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F3D" w:rsidRPr="009E7F3D" w:rsidRDefault="00FF4B0A" w:rsidP="009E7F3D">
      <w:pPr>
        <w:bidi/>
        <w:jc w:val="center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FF4B0A">
        <w:rPr>
          <w:rFonts w:asciiTheme="minorBidi" w:eastAsia="Times New Roman" w:hAnsiTheme="minorBidi"/>
          <w:b/>
          <w:bCs/>
          <w:noProof/>
          <w:color w:val="0070C0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19225" cy="5524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931" w:rsidRPr="00FF4B0A">
        <w:rPr>
          <w:rFonts w:asciiTheme="minorBidi" w:eastAsia="Times New Roman" w:hAnsiTheme="minorBidi"/>
          <w:b/>
          <w:bCs/>
          <w:color w:val="0070C0"/>
          <w:sz w:val="40"/>
          <w:szCs w:val="40"/>
        </w:rPr>
        <w:t>CV</w:t>
      </w:r>
      <w:bookmarkStart w:id="0" w:name="_GoBack"/>
      <w:bookmarkEnd w:id="0"/>
      <w:r>
        <w:rPr>
          <w:rFonts w:asciiTheme="minorBidi" w:eastAsia="Times New Roman" w:hAnsiTheme="minorBidi" w:hint="cs"/>
          <w:b/>
          <w:bCs/>
          <w:sz w:val="32"/>
          <w:szCs w:val="32"/>
          <w:rtl/>
        </w:rPr>
        <w:t xml:space="preserve">  </w:t>
      </w:r>
    </w:p>
    <w:p w:rsidR="009E7F3D" w:rsidRPr="009E7F3D" w:rsidRDefault="009E7F3D" w:rsidP="009E7F3D">
      <w:pPr>
        <w:bidi/>
        <w:jc w:val="center"/>
        <w:rPr>
          <w:rFonts w:asciiTheme="minorBidi" w:eastAsia="Times New Roman" w:hAnsiTheme="minorBidi"/>
          <w:sz w:val="24"/>
          <w:szCs w:val="24"/>
          <w:rtl/>
        </w:rPr>
      </w:pPr>
    </w:p>
    <w:p w:rsidR="009E7F3D" w:rsidRPr="004B7BD8" w:rsidRDefault="009E7F3D" w:rsidP="009E7F3D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Name: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proofErr w:type="spellStart"/>
      <w:r w:rsidRPr="004B7BD8">
        <w:rPr>
          <w:rFonts w:asciiTheme="minorBidi" w:eastAsia="Times New Roman" w:hAnsiTheme="minorBidi"/>
          <w:sz w:val="24"/>
          <w:szCs w:val="24"/>
        </w:rPr>
        <w:t>Abeer</w:t>
      </w:r>
      <w:proofErr w:type="spellEnd"/>
      <w:r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proofErr w:type="spellStart"/>
      <w:r w:rsidRPr="004B7BD8">
        <w:rPr>
          <w:rFonts w:asciiTheme="minorBidi" w:eastAsia="Times New Roman" w:hAnsiTheme="minorBidi"/>
          <w:sz w:val="24"/>
          <w:szCs w:val="24"/>
        </w:rPr>
        <w:t>Furaihan</w:t>
      </w:r>
      <w:proofErr w:type="spellEnd"/>
      <w:r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proofErr w:type="spellStart"/>
      <w:r w:rsidRPr="004B7BD8">
        <w:rPr>
          <w:rFonts w:asciiTheme="minorBidi" w:eastAsia="Times New Roman" w:hAnsiTheme="minorBidi"/>
          <w:sz w:val="24"/>
          <w:szCs w:val="24"/>
        </w:rPr>
        <w:t>Alshammari</w:t>
      </w:r>
      <w:proofErr w:type="spellEnd"/>
    </w:p>
    <w:p w:rsidR="007B2931" w:rsidRPr="009E7F3D" w:rsidRDefault="007B2931" w:rsidP="009E7F3D">
      <w:pPr>
        <w:rPr>
          <w:rFonts w:asciiTheme="minorBidi" w:eastAsia="Times New Roman" w:hAnsiTheme="minorBidi"/>
          <w:sz w:val="24"/>
          <w:szCs w:val="24"/>
          <w:rtl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Tel</w:t>
      </w:r>
      <w:r w:rsidRPr="004B7BD8">
        <w:rPr>
          <w:rFonts w:asciiTheme="minorBidi" w:eastAsia="Times New Roman" w:hAnsiTheme="minorBidi"/>
          <w:sz w:val="24"/>
          <w:szCs w:val="24"/>
        </w:rPr>
        <w:t>: 0118056630</w:t>
      </w:r>
    </w:p>
    <w:p w:rsidR="009E7F3D" w:rsidRPr="009E7F3D" w:rsidRDefault="009E7F3D" w:rsidP="009E7F3D">
      <w:pPr>
        <w:rPr>
          <w:rFonts w:asciiTheme="minorBidi" w:eastAsia="Times New Roman" w:hAnsiTheme="minorBidi"/>
          <w:sz w:val="24"/>
          <w:szCs w:val="24"/>
          <w:rtl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E mail: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hyperlink r:id="rId8" w:history="1">
        <w:r w:rsidRPr="004B7BD8">
          <w:rPr>
            <w:rFonts w:asciiTheme="minorBidi" w:eastAsia="Times New Roman" w:hAnsiTheme="minorBidi"/>
            <w:sz w:val="24"/>
            <w:szCs w:val="24"/>
            <w:u w:val="single"/>
            <w:lang w:val="en-GB"/>
          </w:rPr>
          <w:t>aalshammri@ksu.edu.sa</w:t>
        </w:r>
      </w:hyperlink>
      <w:r w:rsidRPr="009E7F3D">
        <w:rPr>
          <w:rFonts w:asciiTheme="minorBidi" w:eastAsia="Times New Roman" w:hAnsiTheme="minorBidi"/>
          <w:sz w:val="24"/>
          <w:szCs w:val="24"/>
          <w:rtl/>
        </w:rPr>
        <w:t xml:space="preserve"> </w:t>
      </w:r>
    </w:p>
    <w:p w:rsidR="009E7F3D" w:rsidRPr="004B7BD8" w:rsidRDefault="009E7F3D" w:rsidP="009E7F3D">
      <w:pPr>
        <w:bidi/>
        <w:rPr>
          <w:rFonts w:asciiTheme="minorBidi" w:eastAsia="Times New Roman" w:hAnsiTheme="minorBidi"/>
          <w:sz w:val="24"/>
          <w:szCs w:val="24"/>
        </w:rPr>
      </w:pPr>
    </w:p>
    <w:p w:rsidR="00BA5523" w:rsidRPr="004B7BD8" w:rsidRDefault="00BA5523" w:rsidP="00BA5523">
      <w:pPr>
        <w:rPr>
          <w:rFonts w:asciiTheme="minorBidi" w:eastAsia="Times New Roman" w:hAnsiTheme="minorBidi"/>
          <w:b/>
          <w:bCs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Education:</w:t>
      </w:r>
    </w:p>
    <w:p w:rsidR="00BA5523" w:rsidRPr="004B7BD8" w:rsidRDefault="00BA5523" w:rsidP="00BA5523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2010-2015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 </w:t>
      </w:r>
      <w:r w:rsidR="000427FF">
        <w:rPr>
          <w:rFonts w:asciiTheme="minorBidi" w:eastAsia="Times New Roman" w:hAnsiTheme="minorBidi"/>
          <w:sz w:val="24"/>
          <w:szCs w:val="24"/>
        </w:rPr>
        <w:t xml:space="preserve"> </w:t>
      </w:r>
      <w:r w:rsidR="00C62C42" w:rsidRPr="004B7BD8">
        <w:rPr>
          <w:rFonts w:asciiTheme="minorBidi" w:hAnsiTheme="minorBidi"/>
          <w:sz w:val="24"/>
          <w:szCs w:val="24"/>
          <w:shd w:val="clear" w:color="auto" w:fill="FFFFFF"/>
        </w:rPr>
        <w:t>Doctor of Philosophy (</w:t>
      </w:r>
      <w:r w:rsidRPr="004B7BD8">
        <w:rPr>
          <w:rFonts w:asciiTheme="minorBidi" w:eastAsia="Times New Roman" w:hAnsiTheme="minorBidi"/>
          <w:sz w:val="24"/>
          <w:szCs w:val="24"/>
        </w:rPr>
        <w:t>PhD</w:t>
      </w:r>
      <w:r w:rsidR="00C62C42" w:rsidRPr="004B7BD8">
        <w:rPr>
          <w:rFonts w:asciiTheme="minorBidi" w:eastAsia="Times New Roman" w:hAnsiTheme="minorBidi"/>
          <w:sz w:val="24"/>
          <w:szCs w:val="24"/>
        </w:rPr>
        <w:t>)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in physics, Nano</w:t>
      </w:r>
      <w:r w:rsidR="004B7BD8">
        <w:rPr>
          <w:rFonts w:asciiTheme="minorBidi" w:eastAsia="Times New Roman" w:hAnsiTheme="minorBidi"/>
          <w:sz w:val="24"/>
          <w:szCs w:val="24"/>
        </w:rPr>
        <w:t>-</w:t>
      </w:r>
      <w:r w:rsidRPr="004B7BD8">
        <w:rPr>
          <w:rFonts w:asciiTheme="minorBidi" w:eastAsia="Times New Roman" w:hAnsiTheme="minorBidi"/>
          <w:sz w:val="24"/>
          <w:szCs w:val="24"/>
        </w:rPr>
        <w:t>electronics</w:t>
      </w:r>
    </w:p>
    <w:p w:rsidR="00BA5523" w:rsidRPr="004B7BD8" w:rsidRDefault="00BA5523" w:rsidP="00BA5523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sz w:val="24"/>
          <w:szCs w:val="24"/>
        </w:rPr>
        <w:t xml:space="preserve">Bath </w:t>
      </w:r>
      <w:proofErr w:type="gramStart"/>
      <w:r w:rsidRPr="004B7BD8">
        <w:rPr>
          <w:rFonts w:asciiTheme="minorBidi" w:eastAsia="Times New Roman" w:hAnsiTheme="minorBidi"/>
          <w:sz w:val="24"/>
          <w:szCs w:val="24"/>
        </w:rPr>
        <w:t>university</w:t>
      </w:r>
      <w:proofErr w:type="gramEnd"/>
      <w:r w:rsidRPr="004B7BD8">
        <w:rPr>
          <w:rFonts w:asciiTheme="minorBidi" w:eastAsia="Times New Roman" w:hAnsiTheme="minorBidi"/>
          <w:sz w:val="24"/>
          <w:szCs w:val="24"/>
        </w:rPr>
        <w:t>, UK</w:t>
      </w:r>
    </w:p>
    <w:p w:rsidR="009E7F3D" w:rsidRPr="004B7BD8" w:rsidRDefault="00BA5523" w:rsidP="00BA5523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 xml:space="preserve">Thesis </w:t>
      </w:r>
      <w:proofErr w:type="gramStart"/>
      <w:r w:rsidRPr="004B7BD8">
        <w:rPr>
          <w:rFonts w:asciiTheme="minorBidi" w:eastAsia="Times New Roman" w:hAnsiTheme="minorBidi"/>
          <w:b/>
          <w:bCs/>
          <w:sz w:val="24"/>
          <w:szCs w:val="24"/>
        </w:rPr>
        <w:t>title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:</w:t>
      </w:r>
      <w:proofErr w:type="gramEnd"/>
      <w:r w:rsidR="000427FF">
        <w:rPr>
          <w:rFonts w:asciiTheme="minorBidi" w:eastAsia="Times New Roman" w:hAnsiTheme="minorBidi"/>
          <w:sz w:val="24"/>
          <w:szCs w:val="24"/>
        </w:rPr>
        <w:t xml:space="preserve"> </w:t>
      </w:r>
      <w:r w:rsidR="009E7F3D" w:rsidRPr="009E7F3D">
        <w:rPr>
          <w:rFonts w:asciiTheme="minorBidi" w:eastAsia="Times New Roman" w:hAnsiTheme="minorBidi"/>
          <w:sz w:val="24"/>
          <w:szCs w:val="24"/>
        </w:rPr>
        <w:t xml:space="preserve">A </w:t>
      </w:r>
      <w:proofErr w:type="spellStart"/>
      <w:r w:rsidR="009E7F3D" w:rsidRPr="009E7F3D">
        <w:rPr>
          <w:rFonts w:asciiTheme="minorBidi" w:eastAsia="Times New Roman" w:hAnsiTheme="minorBidi"/>
          <w:sz w:val="24"/>
          <w:szCs w:val="24"/>
        </w:rPr>
        <w:t>biosensing</w:t>
      </w:r>
      <w:proofErr w:type="spellEnd"/>
      <w:r w:rsidR="009E7F3D" w:rsidRPr="009E7F3D">
        <w:rPr>
          <w:rFonts w:asciiTheme="minorBidi" w:eastAsia="Times New Roman" w:hAnsiTheme="minorBidi"/>
          <w:sz w:val="24"/>
          <w:szCs w:val="24"/>
        </w:rPr>
        <w:t xml:space="preserve"> platform based on graphene and supramolecular protein complexes</w:t>
      </w:r>
      <w:r w:rsidRPr="004B7BD8">
        <w:rPr>
          <w:rFonts w:asciiTheme="minorBidi" w:eastAsia="Times New Roman" w:hAnsiTheme="minorBidi"/>
          <w:sz w:val="24"/>
          <w:szCs w:val="24"/>
        </w:rPr>
        <w:t>.</w:t>
      </w:r>
    </w:p>
    <w:p w:rsidR="00BA5523" w:rsidRPr="004B7BD8" w:rsidRDefault="00BA5523" w:rsidP="00C62C42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2004-2008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 </w:t>
      </w:r>
      <w:r w:rsidR="000427FF">
        <w:rPr>
          <w:rFonts w:asciiTheme="minorBidi" w:eastAsia="Times New Roman" w:hAnsiTheme="minorBidi"/>
          <w:sz w:val="24"/>
          <w:szCs w:val="24"/>
        </w:rPr>
        <w:t xml:space="preserve"> </w:t>
      </w:r>
      <w:r w:rsidR="00C62C42" w:rsidRPr="004B7BD8">
        <w:rPr>
          <w:rFonts w:asciiTheme="minorBidi" w:hAnsiTheme="minorBidi"/>
          <w:sz w:val="24"/>
          <w:szCs w:val="24"/>
          <w:shd w:val="clear" w:color="auto" w:fill="FFFFFF"/>
        </w:rPr>
        <w:t>Master of Science (</w:t>
      </w:r>
      <w:proofErr w:type="spellStart"/>
      <w:r w:rsidRPr="004B7BD8">
        <w:rPr>
          <w:rFonts w:asciiTheme="minorBidi" w:eastAsia="Times New Roman" w:hAnsiTheme="minorBidi"/>
          <w:sz w:val="24"/>
          <w:szCs w:val="24"/>
        </w:rPr>
        <w:t>Msc</w:t>
      </w:r>
      <w:proofErr w:type="spellEnd"/>
      <w:r w:rsidR="00C62C42" w:rsidRPr="004B7BD8">
        <w:rPr>
          <w:rFonts w:asciiTheme="minorBidi" w:eastAsia="Times New Roman" w:hAnsiTheme="minorBidi"/>
          <w:sz w:val="24"/>
          <w:szCs w:val="24"/>
        </w:rPr>
        <w:t>)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in physics, solid state physics</w:t>
      </w:r>
    </w:p>
    <w:p w:rsidR="00BA5523" w:rsidRPr="009E7F3D" w:rsidRDefault="00BA5523" w:rsidP="00BA5523">
      <w:pPr>
        <w:rPr>
          <w:rFonts w:asciiTheme="minorBidi" w:eastAsia="Times New Roman" w:hAnsiTheme="minorBidi"/>
          <w:sz w:val="24"/>
          <w:szCs w:val="24"/>
          <w:rtl/>
        </w:rPr>
      </w:pPr>
      <w:r w:rsidRPr="004B7BD8">
        <w:rPr>
          <w:rFonts w:asciiTheme="minorBidi" w:eastAsia="Times New Roman" w:hAnsiTheme="minorBidi"/>
          <w:sz w:val="24"/>
          <w:szCs w:val="24"/>
        </w:rPr>
        <w:t xml:space="preserve">King Saud </w:t>
      </w:r>
      <w:proofErr w:type="spellStart"/>
      <w:r w:rsidRPr="004B7BD8">
        <w:rPr>
          <w:rFonts w:asciiTheme="minorBidi" w:eastAsia="Times New Roman" w:hAnsiTheme="minorBidi"/>
          <w:sz w:val="24"/>
          <w:szCs w:val="24"/>
        </w:rPr>
        <w:t>university</w:t>
      </w:r>
      <w:proofErr w:type="gramStart"/>
      <w:r w:rsidRPr="004B7BD8">
        <w:rPr>
          <w:rFonts w:asciiTheme="minorBidi" w:eastAsia="Times New Roman" w:hAnsiTheme="minorBidi"/>
          <w:sz w:val="24"/>
          <w:szCs w:val="24"/>
        </w:rPr>
        <w:t>,KSA</w:t>
      </w:r>
      <w:proofErr w:type="spellEnd"/>
      <w:proofErr w:type="gramEnd"/>
      <w:r w:rsidRPr="004B7BD8">
        <w:rPr>
          <w:rFonts w:asciiTheme="minorBidi" w:eastAsia="Times New Roman" w:hAnsiTheme="minorBidi"/>
          <w:sz w:val="24"/>
          <w:szCs w:val="24"/>
        </w:rPr>
        <w:t>.</w:t>
      </w:r>
    </w:p>
    <w:p w:rsidR="009E7F3D" w:rsidRPr="004B7BD8" w:rsidRDefault="00D670F6" w:rsidP="00D670F6">
      <w:pPr>
        <w:rPr>
          <w:rFonts w:asciiTheme="minorBidi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  <w:lang w:val="en-GB"/>
        </w:rPr>
        <w:t>Thesis title:</w:t>
      </w:r>
      <w:r w:rsidRPr="004B7BD8">
        <w:rPr>
          <w:rFonts w:asciiTheme="minorBidi" w:eastAsia="Times New Roman" w:hAnsiTheme="minorBidi"/>
          <w:sz w:val="24"/>
          <w:szCs w:val="24"/>
          <w:lang w:val="en-GB"/>
        </w:rPr>
        <w:t xml:space="preserve"> </w:t>
      </w:r>
      <w:r w:rsidRPr="004B7BD8">
        <w:rPr>
          <w:rFonts w:asciiTheme="minorBidi" w:hAnsiTheme="minorBidi"/>
          <w:sz w:val="24"/>
          <w:szCs w:val="24"/>
        </w:rPr>
        <w:t>Effect of sintering aids (AST) on the microstructure and the electrical properties of n – type BaTiO3 semiconductors.</w:t>
      </w:r>
    </w:p>
    <w:p w:rsidR="00D670F6" w:rsidRPr="004B7BD8" w:rsidRDefault="00D670F6" w:rsidP="00D670F6">
      <w:pPr>
        <w:rPr>
          <w:rFonts w:asciiTheme="minorBidi" w:hAnsiTheme="minorBidi"/>
          <w:sz w:val="24"/>
          <w:szCs w:val="24"/>
        </w:rPr>
      </w:pPr>
      <w:r w:rsidRPr="004B7BD8">
        <w:rPr>
          <w:rFonts w:asciiTheme="minorBidi" w:hAnsiTheme="minorBidi"/>
          <w:b/>
          <w:bCs/>
          <w:sz w:val="24"/>
          <w:szCs w:val="24"/>
        </w:rPr>
        <w:t>1998-</w:t>
      </w:r>
      <w:proofErr w:type="gramStart"/>
      <w:r w:rsidRPr="004B7BD8">
        <w:rPr>
          <w:rFonts w:asciiTheme="minorBidi" w:hAnsiTheme="minorBidi"/>
          <w:b/>
          <w:bCs/>
          <w:sz w:val="24"/>
          <w:szCs w:val="24"/>
        </w:rPr>
        <w:t>2002</w:t>
      </w:r>
      <w:r w:rsidRPr="004B7BD8">
        <w:rPr>
          <w:rFonts w:asciiTheme="minorBidi" w:hAnsiTheme="minorBidi"/>
          <w:sz w:val="24"/>
          <w:szCs w:val="24"/>
        </w:rPr>
        <w:t xml:space="preserve">  </w:t>
      </w:r>
      <w:r w:rsidR="00C62C42" w:rsidRPr="004B7BD8">
        <w:rPr>
          <w:rFonts w:asciiTheme="minorBidi" w:hAnsiTheme="minorBidi"/>
          <w:sz w:val="24"/>
          <w:szCs w:val="24"/>
          <w:shd w:val="clear" w:color="auto" w:fill="FFFFFF"/>
        </w:rPr>
        <w:t>Bachelor</w:t>
      </w:r>
      <w:proofErr w:type="gramEnd"/>
      <w:r w:rsidR="00C62C42" w:rsidRPr="004B7BD8">
        <w:rPr>
          <w:rFonts w:asciiTheme="minorBidi" w:hAnsiTheme="minorBidi"/>
          <w:sz w:val="24"/>
          <w:szCs w:val="24"/>
          <w:shd w:val="clear" w:color="auto" w:fill="FFFFFF"/>
        </w:rPr>
        <w:t xml:space="preserve"> of Science (</w:t>
      </w:r>
      <w:r w:rsidRPr="004B7BD8">
        <w:rPr>
          <w:rFonts w:asciiTheme="minorBidi" w:hAnsiTheme="minorBidi"/>
          <w:sz w:val="24"/>
          <w:szCs w:val="24"/>
        </w:rPr>
        <w:t>BSc</w:t>
      </w:r>
      <w:r w:rsidR="00C62C42" w:rsidRPr="004B7BD8">
        <w:rPr>
          <w:rFonts w:asciiTheme="minorBidi" w:hAnsiTheme="minorBidi"/>
          <w:sz w:val="24"/>
          <w:szCs w:val="24"/>
        </w:rPr>
        <w:t>)</w:t>
      </w:r>
      <w:r w:rsidRPr="004B7BD8">
        <w:rPr>
          <w:rFonts w:asciiTheme="minorBidi" w:hAnsiTheme="minorBidi"/>
          <w:sz w:val="24"/>
          <w:szCs w:val="24"/>
        </w:rPr>
        <w:t xml:space="preserve"> in physics.</w:t>
      </w:r>
    </w:p>
    <w:p w:rsidR="00D670F6" w:rsidRPr="004B7BD8" w:rsidRDefault="00D670F6" w:rsidP="00D670F6">
      <w:pPr>
        <w:rPr>
          <w:rFonts w:asciiTheme="minorBidi" w:eastAsia="Times New Roman" w:hAnsiTheme="minorBidi"/>
          <w:b/>
          <w:bCs/>
          <w:sz w:val="24"/>
          <w:szCs w:val="24"/>
        </w:rPr>
      </w:pPr>
      <w:r w:rsidRPr="004B7BD8">
        <w:rPr>
          <w:rFonts w:asciiTheme="minorBidi" w:hAnsiTheme="minorBidi"/>
          <w:sz w:val="24"/>
          <w:szCs w:val="24"/>
        </w:rPr>
        <w:t xml:space="preserve">King Saud </w:t>
      </w:r>
      <w:proofErr w:type="gramStart"/>
      <w:r w:rsidRPr="004B7BD8">
        <w:rPr>
          <w:rFonts w:asciiTheme="minorBidi" w:hAnsiTheme="minorBidi"/>
          <w:sz w:val="24"/>
          <w:szCs w:val="24"/>
        </w:rPr>
        <w:t>university</w:t>
      </w:r>
      <w:proofErr w:type="gramEnd"/>
      <w:r w:rsidRPr="004B7BD8">
        <w:rPr>
          <w:rFonts w:asciiTheme="minorBidi" w:hAnsiTheme="minorBidi"/>
          <w:sz w:val="24"/>
          <w:szCs w:val="24"/>
        </w:rPr>
        <w:t>.</w:t>
      </w:r>
    </w:p>
    <w:p w:rsidR="00D670F6" w:rsidRPr="004B7BD8" w:rsidRDefault="00D670F6" w:rsidP="00D670F6">
      <w:pPr>
        <w:rPr>
          <w:rFonts w:asciiTheme="minorBidi" w:eastAsia="Times New Roman" w:hAnsiTheme="minorBidi"/>
          <w:b/>
          <w:bCs/>
          <w:sz w:val="24"/>
          <w:szCs w:val="24"/>
        </w:rPr>
      </w:pPr>
    </w:p>
    <w:p w:rsidR="00D670F6" w:rsidRPr="004B7BD8" w:rsidRDefault="00D670F6" w:rsidP="00D670F6">
      <w:pPr>
        <w:rPr>
          <w:rFonts w:asciiTheme="minorBidi" w:eastAsia="Times New Roman" w:hAnsiTheme="minorBidi"/>
          <w:b/>
          <w:bCs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Teaching/Administrative experience</w:t>
      </w:r>
    </w:p>
    <w:p w:rsidR="00C62C42" w:rsidRPr="004B7BD8" w:rsidRDefault="00C62C42" w:rsidP="00D670F6">
      <w:pPr>
        <w:rPr>
          <w:rFonts w:asciiTheme="minorBidi" w:eastAsia="Times New Roman" w:hAnsiTheme="minorBidi"/>
          <w:sz w:val="24"/>
          <w:szCs w:val="24"/>
        </w:rPr>
      </w:pPr>
      <w:proofErr w:type="gramStart"/>
      <w:r w:rsidRPr="004B7BD8">
        <w:rPr>
          <w:rFonts w:asciiTheme="minorBidi" w:eastAsia="Times New Roman" w:hAnsiTheme="minorBidi"/>
          <w:b/>
          <w:bCs/>
          <w:sz w:val="24"/>
          <w:szCs w:val="24"/>
        </w:rPr>
        <w:t xml:space="preserve">2017 </w:t>
      </w:r>
      <w:r w:rsidR="004B7BD8">
        <w:rPr>
          <w:rFonts w:asciiTheme="minorBidi" w:eastAsia="Times New Roman" w:hAnsiTheme="minorBidi"/>
          <w:sz w:val="24"/>
          <w:szCs w:val="24"/>
        </w:rPr>
        <w:t xml:space="preserve"> :</w:t>
      </w:r>
      <w:r w:rsidRPr="004B7BD8">
        <w:rPr>
          <w:rFonts w:asciiTheme="minorBidi" w:eastAsia="Times New Roman" w:hAnsiTheme="minorBidi"/>
          <w:sz w:val="24"/>
          <w:szCs w:val="24"/>
        </w:rPr>
        <w:t>Vice</w:t>
      </w:r>
      <w:proofErr w:type="gramEnd"/>
      <w:r w:rsidRPr="004B7BD8">
        <w:rPr>
          <w:rFonts w:asciiTheme="minorBidi" w:eastAsia="Times New Roman" w:hAnsiTheme="minorBidi"/>
          <w:sz w:val="24"/>
          <w:szCs w:val="24"/>
        </w:rPr>
        <w:t xml:space="preserve"> head department –Physics department</w:t>
      </w:r>
    </w:p>
    <w:p w:rsidR="00D670F6" w:rsidRPr="004B7BD8" w:rsidRDefault="00D670F6" w:rsidP="00D670F6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 xml:space="preserve">2015- </w:t>
      </w:r>
      <w:r w:rsidR="00C62C42" w:rsidRPr="004B7BD8">
        <w:rPr>
          <w:rFonts w:asciiTheme="minorBidi" w:eastAsia="Times New Roman" w:hAnsiTheme="minorBidi"/>
          <w:b/>
          <w:bCs/>
          <w:sz w:val="24"/>
          <w:szCs w:val="24"/>
        </w:rPr>
        <w:t>Present</w:t>
      </w:r>
      <w:r w:rsidR="004B7BD8">
        <w:rPr>
          <w:rFonts w:asciiTheme="minorBidi" w:eastAsia="Times New Roman" w:hAnsiTheme="minorBidi"/>
          <w:sz w:val="24"/>
          <w:szCs w:val="24"/>
        </w:rPr>
        <w:t xml:space="preserve">   </w:t>
      </w:r>
      <w:proofErr w:type="gramStart"/>
      <w:r w:rsidR="004B7BD8">
        <w:rPr>
          <w:rFonts w:asciiTheme="minorBidi" w:eastAsia="Times New Roman" w:hAnsiTheme="minorBidi"/>
          <w:sz w:val="24"/>
          <w:szCs w:val="24"/>
        </w:rPr>
        <w:t>:</w:t>
      </w:r>
      <w:r w:rsidRPr="004B7BD8">
        <w:rPr>
          <w:rFonts w:asciiTheme="minorBidi" w:eastAsia="Times New Roman" w:hAnsiTheme="minorBidi"/>
          <w:sz w:val="24"/>
          <w:szCs w:val="24"/>
        </w:rPr>
        <w:t>Assistant</w:t>
      </w:r>
      <w:proofErr w:type="gramEnd"/>
      <w:r w:rsidRPr="004B7BD8">
        <w:rPr>
          <w:rFonts w:asciiTheme="minorBidi" w:eastAsia="Times New Roman" w:hAnsiTheme="minorBidi"/>
          <w:sz w:val="24"/>
          <w:szCs w:val="24"/>
        </w:rPr>
        <w:t xml:space="preserve"> professor</w:t>
      </w:r>
    </w:p>
    <w:p w:rsidR="00C62C42" w:rsidRDefault="00C62C42" w:rsidP="00D670F6">
      <w:p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>2005-</w:t>
      </w:r>
      <w:proofErr w:type="gramStart"/>
      <w:r w:rsidRPr="004B7BD8">
        <w:rPr>
          <w:rFonts w:asciiTheme="minorBidi" w:eastAsia="Times New Roman" w:hAnsiTheme="minorBidi"/>
          <w:b/>
          <w:bCs/>
          <w:sz w:val="24"/>
          <w:szCs w:val="24"/>
        </w:rPr>
        <w:t>2015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r w:rsidR="004B7BD8">
        <w:rPr>
          <w:rFonts w:asciiTheme="minorBidi" w:eastAsia="Times New Roman" w:hAnsiTheme="minorBidi"/>
          <w:sz w:val="24"/>
          <w:szCs w:val="24"/>
        </w:rPr>
        <w:t>:</w:t>
      </w:r>
      <w:proofErr w:type="gramEnd"/>
      <w:r w:rsidR="004B7BD8">
        <w:rPr>
          <w:rFonts w:asciiTheme="minorBidi" w:eastAsia="Times New Roman" w:hAnsiTheme="minorBidi"/>
          <w:sz w:val="24"/>
          <w:szCs w:val="24"/>
        </w:rPr>
        <w:t xml:space="preserve"> 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Assistant –physics </w:t>
      </w:r>
      <w:r w:rsidR="007B2931" w:rsidRPr="004B7BD8">
        <w:rPr>
          <w:rFonts w:asciiTheme="minorBidi" w:eastAsia="Times New Roman" w:hAnsiTheme="minorBidi"/>
          <w:sz w:val="24"/>
          <w:szCs w:val="24"/>
        </w:rPr>
        <w:t>department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, </w:t>
      </w:r>
      <w:r w:rsidR="007B2931" w:rsidRPr="004B7BD8">
        <w:rPr>
          <w:rFonts w:asciiTheme="minorBidi" w:eastAsia="Times New Roman" w:hAnsiTheme="minorBidi"/>
          <w:sz w:val="24"/>
          <w:szCs w:val="24"/>
        </w:rPr>
        <w:t>King</w:t>
      </w:r>
      <w:r w:rsidRPr="004B7BD8">
        <w:rPr>
          <w:rFonts w:asciiTheme="minorBidi" w:eastAsia="Times New Roman" w:hAnsiTheme="minorBidi"/>
          <w:sz w:val="24"/>
          <w:szCs w:val="24"/>
        </w:rPr>
        <w:t xml:space="preserve"> Saud </w:t>
      </w:r>
      <w:r w:rsidR="007B2931" w:rsidRPr="004B7BD8">
        <w:rPr>
          <w:rFonts w:asciiTheme="minorBidi" w:eastAsia="Times New Roman" w:hAnsiTheme="minorBidi"/>
          <w:sz w:val="24"/>
          <w:szCs w:val="24"/>
        </w:rPr>
        <w:t>University</w:t>
      </w:r>
    </w:p>
    <w:p w:rsidR="004B7BD8" w:rsidRPr="004B7BD8" w:rsidRDefault="004B7BD8" w:rsidP="00D670F6">
      <w:pPr>
        <w:rPr>
          <w:rFonts w:asciiTheme="minorBidi" w:eastAsia="Times New Roman" w:hAnsiTheme="minorBidi"/>
          <w:sz w:val="24"/>
          <w:szCs w:val="24"/>
        </w:rPr>
      </w:pPr>
    </w:p>
    <w:p w:rsidR="009E7F3D" w:rsidRPr="004B7BD8" w:rsidRDefault="00D670F6" w:rsidP="00D670F6">
      <w:pPr>
        <w:rPr>
          <w:rFonts w:asciiTheme="minorBidi" w:eastAsia="Times New Roman" w:hAnsiTheme="minorBidi"/>
          <w:b/>
          <w:bCs/>
          <w:sz w:val="24"/>
          <w:szCs w:val="24"/>
        </w:rPr>
      </w:pPr>
      <w:r w:rsidRPr="004B7BD8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C62C42" w:rsidRPr="004B7BD8">
        <w:rPr>
          <w:rFonts w:asciiTheme="minorBidi" w:eastAsia="Times New Roman" w:hAnsiTheme="minorBidi"/>
          <w:sz w:val="24"/>
          <w:szCs w:val="24"/>
        </w:rPr>
        <w:t xml:space="preserve"> </w:t>
      </w:r>
      <w:r w:rsidR="00C62C42" w:rsidRPr="004B7BD8">
        <w:rPr>
          <w:rFonts w:asciiTheme="minorBidi" w:eastAsia="Times New Roman" w:hAnsiTheme="minorBidi"/>
          <w:b/>
          <w:bCs/>
          <w:sz w:val="24"/>
          <w:szCs w:val="24"/>
        </w:rPr>
        <w:t>Committee and activities</w:t>
      </w:r>
    </w:p>
    <w:p w:rsidR="00C62C42" w:rsidRPr="004B7BD8" w:rsidRDefault="000427FF" w:rsidP="00C62C42">
      <w:pPr>
        <w:pStyle w:val="ListParagraph"/>
        <w:numPr>
          <w:ilvl w:val="0"/>
          <w:numId w:val="1"/>
        </w:numPr>
        <w:rPr>
          <w:rFonts w:asciiTheme="minorBidi" w:eastAsia="Times New Roman" w:hAnsiTheme="minorBidi"/>
          <w:sz w:val="24"/>
          <w:szCs w:val="24"/>
        </w:rPr>
      </w:pPr>
      <w:r>
        <w:rPr>
          <w:rFonts w:asciiTheme="minorBidi" w:eastAsia="Times New Roman" w:hAnsiTheme="minorBidi"/>
          <w:sz w:val="24"/>
          <w:szCs w:val="24"/>
        </w:rPr>
        <w:t xml:space="preserve">PG and </w:t>
      </w:r>
      <w:r w:rsidR="007B2931" w:rsidRPr="004B7BD8">
        <w:rPr>
          <w:rFonts w:asciiTheme="minorBidi" w:eastAsia="Times New Roman" w:hAnsiTheme="minorBidi"/>
          <w:sz w:val="24"/>
          <w:szCs w:val="24"/>
        </w:rPr>
        <w:t>Scientific</w:t>
      </w:r>
      <w:r w:rsidR="00C62C42" w:rsidRPr="004B7BD8">
        <w:rPr>
          <w:rFonts w:asciiTheme="minorBidi" w:eastAsia="Times New Roman" w:hAnsiTheme="minorBidi"/>
          <w:sz w:val="24"/>
          <w:szCs w:val="24"/>
        </w:rPr>
        <w:t xml:space="preserve"> research committee.</w:t>
      </w:r>
    </w:p>
    <w:p w:rsidR="00C62C42" w:rsidRPr="004B7BD8" w:rsidRDefault="00C62C42" w:rsidP="00C62C42">
      <w:pPr>
        <w:pStyle w:val="ListParagraph"/>
        <w:numPr>
          <w:ilvl w:val="0"/>
          <w:numId w:val="1"/>
        </w:num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sz w:val="24"/>
          <w:szCs w:val="24"/>
        </w:rPr>
        <w:t>Alumni and human resources committee.</w:t>
      </w:r>
    </w:p>
    <w:p w:rsidR="00C62C42" w:rsidRPr="004B7BD8" w:rsidRDefault="00C62C42" w:rsidP="00C62C42">
      <w:pPr>
        <w:pStyle w:val="ListParagraph"/>
        <w:numPr>
          <w:ilvl w:val="0"/>
          <w:numId w:val="1"/>
        </w:num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sz w:val="24"/>
          <w:szCs w:val="24"/>
        </w:rPr>
        <w:t>E-learning committee.</w:t>
      </w:r>
    </w:p>
    <w:p w:rsidR="009E7F3D" w:rsidRDefault="00C62C42" w:rsidP="00C62C42">
      <w:pPr>
        <w:pStyle w:val="ListParagraph"/>
        <w:numPr>
          <w:ilvl w:val="0"/>
          <w:numId w:val="1"/>
        </w:numPr>
        <w:rPr>
          <w:rFonts w:asciiTheme="minorBidi" w:eastAsia="Times New Roman" w:hAnsiTheme="minorBidi"/>
          <w:sz w:val="24"/>
          <w:szCs w:val="24"/>
        </w:rPr>
      </w:pPr>
      <w:r w:rsidRPr="004B7BD8">
        <w:rPr>
          <w:rFonts w:asciiTheme="minorBidi" w:eastAsia="Times New Roman" w:hAnsiTheme="minorBidi"/>
          <w:sz w:val="24"/>
          <w:szCs w:val="24"/>
        </w:rPr>
        <w:t>Lab teaching and equipment committee.</w:t>
      </w:r>
    </w:p>
    <w:p w:rsidR="000427FF" w:rsidRDefault="000427FF" w:rsidP="00C62C42">
      <w:pPr>
        <w:pStyle w:val="ListParagraph"/>
        <w:numPr>
          <w:ilvl w:val="0"/>
          <w:numId w:val="1"/>
        </w:numPr>
        <w:rPr>
          <w:rFonts w:asciiTheme="minorBidi" w:eastAsia="Times New Roman" w:hAnsiTheme="minorBidi"/>
          <w:sz w:val="24"/>
          <w:szCs w:val="24"/>
        </w:rPr>
      </w:pPr>
      <w:r>
        <w:rPr>
          <w:rFonts w:asciiTheme="minorBidi" w:eastAsia="Times New Roman" w:hAnsiTheme="minorBidi"/>
          <w:sz w:val="24"/>
          <w:szCs w:val="24"/>
        </w:rPr>
        <w:t>Strategic plan committee.</w:t>
      </w:r>
    </w:p>
    <w:p w:rsidR="004B7BD8" w:rsidRDefault="004B7BD8" w:rsidP="004B7BD8">
      <w:pPr>
        <w:pStyle w:val="ListParagraph"/>
        <w:rPr>
          <w:rFonts w:asciiTheme="minorBidi" w:eastAsia="Times New Roman" w:hAnsiTheme="minorBidi"/>
          <w:sz w:val="24"/>
          <w:szCs w:val="24"/>
        </w:rPr>
      </w:pPr>
    </w:p>
    <w:p w:rsidR="004B7BD8" w:rsidRPr="000427FF" w:rsidRDefault="004B7BD8" w:rsidP="000427FF">
      <w:pPr>
        <w:rPr>
          <w:rFonts w:asciiTheme="minorBidi" w:eastAsia="Times New Roman" w:hAnsiTheme="minorBidi"/>
          <w:sz w:val="24"/>
          <w:szCs w:val="24"/>
        </w:rPr>
      </w:pPr>
    </w:p>
    <w:p w:rsidR="004B7BD8" w:rsidRDefault="004B7BD8" w:rsidP="004B7BD8">
      <w:pPr>
        <w:pStyle w:val="ListParagraph"/>
        <w:ind w:left="0"/>
        <w:rPr>
          <w:rFonts w:asciiTheme="minorBidi" w:eastAsia="Times New Roman" w:hAnsiTheme="minorBidi"/>
          <w:b/>
          <w:bCs/>
          <w:sz w:val="24"/>
          <w:szCs w:val="24"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Research interests</w:t>
      </w:r>
    </w:p>
    <w:p w:rsidR="004B7BD8" w:rsidRDefault="004B7BD8" w:rsidP="004B7BD8">
      <w:pPr>
        <w:pStyle w:val="ListParagraph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4B7BD8" w:rsidRDefault="004B7BD8" w:rsidP="004B7BD8">
      <w:pPr>
        <w:pStyle w:val="ListParagraph"/>
        <w:ind w:left="0"/>
        <w:rPr>
          <w:rFonts w:asciiTheme="minorBidi" w:eastAsia="Times New Roman" w:hAnsiTheme="minorBidi"/>
          <w:sz w:val="24"/>
          <w:szCs w:val="24"/>
        </w:rPr>
      </w:pPr>
      <w:r>
        <w:rPr>
          <w:rFonts w:asciiTheme="minorBidi" w:eastAsia="Times New Roman" w:hAnsiTheme="minorBidi"/>
          <w:sz w:val="24"/>
          <w:szCs w:val="24"/>
        </w:rPr>
        <w:t>My current research focused on graphene and graphene-based materials synthesis and characterization.</w:t>
      </w:r>
    </w:p>
    <w:p w:rsidR="004B7BD8" w:rsidRPr="004B7BD8" w:rsidRDefault="004B7BD8" w:rsidP="004B7BD8">
      <w:pPr>
        <w:pStyle w:val="ListParagraph"/>
        <w:rPr>
          <w:rFonts w:asciiTheme="minorBidi" w:eastAsia="Times New Roman" w:hAnsiTheme="minorBidi"/>
          <w:sz w:val="24"/>
          <w:szCs w:val="24"/>
          <w:rtl/>
        </w:rPr>
      </w:pPr>
    </w:p>
    <w:p w:rsidR="004B7BD8" w:rsidRPr="004B7BD8" w:rsidRDefault="009E7F3D" w:rsidP="004B7BD8">
      <w:pPr>
        <w:rPr>
          <w:rFonts w:asciiTheme="minorBidi" w:eastAsia="Times New Roman" w:hAnsiTheme="minorBidi"/>
          <w:b/>
          <w:sz w:val="24"/>
          <w:szCs w:val="24"/>
          <w:rtl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List of presentations and publications</w:t>
      </w:r>
    </w:p>
    <w:p w:rsidR="00BA5523" w:rsidRPr="004B7BD8" w:rsidRDefault="00BA5523" w:rsidP="004B7BD8">
      <w:pPr>
        <w:bidi/>
        <w:jc w:val="center"/>
        <w:rPr>
          <w:rFonts w:asciiTheme="minorBidi" w:eastAsia="Times New Roman" w:hAnsiTheme="minorBidi"/>
          <w:b/>
          <w:sz w:val="24"/>
          <w:szCs w:val="24"/>
          <w:rtl/>
          <w:lang w:val="en-GB"/>
        </w:rPr>
      </w:pPr>
    </w:p>
    <w:p w:rsidR="00BA5523" w:rsidRPr="004B7BD8" w:rsidRDefault="00BA5523" w:rsidP="00BA5523">
      <w:pPr>
        <w:bidi/>
        <w:jc w:val="right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4B7BD8">
        <w:rPr>
          <w:rFonts w:asciiTheme="minorBidi" w:eastAsia="Times New Roman" w:hAnsiTheme="minorBidi"/>
          <w:b/>
          <w:bCs/>
          <w:sz w:val="24"/>
          <w:szCs w:val="24"/>
        </w:rPr>
        <w:t xml:space="preserve">Enhancement of external quantum efficiency and quality of heterojunction white LEDs by varying the size of </w:t>
      </w:r>
      <w:proofErr w:type="spellStart"/>
      <w:r w:rsidRPr="004B7BD8">
        <w:rPr>
          <w:rFonts w:asciiTheme="minorBidi" w:eastAsia="Times New Roman" w:hAnsiTheme="minorBidi"/>
          <w:b/>
          <w:bCs/>
          <w:sz w:val="24"/>
          <w:szCs w:val="24"/>
        </w:rPr>
        <w:t>ZnO</w:t>
      </w:r>
      <w:proofErr w:type="spellEnd"/>
      <w:r w:rsidRPr="004B7BD8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proofErr w:type="spellStart"/>
      <w:r w:rsidRPr="004B7BD8">
        <w:rPr>
          <w:rFonts w:asciiTheme="minorBidi" w:eastAsia="Times New Roman" w:hAnsiTheme="minorBidi"/>
          <w:b/>
          <w:bCs/>
          <w:sz w:val="24"/>
          <w:szCs w:val="24"/>
        </w:rPr>
        <w:t>nanorods</w:t>
      </w:r>
      <w:proofErr w:type="spellEnd"/>
    </w:p>
    <w:p w:rsidR="00BA5523" w:rsidRPr="004B7BD8" w:rsidRDefault="00BA5523" w:rsidP="00BA5523">
      <w:pPr>
        <w:pStyle w:val="mb-0"/>
        <w:spacing w:before="0" w:beforeAutospacing="0" w:after="0" w:afterAutospacing="0"/>
        <w:textAlignment w:val="baseline"/>
        <w:rPr>
          <w:rFonts w:asciiTheme="minorBidi" w:hAnsiTheme="minorBidi" w:cstheme="minorBidi"/>
        </w:rPr>
      </w:pPr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 xml:space="preserve">N </w:t>
      </w:r>
      <w:proofErr w:type="spellStart"/>
      <w:proofErr w:type="gramStart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Bano</w:t>
      </w:r>
      <w:proofErr w:type="spellEnd"/>
      <w:r w:rsidR="00D670F6" w:rsidRPr="004B7BD8">
        <w:rPr>
          <w:rStyle w:val="nowrap"/>
          <w:rFonts w:asciiTheme="minorBidi" w:hAnsiTheme="minorBidi" w:cstheme="minorBidi"/>
          <w:bdr w:val="none" w:sz="0" w:space="0" w:color="auto" w:frame="1"/>
          <w:vertAlign w:val="superscript"/>
          <w:rtl/>
        </w:rPr>
        <w:t xml:space="preserve"> </w:t>
      </w:r>
      <w:r w:rsidR="00D670F6" w:rsidRPr="004B7BD8">
        <w:rPr>
          <w:rFonts w:asciiTheme="minorBidi" w:hAnsiTheme="minorBidi" w:cstheme="minorBidi"/>
          <w:bdr w:val="none" w:sz="0" w:space="0" w:color="auto" w:frame="1"/>
          <w:rtl/>
        </w:rPr>
        <w:t xml:space="preserve"> </w:t>
      </w:r>
      <w:r w:rsidR="00D670F6" w:rsidRPr="004B7BD8">
        <w:rPr>
          <w:rFonts w:asciiTheme="minorBidi" w:hAnsiTheme="minorBidi" w:cstheme="minorBidi"/>
          <w:bdr w:val="none" w:sz="0" w:space="0" w:color="auto" w:frame="1"/>
          <w:lang w:val="en-GB"/>
        </w:rPr>
        <w:t>,</w:t>
      </w:r>
      <w:proofErr w:type="gramEnd"/>
      <w:r w:rsidRPr="004B7BD8">
        <w:rPr>
          <w:rFonts w:asciiTheme="minorBidi" w:hAnsiTheme="minorBidi" w:cstheme="minorBidi"/>
          <w:bdr w:val="none" w:sz="0" w:space="0" w:color="auto" w:frame="1"/>
        </w:rPr>
        <w:t> </w:t>
      </w:r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I Hussain</w:t>
      </w:r>
      <w:r w:rsidRPr="004B7BD8">
        <w:rPr>
          <w:rFonts w:asciiTheme="minorBidi" w:hAnsiTheme="minorBidi" w:cstheme="minorBidi"/>
          <w:bdr w:val="none" w:sz="0" w:space="0" w:color="auto" w:frame="1"/>
        </w:rPr>
        <w:t>, </w:t>
      </w:r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 xml:space="preserve">S </w:t>
      </w:r>
      <w:proofErr w:type="spellStart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Sawaf</w:t>
      </w:r>
      <w:proofErr w:type="spellEnd"/>
      <w:r w:rsidRPr="004B7BD8">
        <w:rPr>
          <w:rFonts w:asciiTheme="minorBidi" w:hAnsiTheme="minorBidi" w:cstheme="minorBidi"/>
          <w:bdr w:val="none" w:sz="0" w:space="0" w:color="auto" w:frame="1"/>
        </w:rPr>
        <w:t>, </w:t>
      </w:r>
      <w:proofErr w:type="spellStart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Abeer</w:t>
      </w:r>
      <w:proofErr w:type="spellEnd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 xml:space="preserve"> </w:t>
      </w:r>
      <w:proofErr w:type="spellStart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Alshammari</w:t>
      </w:r>
      <w:proofErr w:type="spellEnd"/>
      <w:r w:rsidRPr="004B7BD8">
        <w:rPr>
          <w:rFonts w:asciiTheme="minorBidi" w:hAnsiTheme="minorBidi" w:cstheme="minorBidi"/>
          <w:bdr w:val="none" w:sz="0" w:space="0" w:color="auto" w:frame="1"/>
        </w:rPr>
        <w:t> and </w:t>
      </w:r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 xml:space="preserve">F </w:t>
      </w:r>
      <w:proofErr w:type="spellStart"/>
      <w:r w:rsidRPr="004B7BD8">
        <w:rPr>
          <w:rStyle w:val="nowrap"/>
          <w:rFonts w:asciiTheme="minorBidi" w:hAnsiTheme="minorBidi" w:cstheme="minorBidi"/>
          <w:bdr w:val="none" w:sz="0" w:space="0" w:color="auto" w:frame="1"/>
        </w:rPr>
        <w:t>Saleemi</w:t>
      </w:r>
      <w:proofErr w:type="spellEnd"/>
    </w:p>
    <w:p w:rsidR="00BA5523" w:rsidRPr="004B7BD8" w:rsidRDefault="00BA5523" w:rsidP="00BA5523">
      <w:pPr>
        <w:pStyle w:val="small"/>
        <w:spacing w:before="0" w:beforeAutospacing="0" w:after="0" w:afterAutospacing="0"/>
        <w:textAlignment w:val="baseline"/>
        <w:rPr>
          <w:rFonts w:asciiTheme="minorBidi" w:hAnsiTheme="minorBidi" w:cstheme="minorBidi"/>
        </w:rPr>
      </w:pPr>
      <w:r w:rsidRPr="004B7BD8">
        <w:rPr>
          <w:rStyle w:val="wd-jnl-art-pub-date"/>
          <w:rFonts w:asciiTheme="minorBidi" w:hAnsiTheme="minorBidi" w:cstheme="minorBidi"/>
          <w:bdr w:val="none" w:sz="0" w:space="0" w:color="auto" w:frame="1"/>
        </w:rPr>
        <w:t>Published 25 May 2017</w:t>
      </w:r>
      <w:r w:rsidRPr="004B7BD8">
        <w:rPr>
          <w:rFonts w:asciiTheme="minorBidi" w:hAnsiTheme="minorBidi" w:cstheme="minorBidi"/>
        </w:rPr>
        <w:t> • </w:t>
      </w:r>
      <w:r w:rsidRPr="004B7BD8">
        <w:rPr>
          <w:rStyle w:val="wd-jnl-art-copyright"/>
          <w:rFonts w:asciiTheme="minorBidi" w:hAnsiTheme="minorBidi" w:cstheme="minorBidi"/>
          <w:bdr w:val="none" w:sz="0" w:space="0" w:color="auto" w:frame="1"/>
        </w:rPr>
        <w:t>© 2017 IOP Publishing Ltd </w:t>
      </w:r>
      <w:r w:rsidRPr="004B7BD8">
        <w:rPr>
          <w:rFonts w:asciiTheme="minorBidi" w:hAnsiTheme="minorBidi" w:cstheme="minorBidi"/>
        </w:rPr>
        <w:br/>
      </w:r>
      <w:hyperlink r:id="rId9" w:history="1">
        <w:r w:rsidRPr="004B7BD8">
          <w:rPr>
            <w:rStyle w:val="Hyperlink"/>
            <w:rFonts w:asciiTheme="minorBidi" w:hAnsiTheme="minorBidi" w:cstheme="minorBidi"/>
            <w:color w:val="auto"/>
            <w:u w:val="none"/>
            <w:bdr w:val="none" w:sz="0" w:space="0" w:color="auto" w:frame="1"/>
          </w:rPr>
          <w:t>Nanotechnology</w:t>
        </w:r>
      </w:hyperlink>
      <w:r w:rsidRPr="004B7BD8">
        <w:rPr>
          <w:rFonts w:asciiTheme="minorBidi" w:hAnsiTheme="minorBidi" w:cstheme="minorBidi"/>
        </w:rPr>
        <w:t>, </w:t>
      </w:r>
      <w:hyperlink r:id="rId10" w:history="1">
        <w:r w:rsidRPr="004B7BD8">
          <w:rPr>
            <w:rStyle w:val="Hyperlink"/>
            <w:rFonts w:asciiTheme="minorBidi" w:hAnsiTheme="minorBidi" w:cstheme="minorBidi"/>
            <w:color w:val="auto"/>
            <w:u w:val="none"/>
            <w:bdr w:val="none" w:sz="0" w:space="0" w:color="auto" w:frame="1"/>
          </w:rPr>
          <w:t>Volume 28</w:t>
        </w:r>
      </w:hyperlink>
      <w:r w:rsidRPr="004B7BD8">
        <w:rPr>
          <w:rFonts w:asciiTheme="minorBidi" w:hAnsiTheme="minorBidi" w:cstheme="minorBidi"/>
        </w:rPr>
        <w:t>, </w:t>
      </w:r>
      <w:hyperlink r:id="rId11" w:history="1">
        <w:r w:rsidRPr="004B7BD8">
          <w:rPr>
            <w:rStyle w:val="Hyperlink"/>
            <w:rFonts w:asciiTheme="minorBidi" w:hAnsiTheme="minorBidi" w:cstheme="minorBidi"/>
            <w:color w:val="auto"/>
            <w:u w:val="none"/>
            <w:bdr w:val="none" w:sz="0" w:space="0" w:color="auto" w:frame="1"/>
          </w:rPr>
          <w:t>Number 24</w:t>
        </w:r>
      </w:hyperlink>
    </w:p>
    <w:p w:rsidR="00BA5523" w:rsidRPr="009E7F3D" w:rsidRDefault="00BA5523" w:rsidP="00D670F6">
      <w:pPr>
        <w:bidi/>
        <w:rPr>
          <w:rFonts w:asciiTheme="minorBidi" w:eastAsia="Times New Roman" w:hAnsiTheme="minorBidi"/>
          <w:b/>
          <w:sz w:val="24"/>
          <w:szCs w:val="24"/>
          <w:rtl/>
        </w:rPr>
      </w:pPr>
    </w:p>
    <w:p w:rsid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</w:rPr>
      </w:pPr>
      <w:r w:rsidRPr="009E7F3D">
        <w:rPr>
          <w:rFonts w:asciiTheme="minorBidi" w:eastAsia="Times New Roman" w:hAnsiTheme="minorBidi"/>
          <w:sz w:val="24"/>
          <w:szCs w:val="24"/>
        </w:rPr>
        <w:t xml:space="preserve"> </w:t>
      </w:r>
      <w:r w:rsidRPr="009E7F3D">
        <w:rPr>
          <w:rFonts w:asciiTheme="minorBidi" w:eastAsia="Times New Roman" w:hAnsiTheme="minorBidi"/>
          <w:b/>
          <w:bCs/>
          <w:sz w:val="24"/>
          <w:szCs w:val="24"/>
        </w:rPr>
        <w:t>“A versatile sensing platform based on a supramolecular multi-enzyme complex directly attached to graphene”</w:t>
      </w:r>
      <w:r w:rsidRPr="009E7F3D">
        <w:rPr>
          <w:rFonts w:asciiTheme="minorBidi" w:eastAsia="Times New Roman" w:hAnsiTheme="minorBidi"/>
          <w:sz w:val="24"/>
          <w:szCs w:val="24"/>
        </w:rPr>
        <w:t xml:space="preserve">, </w:t>
      </w:r>
    </w:p>
    <w:p w:rsidR="009E7F3D" w:rsidRPr="009E7F3D" w:rsidRDefault="009E7F3D" w:rsidP="004B7BD8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Abeer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 </w:t>
      </w:r>
      <w:proofErr w:type="spellStart"/>
      <w:r w:rsidR="00D670F6"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Alshammari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Mareike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 G. Posner, Abhishek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Frank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Marken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Stefan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and Adelina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. ACS Appl. Mater. Interfaces, 2016, 8 (32), pp 21077–21088</w:t>
      </w: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b/>
          <w:sz w:val="24"/>
          <w:szCs w:val="24"/>
          <w:lang w:val="en-GB"/>
        </w:rPr>
      </w:pP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Trends in Nanotechnology 2012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>, September 2012, Madrid (Spain)</w:t>
      </w:r>
      <w:r w:rsidRPr="009E7F3D">
        <w:rPr>
          <w:rFonts w:asciiTheme="minorBidi" w:eastAsia="Times New Roman" w:hAnsiTheme="minorBidi"/>
          <w:sz w:val="24"/>
          <w:szCs w:val="24"/>
          <w:rtl/>
          <w:lang w:val="en-GB"/>
        </w:rPr>
        <w:t>-</w:t>
      </w:r>
    </w:p>
    <w:p w:rsidR="00D670F6" w:rsidRP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i/>
          <w:iCs/>
          <w:sz w:val="24"/>
          <w:szCs w:val="24"/>
          <w:lang w:val="en-GB"/>
        </w:rPr>
        <w:t xml:space="preserve"> "Non-Covalent </w:t>
      </w:r>
      <w:proofErr w:type="spellStart"/>
      <w:r w:rsidRPr="009E7F3D">
        <w:rPr>
          <w:rFonts w:asciiTheme="minorBidi" w:eastAsia="Times New Roman" w:hAnsiTheme="minorBidi"/>
          <w:i/>
          <w:iCs/>
          <w:sz w:val="24"/>
          <w:szCs w:val="24"/>
          <w:lang w:val="en-GB"/>
        </w:rPr>
        <w:t>Biofunctionalization</w:t>
      </w:r>
      <w:proofErr w:type="spellEnd"/>
      <w:r w:rsidRPr="009E7F3D">
        <w:rPr>
          <w:rFonts w:asciiTheme="minorBidi" w:eastAsia="Times New Roman" w:hAnsiTheme="minorBidi"/>
          <w:i/>
          <w:iCs/>
          <w:sz w:val="24"/>
          <w:szCs w:val="24"/>
          <w:lang w:val="en-GB"/>
        </w:rPr>
        <w:t xml:space="preserve"> of Graphene with Cage-like Multi-Enzyme Complexes for Sensing"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</w:p>
    <w:p w:rsidR="009E7F3D" w:rsidRPr="009E7F3D" w:rsidRDefault="009E7F3D" w:rsidP="00D670F6">
      <w:pPr>
        <w:bidi/>
        <w:jc w:val="right"/>
        <w:rPr>
          <w:rFonts w:asciiTheme="minorBidi" w:eastAsia="Times New Roman" w:hAnsiTheme="minorBidi"/>
          <w:b/>
          <w:sz w:val="24"/>
          <w:szCs w:val="24"/>
          <w:lang w:val="en-GB"/>
        </w:rPr>
      </w:pP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Abeer Al-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Shammari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, M.G.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 </w:t>
      </w: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Posner,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F.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Marken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and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Great Western Electrochemistry Meeting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>, 18 June 2012, University of Bath</w:t>
      </w:r>
      <w:r w:rsidRPr="009E7F3D">
        <w:rPr>
          <w:rFonts w:asciiTheme="minorBidi" w:eastAsia="Times New Roman" w:hAnsiTheme="minorBidi"/>
          <w:sz w:val="24"/>
          <w:szCs w:val="24"/>
          <w:rtl/>
          <w:lang w:val="en-GB"/>
        </w:rPr>
        <w:t>-</w:t>
      </w:r>
    </w:p>
    <w:p w:rsidR="00D670F6" w:rsidRP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i/>
          <w:sz w:val="24"/>
          <w:szCs w:val="24"/>
          <w:lang w:val="en-GB"/>
        </w:rPr>
        <w:t>“Immobilization and activity retention of supramolecular protein complexes on graphene sensing platforms”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</w:p>
    <w:p w:rsidR="009E7F3D" w:rsidRDefault="009E7F3D" w:rsidP="00D670F6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Alshammari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M. Posner,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F.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Marken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and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 </w:t>
      </w:r>
    </w:p>
    <w:p w:rsidR="004B7BD8" w:rsidRPr="009E7F3D" w:rsidRDefault="004B7BD8" w:rsidP="004B7BD8">
      <w:pPr>
        <w:bidi/>
        <w:jc w:val="right"/>
        <w:rPr>
          <w:rFonts w:asciiTheme="minorBidi" w:eastAsia="Times New Roman" w:hAnsiTheme="minorBidi"/>
          <w:i/>
          <w:sz w:val="24"/>
          <w:szCs w:val="24"/>
          <w:lang w:val="en-GB"/>
        </w:rPr>
      </w:pP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Electrochemical Horizons 2011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>, September 2011, Bath</w:t>
      </w:r>
    </w:p>
    <w:p w:rsidR="00D670F6" w:rsidRP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i/>
          <w:sz w:val="24"/>
          <w:szCs w:val="24"/>
          <w:lang w:val="en-GB"/>
        </w:rPr>
        <w:t>“Immobilization of E2 protein and its supramolecular complexes, and activity retention on graphene”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</w:p>
    <w:p w:rsidR="009E7F3D" w:rsidRPr="004B7BD8" w:rsidRDefault="009E7F3D" w:rsidP="00D670F6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A. Al-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Shammari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M. Posner, G.J. Jones,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P. Estrela, and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</w:p>
    <w:p w:rsidR="00D670F6" w:rsidRPr="009E7F3D" w:rsidRDefault="00D670F6" w:rsidP="00D670F6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IOP 2011 – Graphene and other 2D systems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, 1-2 June 2011, London </w:t>
      </w:r>
      <w:r w:rsidRPr="009E7F3D">
        <w:rPr>
          <w:rFonts w:asciiTheme="minorBidi" w:eastAsia="Times New Roman" w:hAnsiTheme="minorBidi"/>
          <w:sz w:val="24"/>
          <w:szCs w:val="24"/>
          <w:rtl/>
          <w:lang w:val="en-GB"/>
        </w:rPr>
        <w:t>-</w:t>
      </w:r>
    </w:p>
    <w:p w:rsidR="00D670F6" w:rsidRP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i/>
          <w:sz w:val="24"/>
          <w:szCs w:val="24"/>
          <w:lang w:val="en-GB"/>
        </w:rPr>
        <w:t>“Immobilization and activity retention of supramolecular protein complexes on graphene sensing platforms”,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 </w:t>
      </w:r>
    </w:p>
    <w:p w:rsidR="009E7F3D" w:rsidRPr="009E7F3D" w:rsidRDefault="009E7F3D" w:rsidP="00D670F6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A. Al-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Shammari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M. Posner, G.J. Jones,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P. Estrela, and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i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b/>
          <w:sz w:val="24"/>
          <w:szCs w:val="24"/>
          <w:lang w:val="en-GB"/>
        </w:rPr>
        <w:t>ImagineNANO + Graphene 2011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 combined conference 11-14 April, 2011, </w:t>
      </w:r>
      <w:proofErr w:type="spellStart"/>
      <w:r w:rsidRPr="009E7F3D">
        <w:rPr>
          <w:rFonts w:asciiTheme="minorBidi" w:eastAsia="Times New Roman" w:hAnsiTheme="minorBidi"/>
          <w:sz w:val="24"/>
          <w:szCs w:val="24"/>
          <w:lang w:val="en-GB"/>
        </w:rPr>
        <w:t>Bilbao</w:t>
      </w:r>
      <w:proofErr w:type="gramStart"/>
      <w:r w:rsidRPr="009E7F3D">
        <w:rPr>
          <w:rFonts w:asciiTheme="minorBidi" w:eastAsia="Times New Roman" w:hAnsiTheme="minorBidi"/>
          <w:sz w:val="24"/>
          <w:szCs w:val="24"/>
          <w:lang w:val="en-GB"/>
        </w:rPr>
        <w:t>,Spain</w:t>
      </w:r>
      <w:proofErr w:type="spellEnd"/>
      <w:proofErr w:type="gramEnd"/>
      <w:r w:rsidRPr="009E7F3D">
        <w:rPr>
          <w:rFonts w:asciiTheme="minorBidi" w:eastAsia="Times New Roman" w:hAnsiTheme="minorBidi"/>
          <w:sz w:val="24"/>
          <w:szCs w:val="24"/>
          <w:rtl/>
          <w:lang w:val="en-GB"/>
        </w:rPr>
        <w:t>-</w:t>
      </w:r>
    </w:p>
    <w:p w:rsidR="00D670F6" w:rsidRPr="004B7BD8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9E7F3D">
        <w:rPr>
          <w:rFonts w:asciiTheme="minorBidi" w:eastAsia="Times New Roman" w:hAnsiTheme="minorBidi"/>
          <w:i/>
          <w:sz w:val="24"/>
          <w:szCs w:val="24"/>
          <w:lang w:val="en-GB"/>
        </w:rPr>
        <w:t>“Immobilization of E2 protein and its supramolecular complexes, and activity retention on graphene”</w:t>
      </w:r>
      <w:r w:rsidRPr="009E7F3D">
        <w:rPr>
          <w:rFonts w:asciiTheme="minorBidi" w:eastAsia="Times New Roman" w:hAnsiTheme="minorBidi"/>
          <w:sz w:val="24"/>
          <w:szCs w:val="24"/>
          <w:lang w:val="en-GB"/>
        </w:rPr>
        <w:t xml:space="preserve">, </w:t>
      </w:r>
    </w:p>
    <w:p w:rsidR="009E7F3D" w:rsidRPr="009E7F3D" w:rsidRDefault="009E7F3D" w:rsidP="00D670F6">
      <w:pPr>
        <w:bidi/>
        <w:jc w:val="right"/>
        <w:rPr>
          <w:rFonts w:asciiTheme="minorBidi" w:eastAsia="Times New Roman" w:hAnsiTheme="minorBidi"/>
          <w:sz w:val="24"/>
          <w:szCs w:val="24"/>
          <w:lang w:val="en-GB"/>
        </w:rPr>
      </w:pPr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A. Al-Shammari, M. Posner, G. Jones,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Upadhyay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S.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Bagby</w:t>
      </w:r>
      <w:proofErr w:type="spellEnd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 xml:space="preserve">, P. Estrela, and A. </w:t>
      </w:r>
      <w:proofErr w:type="spellStart"/>
      <w:r w:rsidRPr="004B7BD8">
        <w:rPr>
          <w:rStyle w:val="nowrap"/>
          <w:rFonts w:asciiTheme="minorBidi" w:hAnsiTheme="minorBidi"/>
          <w:sz w:val="24"/>
          <w:szCs w:val="24"/>
          <w:bdr w:val="none" w:sz="0" w:space="0" w:color="auto" w:frame="1"/>
        </w:rPr>
        <w:t>Ilie</w:t>
      </w:r>
      <w:proofErr w:type="spellEnd"/>
    </w:p>
    <w:p w:rsidR="009E7F3D" w:rsidRPr="009E7F3D" w:rsidRDefault="009E7F3D" w:rsidP="009E7F3D">
      <w:pPr>
        <w:bidi/>
        <w:jc w:val="right"/>
        <w:rPr>
          <w:rFonts w:asciiTheme="minorBidi" w:eastAsia="Times New Roman" w:hAnsiTheme="minorBidi"/>
          <w:sz w:val="24"/>
          <w:szCs w:val="24"/>
          <w:rtl/>
          <w:lang w:val="en-GB"/>
        </w:rPr>
      </w:pPr>
    </w:p>
    <w:p w:rsidR="006E0052" w:rsidRPr="004B7BD8" w:rsidRDefault="00100773">
      <w:pPr>
        <w:rPr>
          <w:rFonts w:asciiTheme="minorBidi" w:hAnsiTheme="minorBidi"/>
          <w:sz w:val="24"/>
          <w:szCs w:val="24"/>
        </w:rPr>
      </w:pPr>
    </w:p>
    <w:sectPr w:rsidR="006E0052" w:rsidRPr="004B7BD8" w:rsidSect="00FF4B0A">
      <w:footerReference w:type="default" r:id="rId12"/>
      <w:pgSz w:w="12240" w:h="15840" w:code="1"/>
      <w:pgMar w:top="1296" w:right="1584" w:bottom="1296" w:left="2304" w:header="720" w:footer="720" w:gutter="0"/>
      <w:pgBorders w:offsetFrom="page">
        <w:top w:val="double" w:sz="4" w:space="24" w:color="2E74B5" w:themeColor="accent1" w:themeShade="BF"/>
        <w:left w:val="double" w:sz="4" w:space="24" w:color="2E74B5" w:themeColor="accent1" w:themeShade="BF"/>
        <w:bottom w:val="double" w:sz="4" w:space="24" w:color="2E74B5" w:themeColor="accent1" w:themeShade="BF"/>
        <w:right w:val="double" w:sz="4" w:space="24" w:color="2E74B5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773" w:rsidRDefault="00100773" w:rsidP="007B2931">
      <w:pPr>
        <w:spacing w:after="0" w:line="240" w:lineRule="auto"/>
      </w:pPr>
      <w:r>
        <w:separator/>
      </w:r>
    </w:p>
  </w:endnote>
  <w:endnote w:type="continuationSeparator" w:id="0">
    <w:p w:rsidR="00100773" w:rsidRDefault="00100773" w:rsidP="007B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0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2931" w:rsidRDefault="007B29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B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2931" w:rsidRDefault="007B2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773" w:rsidRDefault="00100773" w:rsidP="007B2931">
      <w:pPr>
        <w:spacing w:after="0" w:line="240" w:lineRule="auto"/>
      </w:pPr>
      <w:r>
        <w:separator/>
      </w:r>
    </w:p>
  </w:footnote>
  <w:footnote w:type="continuationSeparator" w:id="0">
    <w:p w:rsidR="00100773" w:rsidRDefault="00100773" w:rsidP="007B2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26308"/>
    <w:multiLevelType w:val="hybridMultilevel"/>
    <w:tmpl w:val="71C86C68"/>
    <w:lvl w:ilvl="0" w:tplc="F3E6571E">
      <w:start w:val="20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F"/>
    <w:rsid w:val="000427FF"/>
    <w:rsid w:val="00100773"/>
    <w:rsid w:val="0028272A"/>
    <w:rsid w:val="003F2F4B"/>
    <w:rsid w:val="00484A37"/>
    <w:rsid w:val="004B7BD8"/>
    <w:rsid w:val="007B2931"/>
    <w:rsid w:val="009E7F3D"/>
    <w:rsid w:val="00A06EAF"/>
    <w:rsid w:val="00BA5523"/>
    <w:rsid w:val="00C62C42"/>
    <w:rsid w:val="00D670F6"/>
    <w:rsid w:val="00E7479F"/>
    <w:rsid w:val="00F608D2"/>
    <w:rsid w:val="00F67148"/>
    <w:rsid w:val="00F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52589-7803-486C-A11F-7A230F7C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A55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7F3D"/>
    <w:rPr>
      <w:rFonts w:cs="Times New Roman"/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A552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b-0">
    <w:name w:val="mb-0"/>
    <w:basedOn w:val="Normal"/>
    <w:rsid w:val="00BA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wrap">
    <w:name w:val="nowrap"/>
    <w:basedOn w:val="DefaultParagraphFont"/>
    <w:rsid w:val="00BA5523"/>
  </w:style>
  <w:style w:type="paragraph" w:customStyle="1" w:styleId="small">
    <w:name w:val="small"/>
    <w:basedOn w:val="Normal"/>
    <w:rsid w:val="00BA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d-jnl-art-pub-date">
    <w:name w:val="wd-jnl-art-pub-date"/>
    <w:basedOn w:val="DefaultParagraphFont"/>
    <w:rsid w:val="00BA5523"/>
  </w:style>
  <w:style w:type="character" w:customStyle="1" w:styleId="wd-jnl-art-copyright">
    <w:name w:val="wd-jnl-art-copyright"/>
    <w:basedOn w:val="DefaultParagraphFont"/>
    <w:rsid w:val="00BA5523"/>
  </w:style>
  <w:style w:type="character" w:customStyle="1" w:styleId="wd-jnl-art-breadcrumb-title">
    <w:name w:val="wd-jnl-art-breadcrumb-title"/>
    <w:basedOn w:val="DefaultParagraphFont"/>
    <w:rsid w:val="00BA5523"/>
  </w:style>
  <w:style w:type="character" w:customStyle="1" w:styleId="wd-jnl-art-breadcrumb-vol">
    <w:name w:val="wd-jnl-art-breadcrumb-vol"/>
    <w:basedOn w:val="DefaultParagraphFont"/>
    <w:rsid w:val="00BA5523"/>
  </w:style>
  <w:style w:type="character" w:customStyle="1" w:styleId="wd-jnl-art-breadcrumb-issue">
    <w:name w:val="wd-jnl-art-breadcrumb-issue"/>
    <w:basedOn w:val="DefaultParagraphFont"/>
    <w:rsid w:val="00BA5523"/>
  </w:style>
  <w:style w:type="paragraph" w:styleId="ListParagraph">
    <w:name w:val="List Paragraph"/>
    <w:basedOn w:val="Normal"/>
    <w:uiPriority w:val="34"/>
    <w:qFormat/>
    <w:rsid w:val="00D670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931"/>
  </w:style>
  <w:style w:type="paragraph" w:styleId="Footer">
    <w:name w:val="footer"/>
    <w:basedOn w:val="Normal"/>
    <w:link w:val="FooterChar"/>
    <w:uiPriority w:val="99"/>
    <w:unhideWhenUsed/>
    <w:rsid w:val="007B2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shammri@ksu.edu.s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opscience.iop.org/issue/0957-4484/28/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opscience.iop.org/volume/0957-4484/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opscience.iop.org/journal/0957-44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 alshammari</dc:creator>
  <cp:keywords/>
  <dc:description/>
  <cp:lastModifiedBy>abeer alshammari</cp:lastModifiedBy>
  <cp:revision>6</cp:revision>
  <dcterms:created xsi:type="dcterms:W3CDTF">2017-10-25T19:21:00Z</dcterms:created>
  <dcterms:modified xsi:type="dcterms:W3CDTF">2017-10-31T17:25:00Z</dcterms:modified>
</cp:coreProperties>
</file>