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D20F13">
        <w:rPr>
          <w:rFonts w:ascii="Tahoma" w:eastAsia="Times New Roman" w:hAnsi="Tahoma" w:cs="Tahoma" w:hint="cs"/>
          <w:b/>
          <w:bCs/>
          <w:sz w:val="27"/>
          <w:szCs w:val="27"/>
          <w:rtl/>
        </w:rPr>
        <w:t>نماذج أسئلة في مقرر نظامي العمل والتأمينات الاجتماعية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/>
          <w:sz w:val="18"/>
          <w:szCs w:val="18"/>
          <w:rtl/>
        </w:rPr>
        <w:t> </w:t>
      </w:r>
      <w:r w:rsidRPr="00D20F13">
        <w:rPr>
          <w:rFonts w:ascii="Tahoma" w:eastAsia="Times New Roman" w:hAnsi="Tahoma" w:cs="Tahoma" w:hint="cs"/>
          <w:b/>
          <w:bCs/>
          <w:sz w:val="20"/>
          <w:szCs w:val="20"/>
          <w:u w:val="single"/>
          <w:rtl/>
        </w:rPr>
        <w:t>السؤال الأول: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/>
          <w:sz w:val="20"/>
          <w:szCs w:val="20"/>
          <w:rtl/>
        </w:rPr>
        <w:t>1.     </w:t>
      </w:r>
      <w:r w:rsidRPr="00D20F13">
        <w:rPr>
          <w:rFonts w:ascii="Tahoma" w:eastAsia="Times New Roman" w:hAnsi="Tahoma" w:cs="Tahoma" w:hint="cs"/>
          <w:sz w:val="20"/>
          <w:szCs w:val="20"/>
          <w:rtl/>
        </w:rPr>
        <w:t>ما المقصود بالطابع الواقعي لنظام العمل وما هي مظاهر هذا الطابع؟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sz w:val="20"/>
          <w:szCs w:val="20"/>
          <w:rtl/>
        </w:rPr>
        <w:t>2.     </w:t>
      </w:r>
      <w:r w:rsidRPr="00D20F13">
        <w:rPr>
          <w:rFonts w:ascii="Tahoma" w:eastAsia="Times New Roman" w:hAnsi="Tahoma" w:cs="Tahoma" w:hint="cs"/>
          <w:sz w:val="20"/>
          <w:szCs w:val="20"/>
          <w:rtl/>
        </w:rPr>
        <w:t xml:space="preserve">ما الفارق بين فكرة النظام العام العادي والنظام العام </w:t>
      </w:r>
      <w:proofErr w:type="spellStart"/>
      <w:r w:rsidRPr="00D20F13">
        <w:rPr>
          <w:rFonts w:ascii="Tahoma" w:eastAsia="Times New Roman" w:hAnsi="Tahoma" w:cs="Tahoma" w:hint="cs"/>
          <w:sz w:val="20"/>
          <w:szCs w:val="20"/>
          <w:rtl/>
        </w:rPr>
        <w:t>الحمائي</w:t>
      </w:r>
      <w:proofErr w:type="spellEnd"/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>السؤال الثاني: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/>
          <w:sz w:val="20"/>
          <w:szCs w:val="20"/>
          <w:rtl/>
        </w:rPr>
        <w:t>1.     </w:t>
      </w:r>
      <w:r w:rsidRPr="00D20F13">
        <w:rPr>
          <w:rFonts w:ascii="Tahoma" w:eastAsia="Times New Roman" w:hAnsi="Tahoma" w:cs="Tahoma" w:hint="cs"/>
          <w:sz w:val="20"/>
          <w:szCs w:val="20"/>
          <w:rtl/>
        </w:rPr>
        <w:t>ما الفارق بين عقد التدرج المهني وعقد العمل بشرط التجربة ؟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ind w:left="720" w:hanging="360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/>
          <w:sz w:val="20"/>
          <w:szCs w:val="20"/>
          <w:rtl/>
        </w:rPr>
        <w:t>2.     </w:t>
      </w:r>
      <w:r w:rsidRPr="00D20F13">
        <w:rPr>
          <w:rFonts w:ascii="Tahoma" w:eastAsia="Times New Roman" w:hAnsi="Tahoma" w:cs="Tahoma" w:hint="cs"/>
          <w:sz w:val="20"/>
          <w:szCs w:val="20"/>
          <w:rtl/>
        </w:rPr>
        <w:t>كيف يمكن التمييز بين عقد العمل وعقد الشركة ؟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>السؤال الثالث: بين مدى صحة العبارات التالية مدعماُ رأيك بالأسانيد القانونية: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sz w:val="20"/>
          <w:szCs w:val="20"/>
          <w:rtl/>
        </w:rPr>
        <w:t>1.     </w:t>
      </w:r>
      <w:r w:rsidRPr="00D20F13">
        <w:rPr>
          <w:rFonts w:ascii="Tahoma" w:eastAsia="Times New Roman" w:hAnsi="Tahoma" w:cs="Tahoma" w:hint="cs"/>
          <w:sz w:val="20"/>
          <w:szCs w:val="20"/>
          <w:rtl/>
        </w:rPr>
        <w:t>ينقضي عقد العمل بوفاة العامل أو بوفاة صاحب العمل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sz w:val="20"/>
          <w:szCs w:val="20"/>
          <w:rtl/>
        </w:rPr>
        <w:t>2.     </w:t>
      </w:r>
      <w:r w:rsidRPr="00D20F13">
        <w:rPr>
          <w:rFonts w:ascii="Tahoma" w:eastAsia="Times New Roman" w:hAnsi="Tahoma" w:cs="Tahoma" w:hint="cs"/>
          <w:sz w:val="20"/>
          <w:szCs w:val="20"/>
          <w:rtl/>
        </w:rPr>
        <w:t>يتم تفسير القواعد التي تفرض عقوبات جزائية لمصلحة العامل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>السؤال الرابع: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ما هي أوجه الشبه وأوجه الاختلاف بين عقد العمل وعقد المقاولة، وما هي معايير التمييز بينهما؟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/>
          <w:sz w:val="18"/>
          <w:szCs w:val="18"/>
          <w:rtl/>
        </w:rPr>
        <w:t> </w:t>
      </w:r>
      <w:r w:rsidRPr="00D20F13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>السؤال الخامس: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تكلم تفصيلاً عن الطوائف المستثناة بصورة كاملة من نطاق تطبيق قواعد نظام العمل ، مع بيان شروط استبعاد كل طائفة؟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 </w:t>
      </w:r>
      <w:r w:rsidRPr="00D20F13">
        <w:rPr>
          <w:rFonts w:ascii="Tahoma" w:eastAsia="Times New Roman" w:hAnsi="Tahoma" w:cs="Tahoma"/>
          <w:b/>
          <w:bCs/>
          <w:sz w:val="20"/>
          <w:szCs w:val="20"/>
          <w:u w:val="single"/>
          <w:rtl/>
        </w:rPr>
        <w:t>السؤال السادس:</w:t>
      </w:r>
    </w:p>
    <w:p w:rsidR="00D20F13" w:rsidRPr="00D20F13" w:rsidRDefault="00D20F13" w:rsidP="00D20F13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8"/>
          <w:szCs w:val="18"/>
          <w:rtl/>
        </w:rPr>
      </w:pPr>
      <w:r w:rsidRPr="00D20F13">
        <w:rPr>
          <w:rFonts w:ascii="Tahoma" w:eastAsia="Times New Roman" w:hAnsi="Tahoma" w:cs="Tahoma" w:hint="cs"/>
          <w:sz w:val="20"/>
          <w:szCs w:val="20"/>
          <w:rtl/>
        </w:rPr>
        <w:t>هل يجوز لصاحب العمل أن ينقل العامل من مكان عمله الأصلي إلى مكان آخر غير المتفق عليه في عقد العمل، وما هي ضوابط ذلك؟</w:t>
      </w:r>
    </w:p>
    <w:p w:rsidR="0048488D" w:rsidRPr="00D20F13" w:rsidRDefault="0048488D">
      <w:bookmarkStart w:id="0" w:name="_GoBack"/>
      <w:bookmarkEnd w:id="0"/>
    </w:p>
    <w:sectPr w:rsidR="0048488D" w:rsidRPr="00D20F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13"/>
    <w:rsid w:val="0048488D"/>
    <w:rsid w:val="00D2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saDA18</dc:creator>
  <cp:lastModifiedBy>saDA18</cp:lastModifiedBy>
  <cp:revision>2</cp:revision>
  <dcterms:created xsi:type="dcterms:W3CDTF">2015-02-22T10:42:00Z</dcterms:created>
  <dcterms:modified xsi:type="dcterms:W3CDTF">2015-02-22T10:43:00Z</dcterms:modified>
</cp:coreProperties>
</file>