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8B4" w:rsidRDefault="00C128B4" w:rsidP="00C128B4">
      <w:pPr>
        <w:shd w:val="clear" w:color="auto" w:fill="FFFFFF" w:themeFill="background1"/>
        <w:spacing w:after="0" w:line="265" w:lineRule="atLeast"/>
        <w:ind w:left="754"/>
        <w:jc w:val="both"/>
        <w:rPr>
          <w:rFonts w:ascii="Tahoma" w:eastAsia="Times New Roman" w:hAnsi="Tahoma" w:cs="Traditional Arabic" w:hint="cs"/>
          <w:b/>
          <w:bCs/>
          <w:color w:val="000000" w:themeColor="text1"/>
          <w:sz w:val="36"/>
          <w:szCs w:val="36"/>
          <w:u w:val="single"/>
          <w:rtl/>
        </w:rPr>
      </w:pPr>
      <w:r>
        <w:rPr>
          <w:rFonts w:ascii="Tahoma" w:eastAsia="Times New Roman" w:hAnsi="Tahoma" w:cs="Traditional Arabic" w:hint="cs"/>
          <w:b/>
          <w:bCs/>
          <w:color w:val="000000" w:themeColor="text1"/>
          <w:sz w:val="36"/>
          <w:szCs w:val="36"/>
          <w:u w:val="single"/>
          <w:rtl/>
        </w:rPr>
        <w:t>نموذج اختبار نهـائي لمـادة : التعبير الكتابي(135 لغـة)</w:t>
      </w:r>
    </w:p>
    <w:p w:rsidR="00C128B4" w:rsidRDefault="00C128B4" w:rsidP="00C128B4">
      <w:pPr>
        <w:shd w:val="clear" w:color="auto" w:fill="FFFFFF" w:themeFill="background1"/>
        <w:spacing w:after="0" w:line="265" w:lineRule="atLeast"/>
        <w:ind w:left="754"/>
        <w:jc w:val="both"/>
        <w:rPr>
          <w:rFonts w:ascii="Tahoma" w:eastAsia="Times New Roman" w:hAnsi="Tahoma" w:cs="Traditional Arabic" w:hint="cs"/>
          <w:b/>
          <w:bCs/>
          <w:color w:val="000000" w:themeColor="text1"/>
          <w:sz w:val="36"/>
          <w:szCs w:val="36"/>
          <w:u w:val="single"/>
          <w:rtl/>
        </w:rPr>
      </w:pPr>
    </w:p>
    <w:p w:rsidR="00C128B4" w:rsidRPr="00C128B4" w:rsidRDefault="00C128B4" w:rsidP="00C128B4">
      <w:pPr>
        <w:shd w:val="clear" w:color="auto" w:fill="FFFFFF" w:themeFill="background1"/>
        <w:spacing w:after="0" w:line="265" w:lineRule="atLeast"/>
        <w:ind w:left="754"/>
        <w:jc w:val="both"/>
        <w:rPr>
          <w:rFonts w:ascii="Tahoma" w:eastAsia="Times New Roman" w:hAnsi="Tahoma" w:cs="Traditional Arabic"/>
          <w:color w:val="000000" w:themeColor="text1"/>
          <w:sz w:val="36"/>
          <w:szCs w:val="36"/>
          <w:u w:val="single"/>
        </w:rPr>
      </w:pPr>
      <w:r w:rsidRPr="00C128B4">
        <w:rPr>
          <w:rFonts w:ascii="Tahoma" w:eastAsia="Times New Roman" w:hAnsi="Tahoma" w:cs="Traditional Arabic"/>
          <w:b/>
          <w:bCs/>
          <w:noProof/>
          <w:color w:val="000000" w:themeColor="text1"/>
          <w:sz w:val="36"/>
          <w:szCs w:val="36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.25pt;margin-top:61.8pt;width:421.15pt;height:182.75pt;z-index:251658240" filled="f">
            <v:textbox>
              <w:txbxContent>
                <w:p w:rsidR="00C128B4" w:rsidRDefault="00C128B4"/>
              </w:txbxContent>
            </v:textbox>
            <w10:wrap anchorx="page"/>
          </v:shape>
        </w:pict>
      </w:r>
      <w:r w:rsidRPr="00C128B4">
        <w:rPr>
          <w:rFonts w:ascii="Tahoma" w:eastAsia="Times New Roman" w:hAnsi="Tahoma" w:cs="Traditional Arabic"/>
          <w:b/>
          <w:bCs/>
          <w:color w:val="000000" w:themeColor="text1"/>
          <w:sz w:val="36"/>
          <w:szCs w:val="36"/>
          <w:u w:val="single"/>
          <w:rtl/>
        </w:rPr>
        <w:t>السؤال الأول</w:t>
      </w: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  <w:u w:val="single"/>
          <w:rtl/>
        </w:rPr>
        <w:t xml:space="preserve">: </w:t>
      </w: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  <w:t>رتب كلماتِ كُلُّ سطرٍ لتصبح جُملاً :</w:t>
      </w:r>
    </w:p>
    <w:p w:rsidR="00C128B4" w:rsidRPr="00C128B4" w:rsidRDefault="00C128B4" w:rsidP="00C128B4">
      <w:pPr>
        <w:shd w:val="clear" w:color="auto" w:fill="FFFFFF"/>
        <w:spacing w:after="240" w:line="265" w:lineRule="atLeast"/>
        <w:ind w:left="754"/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</w:pP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832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7"/>
        <w:gridCol w:w="4468"/>
        <w:gridCol w:w="3423"/>
      </w:tblGrid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م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الكلمات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الجملةُ</w:t>
            </w:r>
          </w:p>
        </w:tc>
      </w:tr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1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الهندسةِ – ليستْ – في – المشكلةُ – دراسةِ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ليست المشكلة في دراسة الهندسة</w:t>
            </w:r>
          </w:p>
        </w:tc>
      </w:tr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2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السوقِ – العسلَ – من –  أشتري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أشتري العسل من السوق</w:t>
            </w:r>
          </w:p>
        </w:tc>
      </w:tr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3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الملبسِ – بنظافةِ – المسلمُ – يهتم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يهتم المسلم بنظافة الملبس</w:t>
            </w:r>
          </w:p>
        </w:tc>
      </w:tr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4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نجحَ – اعتقدُ – أسلوبنا- أن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أعتقد أن أسلوبنا نجح</w:t>
            </w:r>
          </w:p>
        </w:tc>
      </w:tr>
    </w:tbl>
    <w:p w:rsidR="00C128B4" w:rsidRPr="00C128B4" w:rsidRDefault="00C128B4" w:rsidP="00C128B4">
      <w:pPr>
        <w:shd w:val="clear" w:color="auto" w:fill="FFFFFF"/>
        <w:bidi w:val="0"/>
        <w:spacing w:after="0" w:line="265" w:lineRule="atLeast"/>
        <w:jc w:val="right"/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</w:pP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</w:rPr>
        <w:t> </w:t>
      </w:r>
    </w:p>
    <w:p w:rsidR="00C128B4" w:rsidRPr="00C128B4" w:rsidRDefault="00C128B4" w:rsidP="00C128B4">
      <w:pPr>
        <w:shd w:val="clear" w:color="auto" w:fill="FFFFFF"/>
        <w:spacing w:after="0" w:line="265" w:lineRule="atLeast"/>
        <w:ind w:left="754"/>
        <w:rPr>
          <w:rFonts w:ascii="Tahoma" w:eastAsia="Times New Roman" w:hAnsi="Tahoma" w:cs="Traditional Arabic"/>
          <w:b/>
          <w:bCs/>
          <w:color w:val="000000" w:themeColor="text1"/>
          <w:sz w:val="36"/>
          <w:szCs w:val="36"/>
          <w:u w:val="single"/>
          <w:rtl/>
        </w:rPr>
      </w:pPr>
      <w:r>
        <w:rPr>
          <w:rFonts w:ascii="Tahoma" w:eastAsia="Times New Roman" w:hAnsi="Tahoma" w:cs="Traditional Arabic"/>
          <w:b/>
          <w:bCs/>
          <w:noProof/>
          <w:color w:val="000000" w:themeColor="text1"/>
          <w:sz w:val="36"/>
          <w:szCs w:val="36"/>
          <w:u w:val="single"/>
          <w:rtl/>
        </w:rPr>
        <w:pict>
          <v:shape id="_x0000_s1027" type="#_x0000_t202" style="position:absolute;left:0;text-align:left;margin-left:-19.35pt;margin-top:45.85pt;width:453.75pt;height:215.3pt;z-index:251659264" filled="f">
            <v:textbox>
              <w:txbxContent>
                <w:p w:rsidR="00C128B4" w:rsidRDefault="00C128B4"/>
              </w:txbxContent>
            </v:textbox>
            <w10:wrap anchorx="page"/>
          </v:shape>
        </w:pict>
      </w:r>
      <w:r w:rsidRPr="00C128B4">
        <w:rPr>
          <w:rFonts w:ascii="Tahoma" w:eastAsia="Times New Roman" w:hAnsi="Tahoma" w:cs="Traditional Arabic"/>
          <w:b/>
          <w:bCs/>
          <w:color w:val="000000" w:themeColor="text1"/>
          <w:sz w:val="36"/>
          <w:szCs w:val="36"/>
          <w:u w:val="single"/>
          <w:rtl/>
        </w:rPr>
        <w:t xml:space="preserve">السؤال الثاني: </w:t>
      </w: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  <w:t xml:space="preserve">رتب </w:t>
      </w:r>
      <w:proofErr w:type="spellStart"/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  <w:t>رتب</w:t>
      </w:r>
      <w:proofErr w:type="spellEnd"/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  <w:t xml:space="preserve"> الجملَ التالية لتصير فقرة :</w:t>
      </w:r>
    </w:p>
    <w:p w:rsidR="00C128B4" w:rsidRPr="00C128B4" w:rsidRDefault="00C128B4" w:rsidP="00C128B4">
      <w:pPr>
        <w:shd w:val="clear" w:color="auto" w:fill="FFFFFF"/>
        <w:spacing w:after="240" w:line="265" w:lineRule="atLeast"/>
        <w:ind w:left="754"/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</w:pP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  <w:t> </w:t>
      </w:r>
    </w:p>
    <w:tbl>
      <w:tblPr>
        <w:tblpPr w:leftFromText="45" w:rightFromText="45" w:vertAnchor="text" w:tblpXSpec="right" w:tblpYSpec="center"/>
        <w:bidiVisual/>
        <w:tblW w:w="832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7"/>
        <w:gridCol w:w="4202"/>
        <w:gridCol w:w="3689"/>
      </w:tblGrid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م</w:t>
            </w:r>
          </w:p>
        </w:tc>
        <w:tc>
          <w:tcPr>
            <w:tcW w:w="300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الجمـل</w:t>
            </w:r>
          </w:p>
        </w:tc>
        <w:tc>
          <w:tcPr>
            <w:tcW w:w="263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الفقـرة</w:t>
            </w:r>
          </w:p>
        </w:tc>
      </w:tr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1</w:t>
            </w:r>
          </w:p>
        </w:tc>
        <w:tc>
          <w:tcPr>
            <w:tcW w:w="300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وعندما لم أجدِ العملَ المناسبَ .</w:t>
            </w:r>
          </w:p>
        </w:tc>
        <w:tc>
          <w:tcPr>
            <w:tcW w:w="263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التحقت بالجامعة قبل أربع سنوات</w:t>
            </w:r>
          </w:p>
        </w:tc>
      </w:tr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2</w:t>
            </w:r>
          </w:p>
        </w:tc>
        <w:tc>
          <w:tcPr>
            <w:tcW w:w="300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وبعدما تخرجتُ, بحثتُ عن عملٍ مناسبٍ .</w:t>
            </w:r>
          </w:p>
        </w:tc>
        <w:tc>
          <w:tcPr>
            <w:tcW w:w="263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وبعدما تخرجت بحثت عن عمل مناسب</w:t>
            </w:r>
          </w:p>
        </w:tc>
      </w:tr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3</w:t>
            </w:r>
          </w:p>
        </w:tc>
        <w:tc>
          <w:tcPr>
            <w:tcW w:w="300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التحقتُ بالجامعة قبل أربعِ سنواتٍ .</w:t>
            </w:r>
          </w:p>
        </w:tc>
        <w:tc>
          <w:tcPr>
            <w:tcW w:w="263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وعندما لم أجد العمل المناسب ......</w:t>
            </w:r>
          </w:p>
        </w:tc>
      </w:tr>
      <w:tr w:rsidR="00C128B4" w:rsidRPr="00C128B4" w:rsidTr="00C128B4"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4</w:t>
            </w:r>
          </w:p>
        </w:tc>
        <w:tc>
          <w:tcPr>
            <w:tcW w:w="300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عملتُ عاملاً في هذا المطعم .</w:t>
            </w:r>
          </w:p>
        </w:tc>
        <w:tc>
          <w:tcPr>
            <w:tcW w:w="263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عملت عاملاً في هذا المطعم ....</w:t>
            </w:r>
          </w:p>
        </w:tc>
      </w:tr>
    </w:tbl>
    <w:p w:rsidR="00C128B4" w:rsidRPr="00C128B4" w:rsidRDefault="00C128B4" w:rsidP="00C128B4">
      <w:pPr>
        <w:shd w:val="clear" w:color="auto" w:fill="FFFFFF"/>
        <w:bidi w:val="0"/>
        <w:spacing w:after="0" w:line="265" w:lineRule="atLeast"/>
        <w:jc w:val="right"/>
        <w:rPr>
          <w:rFonts w:ascii="Tahoma" w:eastAsia="Times New Roman" w:hAnsi="Tahoma" w:cs="Traditional Arabic" w:hint="cs"/>
          <w:color w:val="000000" w:themeColor="text1"/>
          <w:sz w:val="36"/>
          <w:szCs w:val="36"/>
          <w:rtl/>
        </w:rPr>
      </w:pP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</w:rPr>
        <w:t> </w:t>
      </w:r>
    </w:p>
    <w:p w:rsidR="00C128B4" w:rsidRPr="00C128B4" w:rsidRDefault="00C128B4" w:rsidP="00C128B4">
      <w:pPr>
        <w:shd w:val="clear" w:color="auto" w:fill="FFFFFF"/>
        <w:spacing w:after="0" w:line="265" w:lineRule="atLeast"/>
        <w:ind w:left="754"/>
        <w:rPr>
          <w:rFonts w:ascii="Tahoma" w:eastAsia="Times New Roman" w:hAnsi="Tahoma" w:cs="Traditional Arabic"/>
          <w:b/>
          <w:bCs/>
          <w:color w:val="000000" w:themeColor="text1"/>
          <w:sz w:val="36"/>
          <w:szCs w:val="36"/>
          <w:u w:val="single"/>
          <w:rtl/>
        </w:rPr>
      </w:pPr>
      <w:r w:rsidRPr="00C128B4">
        <w:rPr>
          <w:rFonts w:ascii="Tahoma" w:eastAsia="Times New Roman" w:hAnsi="Tahoma" w:cs="Traditional Arabic"/>
          <w:b/>
          <w:bCs/>
          <w:color w:val="000000" w:themeColor="text1"/>
          <w:sz w:val="36"/>
          <w:szCs w:val="36"/>
          <w:u w:val="single"/>
          <w:rtl/>
        </w:rPr>
        <w:lastRenderedPageBreak/>
        <w:t xml:space="preserve">السؤال الثالث: </w:t>
      </w:r>
      <w:r w:rsidRPr="00C128B4">
        <w:rPr>
          <w:rFonts w:ascii="Tahoma" w:eastAsia="Times New Roman" w:hAnsi="Tahoma" w:cs="Traditional Arabic"/>
          <w:b/>
          <w:bCs/>
          <w:color w:val="000000" w:themeColor="text1"/>
          <w:sz w:val="36"/>
          <w:szCs w:val="36"/>
          <w:rtl/>
        </w:rPr>
        <w:t>الكلماتُ التي تحتها خطٌّ كُتبتْ خطأً, صَحِّحْها :</w:t>
      </w:r>
    </w:p>
    <w:p w:rsidR="00C128B4" w:rsidRPr="00C128B4" w:rsidRDefault="00C128B4" w:rsidP="00C128B4">
      <w:pPr>
        <w:shd w:val="clear" w:color="auto" w:fill="FFFFFF"/>
        <w:bidi w:val="0"/>
        <w:spacing w:after="240" w:line="265" w:lineRule="atLeast"/>
        <w:jc w:val="right"/>
        <w:rPr>
          <w:rFonts w:ascii="Tahoma" w:eastAsia="Times New Roman" w:hAnsi="Tahoma" w:cs="Traditional Arabic"/>
          <w:color w:val="000000" w:themeColor="text1"/>
          <w:sz w:val="36"/>
          <w:szCs w:val="36"/>
        </w:rPr>
      </w:pP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</w:rPr>
        <w:t> </w:t>
      </w:r>
    </w:p>
    <w:tbl>
      <w:tblPr>
        <w:bidiVisual/>
        <w:tblW w:w="8328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7"/>
        <w:gridCol w:w="4468"/>
        <w:gridCol w:w="3423"/>
      </w:tblGrid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م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الجملـة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b/>
                <w:bCs/>
                <w:color w:val="000000" w:themeColor="text1"/>
                <w:sz w:val="36"/>
                <w:szCs w:val="36"/>
                <w:rtl/>
              </w:rPr>
              <w:t>الصواب</w:t>
            </w:r>
          </w:p>
        </w:tc>
      </w:tr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1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u w:val="single"/>
                <w:rtl/>
              </w:rPr>
              <w:t>ذالك</w:t>
            </w:r>
            <w:r>
              <w:rPr>
                <w:rFonts w:ascii="Tahoma" w:eastAsia="Times New Roman" w:hAnsi="Tahoma" w:cs="Traditional Arabic" w:hint="cs"/>
                <w:color w:val="000000" w:themeColor="text1"/>
                <w:sz w:val="36"/>
                <w:szCs w:val="36"/>
                <w:u w:val="single"/>
                <w:rtl/>
              </w:rPr>
              <w:t xml:space="preserve"> </w:t>
            </w: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الكتابُ لا ريبَ فيه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..... ذلك ...........</w:t>
            </w:r>
          </w:p>
        </w:tc>
      </w:tr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2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proofErr w:type="spellStart"/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u w:val="single"/>
                <w:rtl/>
              </w:rPr>
              <w:t>إسمي</w:t>
            </w:r>
            <w:proofErr w:type="spellEnd"/>
            <w:r>
              <w:rPr>
                <w:rFonts w:ascii="Tahoma" w:eastAsia="Times New Roman" w:hAnsi="Tahoma" w:cs="Traditional Arabic" w:hint="cs"/>
                <w:color w:val="000000" w:themeColor="text1"/>
                <w:sz w:val="36"/>
                <w:szCs w:val="36"/>
                <w:u w:val="single"/>
                <w:rtl/>
              </w:rPr>
              <w:t xml:space="preserve"> </w:t>
            </w: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 xml:space="preserve">محمدٌ بن </w:t>
            </w:r>
            <w:proofErr w:type="spellStart"/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عبدالله</w:t>
            </w:r>
            <w:proofErr w:type="spellEnd"/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..... اسمي .....</w:t>
            </w:r>
          </w:p>
        </w:tc>
      </w:tr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3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سلامٌ على </w:t>
            </w:r>
            <w:proofErr w:type="spellStart"/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u w:val="single"/>
                <w:rtl/>
              </w:rPr>
              <w:t>ابراهيم</w:t>
            </w:r>
            <w:proofErr w:type="spellEnd"/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..... إبراهيم .....</w:t>
            </w:r>
          </w:p>
        </w:tc>
      </w:tr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4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u w:val="single"/>
                <w:rtl/>
              </w:rPr>
              <w:t>عمَّا</w:t>
            </w:r>
            <w:r>
              <w:rPr>
                <w:rFonts w:ascii="Tahoma" w:eastAsia="Times New Roman" w:hAnsi="Tahoma" w:cs="Traditional Arabic" w:hint="cs"/>
                <w:color w:val="000000" w:themeColor="text1"/>
                <w:sz w:val="36"/>
                <w:szCs w:val="36"/>
                <w:u w:val="single"/>
                <w:rtl/>
              </w:rPr>
              <w:t xml:space="preserve"> </w:t>
            </w: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تتحدثون ؟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..... عمَّ ......</w:t>
            </w:r>
          </w:p>
        </w:tc>
      </w:tr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5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حضرتِ </w:t>
            </w:r>
            <w:proofErr w:type="spellStart"/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u w:val="single"/>
                <w:rtl/>
              </w:rPr>
              <w:t>المهندساة</w:t>
            </w:r>
            <w:proofErr w:type="spellEnd"/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..... المهندسات ....</w:t>
            </w:r>
          </w:p>
        </w:tc>
      </w:tr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6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proofErr w:type="spellStart"/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u w:val="single"/>
                <w:rtl/>
              </w:rPr>
              <w:t>هاذا</w:t>
            </w:r>
            <w:proofErr w:type="spellEnd"/>
            <w:r>
              <w:rPr>
                <w:rFonts w:ascii="Tahoma" w:eastAsia="Times New Roman" w:hAnsi="Tahoma" w:cs="Traditional Arabic" w:hint="cs"/>
                <w:color w:val="000000" w:themeColor="text1"/>
                <w:sz w:val="36"/>
                <w:szCs w:val="36"/>
                <w:u w:val="single"/>
                <w:rtl/>
              </w:rPr>
              <w:t xml:space="preserve"> </w:t>
            </w: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صديقي عمر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..... هذا .....</w:t>
            </w:r>
          </w:p>
        </w:tc>
      </w:tr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7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هل وصلَ </w:t>
            </w:r>
            <w:proofErr w:type="spellStart"/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u w:val="single"/>
                <w:rtl/>
              </w:rPr>
              <w:t>الرُّأساءُ</w:t>
            </w:r>
            <w:proofErr w:type="spellEnd"/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.... الرؤساء ....</w:t>
            </w:r>
          </w:p>
        </w:tc>
      </w:tr>
      <w:tr w:rsidR="00C128B4" w:rsidRPr="00C128B4" w:rsidTr="00C128B4">
        <w:trPr>
          <w:jc w:val="center"/>
        </w:trPr>
        <w:tc>
          <w:tcPr>
            <w:tcW w:w="31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8</w:t>
            </w:r>
          </w:p>
        </w:tc>
        <w:tc>
          <w:tcPr>
            <w:tcW w:w="3192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القرآنُ كتابٌ </w:t>
            </w: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u w:val="single"/>
                <w:rtl/>
              </w:rPr>
              <w:t>نقرأهُ</w:t>
            </w: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 كثيراً</w:t>
            </w:r>
          </w:p>
        </w:tc>
        <w:tc>
          <w:tcPr>
            <w:tcW w:w="2445" w:type="dxa"/>
            <w:shd w:val="clear" w:color="auto" w:fill="FFFFFF"/>
            <w:vAlign w:val="center"/>
            <w:hideMark/>
          </w:tcPr>
          <w:p w:rsidR="00C128B4" w:rsidRPr="00C128B4" w:rsidRDefault="00C128B4" w:rsidP="00C128B4">
            <w:pPr>
              <w:spacing w:after="240" w:line="265" w:lineRule="atLeast"/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</w:rPr>
            </w:pPr>
            <w:r w:rsidRPr="00C128B4">
              <w:rPr>
                <w:rFonts w:ascii="Tahoma" w:eastAsia="Times New Roman" w:hAnsi="Tahoma" w:cs="Traditional Arabic"/>
                <w:color w:val="000000" w:themeColor="text1"/>
                <w:sz w:val="36"/>
                <w:szCs w:val="36"/>
                <w:rtl/>
              </w:rPr>
              <w:t>.... نقرؤه ......</w:t>
            </w:r>
          </w:p>
        </w:tc>
      </w:tr>
    </w:tbl>
    <w:p w:rsidR="00C128B4" w:rsidRPr="00C128B4" w:rsidRDefault="00C128B4" w:rsidP="00C128B4">
      <w:pPr>
        <w:shd w:val="clear" w:color="auto" w:fill="FFFFFF"/>
        <w:bidi w:val="0"/>
        <w:spacing w:after="0" w:line="265" w:lineRule="atLeast"/>
        <w:jc w:val="right"/>
        <w:rPr>
          <w:rFonts w:ascii="Tahoma" w:eastAsia="Times New Roman" w:hAnsi="Tahoma" w:cs="Traditional Arabic"/>
          <w:color w:val="000000" w:themeColor="text1"/>
          <w:sz w:val="36"/>
          <w:szCs w:val="36"/>
        </w:rPr>
      </w:pP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</w:rPr>
        <w:t> </w:t>
      </w:r>
    </w:p>
    <w:p w:rsidR="00C128B4" w:rsidRPr="00C128B4" w:rsidRDefault="00C128B4" w:rsidP="00C128B4">
      <w:pPr>
        <w:shd w:val="clear" w:color="auto" w:fill="FFFFFF"/>
        <w:bidi w:val="0"/>
        <w:spacing w:after="240" w:line="265" w:lineRule="atLeast"/>
        <w:jc w:val="right"/>
        <w:rPr>
          <w:rFonts w:ascii="Tahoma" w:eastAsia="Times New Roman" w:hAnsi="Tahoma" w:cs="Traditional Arabic"/>
          <w:color w:val="000000" w:themeColor="text1"/>
          <w:sz w:val="36"/>
          <w:szCs w:val="36"/>
        </w:rPr>
      </w:pP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</w:rPr>
        <w:t> </w:t>
      </w:r>
    </w:p>
    <w:p w:rsidR="00C128B4" w:rsidRPr="00C128B4" w:rsidRDefault="00C128B4" w:rsidP="00C128B4">
      <w:pPr>
        <w:shd w:val="clear" w:color="auto" w:fill="FFFFFF"/>
        <w:spacing w:after="0" w:line="265" w:lineRule="atLeast"/>
        <w:ind w:left="754"/>
        <w:rPr>
          <w:rFonts w:ascii="Tahoma" w:eastAsia="Times New Roman" w:hAnsi="Tahoma" w:cs="Traditional Arabic"/>
          <w:color w:val="000000" w:themeColor="text1"/>
          <w:sz w:val="36"/>
          <w:szCs w:val="36"/>
        </w:rPr>
      </w:pPr>
      <w:r w:rsidRPr="00C128B4">
        <w:rPr>
          <w:rFonts w:ascii="Tahoma" w:eastAsia="Times New Roman" w:hAnsi="Tahoma" w:cs="Traditional Arabic"/>
          <w:b/>
          <w:bCs/>
          <w:color w:val="000000" w:themeColor="text1"/>
          <w:sz w:val="36"/>
          <w:szCs w:val="36"/>
          <w:rtl/>
        </w:rPr>
        <w:t>السؤال الرابع</w:t>
      </w: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  <w:t>: اكتب ما لا يقل عن خمسين كلمة عن أنواع التلوث :</w:t>
      </w:r>
    </w:p>
    <w:p w:rsidR="00C128B4" w:rsidRPr="00C128B4" w:rsidRDefault="00C128B4" w:rsidP="00C128B4">
      <w:pPr>
        <w:shd w:val="clear" w:color="auto" w:fill="FFFFFF"/>
        <w:bidi w:val="0"/>
        <w:spacing w:after="240" w:line="265" w:lineRule="atLeast"/>
        <w:jc w:val="right"/>
        <w:rPr>
          <w:rFonts w:ascii="Tahoma" w:eastAsia="Times New Roman" w:hAnsi="Tahoma" w:cs="Traditional Arabic"/>
          <w:color w:val="000000" w:themeColor="text1"/>
          <w:sz w:val="36"/>
          <w:szCs w:val="36"/>
          <w:rtl/>
        </w:rPr>
      </w:pPr>
      <w:r w:rsidRPr="00C128B4">
        <w:rPr>
          <w:rFonts w:ascii="Tahoma" w:eastAsia="Times New Roman" w:hAnsi="Tahoma" w:cs="Traditional Arabic"/>
          <w:color w:val="000000" w:themeColor="text1"/>
          <w:sz w:val="36"/>
          <w:szCs w:val="36"/>
        </w:rPr>
        <w:t> </w:t>
      </w:r>
    </w:p>
    <w:p w:rsidR="00C128B4" w:rsidRPr="00C128B4" w:rsidRDefault="00C128B4" w:rsidP="00C128B4">
      <w:pPr>
        <w:shd w:val="clear" w:color="auto" w:fill="FFFFFF"/>
        <w:spacing w:after="0" w:line="265" w:lineRule="atLeast"/>
        <w:ind w:left="754"/>
        <w:rPr>
          <w:rFonts w:ascii="Tahoma" w:eastAsia="Times New Roman" w:hAnsi="Tahoma" w:cs="Traditional Arabic"/>
          <w:color w:val="000000" w:themeColor="text1"/>
          <w:sz w:val="36"/>
          <w:szCs w:val="36"/>
        </w:rPr>
      </w:pPr>
      <w:r w:rsidRPr="00C128B4">
        <w:rPr>
          <w:rFonts w:ascii="Tahoma" w:eastAsia="Times New Roman" w:hAnsi="Tahoma" w:cs="Traditional Arabic"/>
          <w:b/>
          <w:bCs/>
          <w:color w:val="000000" w:themeColor="text1"/>
          <w:sz w:val="36"/>
          <w:szCs w:val="36"/>
          <w:rtl/>
        </w:rPr>
        <w:t>أولاً: رتَّب كلماتِ كل سطرٍ لتصبح جملاًً</w:t>
      </w:r>
    </w:p>
    <w:p w:rsidR="00ED5B85" w:rsidRPr="00C128B4" w:rsidRDefault="00ED5B85">
      <w:pPr>
        <w:rPr>
          <w:rFonts w:cs="Traditional Arabic" w:hint="cs"/>
          <w:color w:val="000000" w:themeColor="text1"/>
          <w:sz w:val="36"/>
          <w:szCs w:val="36"/>
        </w:rPr>
      </w:pPr>
    </w:p>
    <w:sectPr w:rsidR="00ED5B85" w:rsidRPr="00C128B4" w:rsidSect="00C128B4"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C128B4"/>
    <w:rsid w:val="004D1D7F"/>
    <w:rsid w:val="005C72F7"/>
    <w:rsid w:val="00A12A38"/>
    <w:rsid w:val="00A707B6"/>
    <w:rsid w:val="00C128B4"/>
    <w:rsid w:val="00ED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8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28B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128B4"/>
    <w:rPr>
      <w:b/>
      <w:bCs/>
    </w:rPr>
  </w:style>
  <w:style w:type="character" w:customStyle="1" w:styleId="apple-converted-space">
    <w:name w:val="apple-converted-space"/>
    <w:basedOn w:val="a0"/>
    <w:rsid w:val="00C128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3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Welcome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Welcome</dc:creator>
  <cp:keywords/>
  <dc:description/>
  <cp:lastModifiedBy>Welcome</cp:lastModifiedBy>
  <cp:revision>1</cp:revision>
  <dcterms:created xsi:type="dcterms:W3CDTF">2014-02-26T18:20:00Z</dcterms:created>
  <dcterms:modified xsi:type="dcterms:W3CDTF">2014-02-26T18:34:00Z</dcterms:modified>
</cp:coreProperties>
</file>