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6040DC" w:rsidRDefault="00491A7C" w:rsidP="006040DC">
      <w:pPr>
        <w:bidi/>
        <w:spacing w:line="360" w:lineRule="auto"/>
        <w:jc w:val="both"/>
        <w:rPr>
          <w:rFonts w:ascii="Traditional Arabic" w:hAnsi="Traditional Arabic" w:cs="Traditional Arabic"/>
          <w:bCs/>
          <w:color w:val="auto"/>
          <w:rtl/>
        </w:rPr>
      </w:pPr>
      <w:r w:rsidRPr="00491A7C">
        <w:rPr>
          <w:rFonts w:ascii="Traditional Arabic" w:hAnsi="Traditional Arabic" w:cs="Traditional Arabic"/>
          <w:noProof/>
          <w:color w:val="auto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3089796</wp:posOffset>
            </wp:positionH>
            <wp:positionV relativeFrom="page">
              <wp:posOffset>436728</wp:posOffset>
            </wp:positionV>
            <wp:extent cx="1427613" cy="846162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6040DC">
        <w:rPr>
          <w:rFonts w:ascii="Traditional Arabic" w:hAnsi="Traditional Arabic" w:cs="Traditional Arabic"/>
          <w:bCs/>
          <w:color w:val="auto"/>
          <w:rtl/>
        </w:rPr>
        <w:t>جا</w:t>
      </w:r>
      <w:r w:rsidR="00026F4A" w:rsidRPr="006040DC">
        <w:rPr>
          <w:rFonts w:ascii="Traditional Arabic" w:hAnsi="Traditional Arabic" w:cs="Traditional Arabic"/>
          <w:bCs/>
          <w:color w:val="auto"/>
          <w:rtl/>
        </w:rPr>
        <w:t>معة الملك سعود</w:t>
      </w:r>
      <w:r w:rsidR="00026F4A" w:rsidRPr="006040DC">
        <w:rPr>
          <w:rFonts w:ascii="Traditional Arabic" w:hAnsi="Traditional Arabic" w:cs="Traditional Arabic"/>
          <w:bCs/>
          <w:color w:val="auto"/>
        </w:rPr>
        <w:t xml:space="preserve"> </w:t>
      </w:r>
      <w:r w:rsidR="00853C77" w:rsidRPr="006040DC">
        <w:rPr>
          <w:rFonts w:ascii="Traditional Arabic" w:hAnsi="Traditional Arabic" w:cs="Traditional Arabic"/>
          <w:bCs/>
          <w:color w:val="auto"/>
        </w:rPr>
        <w:tab/>
      </w:r>
      <w:r w:rsidR="00853C77" w:rsidRPr="006040DC">
        <w:rPr>
          <w:rFonts w:ascii="Traditional Arabic" w:hAnsi="Traditional Arabic" w:cs="Traditional Arabic"/>
          <w:bCs/>
          <w:color w:val="auto"/>
        </w:rPr>
        <w:tab/>
      </w:r>
      <w:r w:rsidR="00853C77" w:rsidRPr="006040DC">
        <w:rPr>
          <w:rFonts w:ascii="Traditional Arabic" w:hAnsi="Traditional Arabic" w:cs="Traditional Arabic"/>
          <w:bCs/>
          <w:color w:val="auto"/>
        </w:rPr>
        <w:tab/>
      </w:r>
      <w:r w:rsidR="00853C77" w:rsidRPr="006040DC">
        <w:rPr>
          <w:rFonts w:ascii="Traditional Arabic" w:hAnsi="Traditional Arabic" w:cs="Traditional Arabic"/>
          <w:bCs/>
          <w:color w:val="auto"/>
        </w:rPr>
        <w:tab/>
      </w:r>
      <w:r w:rsidR="00853C77" w:rsidRPr="006040DC">
        <w:rPr>
          <w:rFonts w:ascii="Traditional Arabic" w:hAnsi="Traditional Arabic" w:cs="Traditional Arabic"/>
          <w:bCs/>
          <w:color w:val="auto"/>
        </w:rPr>
        <w:tab/>
      </w:r>
      <w:r w:rsidR="00026F4A" w:rsidRPr="006040DC">
        <w:rPr>
          <w:rFonts w:ascii="Traditional Arabic" w:hAnsi="Traditional Arabic" w:cs="Traditional Arabic"/>
          <w:bCs/>
          <w:color w:val="auto"/>
        </w:rPr>
        <w:t xml:space="preserve">   </w:t>
      </w:r>
      <w:r w:rsidR="00853C77" w:rsidRPr="006040DC">
        <w:rPr>
          <w:rFonts w:ascii="Traditional Arabic" w:hAnsi="Traditional Arabic" w:cs="Traditional Arabic"/>
          <w:bCs/>
          <w:color w:val="auto"/>
        </w:rPr>
        <w:tab/>
      </w:r>
      <w:r w:rsidR="006040DC" w:rsidRPr="006040DC">
        <w:rPr>
          <w:rFonts w:ascii="Traditional Arabic" w:hAnsi="Traditional Arabic" w:cs="Traditional Arabic"/>
          <w:bCs/>
          <w:color w:val="auto"/>
          <w:rtl/>
        </w:rPr>
        <w:t xml:space="preserve">                          </w:t>
      </w:r>
      <w:r w:rsidR="003F564D" w:rsidRPr="006040DC">
        <w:rPr>
          <w:rFonts w:ascii="Traditional Arabic" w:hAnsi="Traditional Arabic" w:cs="Traditional Arabic"/>
          <w:bCs/>
          <w:color w:val="auto"/>
          <w:rtl/>
        </w:rPr>
        <w:t xml:space="preserve"> </w:t>
      </w:r>
      <w:r w:rsidR="006040DC">
        <w:rPr>
          <w:rFonts w:ascii="Traditional Arabic" w:hAnsi="Traditional Arabic" w:cs="Traditional Arabic" w:hint="cs"/>
          <w:bCs/>
          <w:color w:val="auto"/>
          <w:rtl/>
        </w:rPr>
        <w:t xml:space="preserve">            </w:t>
      </w:r>
      <w:r w:rsidR="003F564D" w:rsidRPr="006040DC">
        <w:rPr>
          <w:rFonts w:ascii="Traditional Arabic" w:hAnsi="Traditional Arabic" w:cs="Traditional Arabic"/>
          <w:bCs/>
          <w:color w:val="auto"/>
          <w:rtl/>
        </w:rPr>
        <w:t xml:space="preserve">  مفردات</w:t>
      </w:r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 </w:t>
      </w:r>
      <w:r w:rsidR="006040DC" w:rsidRPr="006040DC">
        <w:rPr>
          <w:rFonts w:ascii="Traditional Arabic" w:hAnsi="Traditional Arabic" w:cs="Traditional Arabic"/>
          <w:bCs/>
          <w:color w:val="auto"/>
          <w:rtl/>
        </w:rPr>
        <w:t xml:space="preserve">مقرر التحرير العربي </w:t>
      </w:r>
    </w:p>
    <w:p w:rsidR="00026F4A" w:rsidRPr="006040DC" w:rsidRDefault="00026F4A" w:rsidP="001D21D8">
      <w:pPr>
        <w:bidi/>
        <w:spacing w:line="360" w:lineRule="auto"/>
        <w:jc w:val="both"/>
        <w:rPr>
          <w:rFonts w:ascii="Traditional Arabic" w:hAnsi="Traditional Arabic" w:cs="Traditional Arabic"/>
          <w:bCs/>
          <w:color w:val="auto"/>
          <w:rtl/>
        </w:rPr>
      </w:pPr>
      <w:r w:rsidRPr="006040DC">
        <w:rPr>
          <w:rFonts w:ascii="Traditional Arabic" w:hAnsi="Traditional Arabic" w:cs="Traditional Arabic"/>
          <w:bCs/>
          <w:color w:val="auto"/>
          <w:rtl/>
        </w:rPr>
        <w:t>كلية الآداب</w:t>
      </w:r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                                                                                                 </w:t>
      </w:r>
      <w:r w:rsidR="006040DC">
        <w:rPr>
          <w:rFonts w:ascii="Traditional Arabic" w:hAnsi="Traditional Arabic" w:cs="Traditional Arabic" w:hint="cs"/>
          <w:bCs/>
          <w:color w:val="auto"/>
          <w:rtl/>
        </w:rPr>
        <w:t xml:space="preserve">  </w:t>
      </w:r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    </w:t>
      </w:r>
      <w:r w:rsidR="006040DC">
        <w:rPr>
          <w:rFonts w:ascii="Traditional Arabic" w:hAnsi="Traditional Arabic" w:cs="Traditional Arabic" w:hint="cs"/>
          <w:bCs/>
          <w:color w:val="auto"/>
          <w:rtl/>
        </w:rPr>
        <w:t xml:space="preserve">  </w:t>
      </w:r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         الفصل </w:t>
      </w:r>
      <w:proofErr w:type="spellStart"/>
      <w:r w:rsidR="001A63DB" w:rsidRPr="006040DC">
        <w:rPr>
          <w:rFonts w:ascii="Traditional Arabic" w:hAnsi="Traditional Arabic" w:cs="Traditional Arabic"/>
          <w:bCs/>
          <w:color w:val="auto"/>
          <w:rtl/>
        </w:rPr>
        <w:t>الدراسي:</w:t>
      </w:r>
      <w:proofErr w:type="spellEnd"/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 </w:t>
      </w:r>
      <w:r w:rsidR="004118DC" w:rsidRPr="006040DC">
        <w:rPr>
          <w:rFonts w:ascii="Traditional Arabic" w:hAnsi="Traditional Arabic" w:cs="Traditional Arabic"/>
          <w:bCs/>
          <w:color w:val="auto"/>
          <w:rtl/>
        </w:rPr>
        <w:t xml:space="preserve">     </w:t>
      </w:r>
      <w:r w:rsidR="00E359FB">
        <w:rPr>
          <w:rFonts w:ascii="Traditional Arabic" w:hAnsi="Traditional Arabic" w:cs="Traditional Arabic" w:hint="cs"/>
          <w:bCs/>
          <w:color w:val="auto"/>
          <w:rtl/>
        </w:rPr>
        <w:t>ال</w:t>
      </w:r>
      <w:r w:rsidR="001D21D8">
        <w:rPr>
          <w:rFonts w:ascii="Traditional Arabic" w:hAnsi="Traditional Arabic" w:cs="Traditional Arabic" w:hint="cs"/>
          <w:bCs/>
          <w:color w:val="auto"/>
          <w:rtl/>
        </w:rPr>
        <w:t>أول</w:t>
      </w:r>
    </w:p>
    <w:p w:rsidR="007B644B" w:rsidRPr="006040DC" w:rsidRDefault="00853C77" w:rsidP="001D21D8">
      <w:pPr>
        <w:bidi/>
        <w:spacing w:line="360" w:lineRule="auto"/>
        <w:jc w:val="both"/>
        <w:rPr>
          <w:rFonts w:ascii="Traditional Arabic" w:hAnsi="Traditional Arabic" w:cs="Traditional Arabic"/>
          <w:b/>
          <w:color w:val="auto"/>
          <w:rtl/>
        </w:rPr>
      </w:pPr>
      <w:r w:rsidRPr="006040DC">
        <w:rPr>
          <w:rFonts w:ascii="Traditional Arabic" w:hAnsi="Traditional Arabic" w:cs="Traditional Arabic"/>
          <w:bCs/>
          <w:color w:val="auto"/>
        </w:rPr>
        <w:tab/>
      </w:r>
      <w:r w:rsidRPr="006040DC">
        <w:rPr>
          <w:rFonts w:ascii="Traditional Arabic" w:hAnsi="Traditional Arabic" w:cs="Traditional Arabic"/>
          <w:b/>
          <w:color w:val="auto"/>
        </w:rPr>
        <w:tab/>
      </w:r>
      <w:r w:rsidRPr="006040DC">
        <w:rPr>
          <w:rFonts w:ascii="Traditional Arabic" w:hAnsi="Traditional Arabic" w:cs="Traditional Arabic"/>
          <w:b/>
          <w:color w:val="auto"/>
        </w:rPr>
        <w:tab/>
      </w:r>
      <w:r w:rsidRPr="006040DC">
        <w:rPr>
          <w:rFonts w:ascii="Traditional Arabic" w:hAnsi="Traditional Arabic" w:cs="Traditional Arabic"/>
          <w:b/>
          <w:color w:val="auto"/>
        </w:rPr>
        <w:tab/>
      </w:r>
      <w:r w:rsidRPr="006040DC">
        <w:rPr>
          <w:rFonts w:ascii="Traditional Arabic" w:hAnsi="Traditional Arabic" w:cs="Traditional Arabic"/>
          <w:b/>
          <w:color w:val="auto"/>
        </w:rPr>
        <w:tab/>
      </w:r>
      <w:r w:rsidRPr="006040DC">
        <w:rPr>
          <w:rFonts w:ascii="Traditional Arabic" w:hAnsi="Traditional Arabic" w:cs="Traditional Arabic"/>
          <w:b/>
          <w:color w:val="auto"/>
        </w:rPr>
        <w:tab/>
      </w:r>
      <w:r w:rsidRPr="006040DC">
        <w:rPr>
          <w:rFonts w:ascii="Traditional Arabic" w:hAnsi="Traditional Arabic" w:cs="Traditional Arabic"/>
          <w:b/>
          <w:color w:val="auto"/>
        </w:rPr>
        <w:tab/>
      </w:r>
      <w:r w:rsidR="000A41C4" w:rsidRPr="006040DC">
        <w:rPr>
          <w:rFonts w:ascii="Traditional Arabic" w:hAnsi="Traditional Arabic" w:cs="Traditional Arabic"/>
          <w:b/>
          <w:color w:val="auto"/>
        </w:rPr>
        <w:t xml:space="preserve">         </w:t>
      </w:r>
      <w:r w:rsidR="006040DC">
        <w:rPr>
          <w:rFonts w:ascii="Traditional Arabic" w:hAnsi="Traditional Arabic" w:cs="Traditional Arabic"/>
          <w:b/>
          <w:color w:val="auto"/>
        </w:rPr>
        <w:t xml:space="preserve"> </w:t>
      </w:r>
      <w:r w:rsidR="000A41C4" w:rsidRPr="006040DC">
        <w:rPr>
          <w:rFonts w:ascii="Traditional Arabic" w:hAnsi="Traditional Arabic" w:cs="Traditional Arabic"/>
          <w:b/>
          <w:color w:val="auto"/>
        </w:rPr>
        <w:t xml:space="preserve">                            </w:t>
      </w:r>
      <w:r w:rsidR="001A63DB" w:rsidRPr="006040DC">
        <w:rPr>
          <w:rFonts w:ascii="Traditional Arabic" w:hAnsi="Traditional Arabic" w:cs="Traditional Arabic"/>
          <w:b/>
          <w:color w:val="auto"/>
        </w:rPr>
        <w:t xml:space="preserve">    </w:t>
      </w:r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السنة </w:t>
      </w:r>
      <w:proofErr w:type="spellStart"/>
      <w:r w:rsidR="001A63DB" w:rsidRPr="006040DC">
        <w:rPr>
          <w:rFonts w:ascii="Traditional Arabic" w:hAnsi="Traditional Arabic" w:cs="Traditional Arabic"/>
          <w:bCs/>
          <w:color w:val="auto"/>
          <w:rtl/>
        </w:rPr>
        <w:t>الدراسية:</w:t>
      </w:r>
      <w:proofErr w:type="spellEnd"/>
      <w:r w:rsidR="001A63DB" w:rsidRPr="006040DC">
        <w:rPr>
          <w:rFonts w:ascii="Traditional Arabic" w:hAnsi="Traditional Arabic" w:cs="Traditional Arabic"/>
          <w:bCs/>
          <w:color w:val="auto"/>
          <w:rtl/>
        </w:rPr>
        <w:t xml:space="preserve"> </w:t>
      </w:r>
      <w:r w:rsidR="001D21D8">
        <w:rPr>
          <w:rFonts w:ascii="Traditional Arabic" w:hAnsi="Traditional Arabic" w:cs="Traditional Arabic" w:hint="cs"/>
          <w:bCs/>
          <w:color w:val="auto"/>
          <w:rtl/>
        </w:rPr>
        <w:t>36</w:t>
      </w:r>
      <w:r w:rsidR="004118DC" w:rsidRPr="006040DC">
        <w:rPr>
          <w:rFonts w:ascii="Traditional Arabic" w:hAnsi="Traditional Arabic" w:cs="Traditional Arabic"/>
          <w:bCs/>
          <w:color w:val="auto"/>
          <w:rtl/>
        </w:rPr>
        <w:t>/</w:t>
      </w:r>
      <w:proofErr w:type="spellStart"/>
      <w:r w:rsidR="004118DC" w:rsidRPr="006040DC">
        <w:rPr>
          <w:rFonts w:ascii="Traditional Arabic" w:hAnsi="Traditional Arabic" w:cs="Traditional Arabic"/>
          <w:bCs/>
          <w:color w:val="auto"/>
          <w:rtl/>
        </w:rPr>
        <w:t>143</w:t>
      </w:r>
      <w:r w:rsidR="001D21D8">
        <w:rPr>
          <w:rFonts w:ascii="Traditional Arabic" w:hAnsi="Traditional Arabic" w:cs="Traditional Arabic" w:hint="cs"/>
          <w:bCs/>
          <w:color w:val="auto"/>
          <w:rtl/>
        </w:rPr>
        <w:t>7</w:t>
      </w:r>
      <w:r w:rsidR="004118DC" w:rsidRPr="006040DC">
        <w:rPr>
          <w:rFonts w:ascii="Traditional Arabic" w:hAnsi="Traditional Arabic" w:cs="Traditional Arabic"/>
          <w:bCs/>
          <w:color w:val="auto"/>
          <w:rtl/>
        </w:rPr>
        <w:t>هـ</w:t>
      </w:r>
      <w:proofErr w:type="spellEnd"/>
    </w:p>
    <w:p w:rsidR="00853C77" w:rsidRPr="006040DC" w:rsidRDefault="00026F4A" w:rsidP="00026F4A">
      <w:pPr>
        <w:bidi/>
        <w:rPr>
          <w:rFonts w:ascii="Traditional Arabic" w:hAnsi="Traditional Arabic" w:cs="Traditional Arabic"/>
          <w:bCs/>
          <w:color w:val="auto"/>
          <w:rtl/>
        </w:rPr>
      </w:pPr>
      <w:r w:rsidRPr="006040DC">
        <w:rPr>
          <w:rFonts w:ascii="Traditional Arabic" w:hAnsi="Traditional Arabic" w:cs="Traditional Arabic"/>
          <w:bCs/>
          <w:color w:val="auto"/>
          <w:rtl/>
        </w:rPr>
        <w:t>معلومات المحاضر:</w:t>
      </w:r>
    </w:p>
    <w:p w:rsidR="00026F4A" w:rsidRPr="006040DC" w:rsidRDefault="00026F4A" w:rsidP="00026F4A">
      <w:pPr>
        <w:bidi/>
        <w:rPr>
          <w:rFonts w:ascii="Traditional Arabic" w:hAnsi="Traditional Arabic" w:cs="Traditional Arabic"/>
          <w:bCs/>
          <w:color w:val="auto"/>
        </w:rPr>
      </w:pPr>
    </w:p>
    <w:tbl>
      <w:tblPr>
        <w:tblW w:w="10490" w:type="dxa"/>
        <w:tblInd w:w="5" w:type="dxa"/>
        <w:tblLayout w:type="fixed"/>
        <w:tblLook w:val="0000"/>
      </w:tblPr>
      <w:tblGrid>
        <w:gridCol w:w="7513"/>
        <w:gridCol w:w="2977"/>
      </w:tblGrid>
      <w:tr w:rsidR="00853C77" w:rsidRPr="006040DC" w:rsidTr="001D21D8">
        <w:trPr>
          <w:cantSplit/>
          <w:trHeight w:val="47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B037F4" w:rsidP="00026F4A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  <w:rtl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  <w:rtl/>
              </w:rPr>
              <w:t xml:space="preserve">  </w:t>
            </w:r>
            <w:r w:rsidR="004118DC" w:rsidRPr="006040DC"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  <w:rtl/>
              </w:rPr>
              <w:t xml:space="preserve">أ. أزهار بنت محمد </w:t>
            </w:r>
            <w:proofErr w:type="spellStart"/>
            <w:r w:rsidR="004118DC" w:rsidRPr="006040DC"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  <w:rtl/>
              </w:rPr>
              <w:t>الشيبان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026F4A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6040DC" w:rsidTr="001D21D8">
        <w:trPr>
          <w:cantSplit/>
          <w:trHeight w:val="47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C86A34" w:rsidP="00491A7C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  <w:rtl/>
              </w:rPr>
              <w:t xml:space="preserve">يوم الاثنين </w:t>
            </w:r>
            <w:r w:rsidR="00461868" w:rsidRPr="006040DC">
              <w:rPr>
                <w:rFonts w:ascii="Traditional Arabic" w:hAnsi="Traditional Arabic" w:cs="Traditional Arabic"/>
                <w:b/>
                <w:color w:val="auto"/>
                <w:sz w:val="30"/>
                <w:szCs w:val="30"/>
                <w:rtl/>
              </w:rPr>
              <w:t>10-</w:t>
            </w:r>
            <w:r w:rsidR="00491A7C">
              <w:rPr>
                <w:rFonts w:ascii="Traditional Arabic" w:hAnsi="Traditional Arabic" w:cs="Traditional Arabic" w:hint="cs"/>
                <w:b/>
                <w:color w:val="auto"/>
                <w:sz w:val="30"/>
                <w:szCs w:val="30"/>
                <w:rtl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026F4A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9E22F2" w:rsidRPr="006040DC" w:rsidTr="001D21D8">
        <w:trPr>
          <w:cantSplit/>
          <w:trHeight w:val="43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22F2" w:rsidRPr="006040DC" w:rsidRDefault="009E22F2" w:rsidP="00224FF1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كلية الآداب مبنى (1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)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–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الدور (3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)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–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مكتب رقم 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(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</w:t>
            </w:r>
            <w:r w:rsidR="00FB5009">
              <w:rPr>
                <w:rFonts w:ascii="Traditional Arabic" w:hAnsi="Traditional Arabic" w:cs="Traditional Arabic" w:hint="cs"/>
                <w:b/>
                <w:color w:val="auto"/>
                <w:szCs w:val="24"/>
                <w:rtl/>
              </w:rPr>
              <w:t>159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)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22F2" w:rsidRPr="006040DC" w:rsidRDefault="009E22F2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6040DC" w:rsidTr="001D21D8">
        <w:trPr>
          <w:cantSplit/>
          <w:trHeight w:val="50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4118DC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  </w:t>
            </w: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</w:rPr>
              <w:t>aalshibin@ksu.edu.sa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026F4A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عنوان البريدي</w:t>
            </w:r>
            <w:r w:rsidR="00BE67CE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  <w:tr w:rsidR="00E27FDC" w:rsidRPr="006040DC" w:rsidTr="001D21D8">
        <w:trPr>
          <w:cantSplit/>
          <w:trHeight w:val="50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FDC" w:rsidRPr="006040DC" w:rsidRDefault="00E359FB" w:rsidP="00E27FDC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E27FDC">
              <w:rPr>
                <w:rFonts w:ascii="Times New Roman" w:hAnsi="Times New Roman"/>
                <w:bCs/>
                <w:color w:val="auto"/>
                <w:szCs w:val="24"/>
              </w:rPr>
              <w:t>http://fac.ksu.edu.sa/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aalshibin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FDC" w:rsidRPr="006040DC" w:rsidRDefault="00E27FDC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الصفحة الشخصية على موقع الجامعة</w:t>
            </w:r>
          </w:p>
        </w:tc>
      </w:tr>
    </w:tbl>
    <w:p w:rsidR="00853C77" w:rsidRPr="006040DC" w:rsidRDefault="00853C77" w:rsidP="00026F4A">
      <w:pPr>
        <w:bidi/>
        <w:rPr>
          <w:rFonts w:ascii="Traditional Arabic" w:hAnsi="Traditional Arabic" w:cs="Traditional Arabic"/>
          <w:bCs/>
          <w:color w:val="auto"/>
        </w:rPr>
      </w:pPr>
    </w:p>
    <w:p w:rsidR="00026F4A" w:rsidRDefault="00026F4A" w:rsidP="006040DC">
      <w:pPr>
        <w:bidi/>
        <w:rPr>
          <w:rFonts w:ascii="Traditional Arabic" w:hAnsi="Traditional Arabic" w:cs="Traditional Arabic"/>
          <w:bCs/>
          <w:color w:val="auto"/>
          <w:rtl/>
        </w:rPr>
      </w:pPr>
      <w:r w:rsidRPr="006040DC">
        <w:rPr>
          <w:rFonts w:ascii="Traditional Arabic" w:hAnsi="Traditional Arabic" w:cs="Traditional Arabic"/>
          <w:bCs/>
          <w:color w:val="auto"/>
          <w:rtl/>
        </w:rPr>
        <w:t>معلومات المقرر:</w:t>
      </w:r>
    </w:p>
    <w:p w:rsidR="006040DC" w:rsidRPr="006040DC" w:rsidRDefault="006040DC" w:rsidP="006040DC">
      <w:pPr>
        <w:bidi/>
        <w:rPr>
          <w:rFonts w:ascii="Traditional Arabic" w:hAnsi="Traditional Arabic" w:cs="Traditional Arabic"/>
          <w:bCs/>
          <w:color w:val="auto"/>
          <w:rtl/>
        </w:rPr>
      </w:pPr>
    </w:p>
    <w:tbl>
      <w:tblPr>
        <w:tblW w:w="10490" w:type="dxa"/>
        <w:tblInd w:w="5" w:type="dxa"/>
        <w:tblLayout w:type="fixed"/>
        <w:tblLook w:val="0000"/>
      </w:tblPr>
      <w:tblGrid>
        <w:gridCol w:w="8647"/>
        <w:gridCol w:w="1843"/>
      </w:tblGrid>
      <w:tr w:rsidR="00853C77" w:rsidRPr="006040DC" w:rsidTr="001D21D8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4118DC" w:rsidP="00106E6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التحرير العربي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026F4A" w:rsidP="00026F4A">
            <w:pPr>
              <w:bidi/>
              <w:rPr>
                <w:rFonts w:ascii="Traditional Arabic" w:hAnsi="Traditional Arabic" w:cs="Traditional Arabic"/>
                <w:bCs/>
                <w:color w:val="auto"/>
                <w:lang w:val="en-GB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6040DC" w:rsidTr="001D21D8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4118DC" w:rsidP="00106E6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103 عرب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026F4A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6040DC" w:rsidTr="001D21D8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4118DC" w:rsidP="00106E6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مقرر يركز على تطوير مهارة التحرير لدى الطلاب عبر موضوعات ذات صلة بالكتابة 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الصحيحة،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كعلامات الترقيم وكتابة الهمزات والألف 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اللينة،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وينمي أيضًا مهارة الإنشاء الأدبي 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والوظيفي،</w:t>
            </w:r>
            <w:proofErr w:type="spellEnd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عبر كتابة الفقرة والمقالة و السيرة الذاتية والرسالة الإدارية وغيرها من الموضوعات.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026F4A" w:rsidP="00026F4A">
            <w:pPr>
              <w:bidi/>
              <w:rPr>
                <w:rFonts w:ascii="Traditional Arabic" w:eastAsia="Times New Roman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eastAsia="Times New Roman" w:hAnsi="Traditional Arabic" w:cs="Traditional Arabic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6040DC" w:rsidTr="001D21D8">
        <w:trPr>
          <w:cantSplit/>
          <w:trHeight w:val="120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761" w:rsidRPr="006040DC" w:rsidRDefault="000D79EE" w:rsidP="00106E62">
            <w:pPr>
              <w:numPr>
                <w:ilvl w:val="0"/>
                <w:numId w:val="7"/>
              </w:numPr>
              <w:bidi/>
              <w:ind w:left="283" w:hanging="141"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توسيع ثقافة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الطالب،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ورفع قدراته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التعبيرية،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وزيادة ثروته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اللغوية</w:t>
            </w:r>
            <w:r w:rsidR="00AD1761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proofErr w:type="spellEnd"/>
            <w:r w:rsidR="00AD1761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ومساعدته على استخدام العبارة المناسبة بشكل دلالي واضح.</w:t>
            </w:r>
          </w:p>
          <w:p w:rsidR="00AD1761" w:rsidRPr="006040DC" w:rsidRDefault="000D79EE" w:rsidP="00106E62">
            <w:pPr>
              <w:numPr>
                <w:ilvl w:val="0"/>
                <w:numId w:val="7"/>
              </w:numPr>
              <w:bidi/>
              <w:ind w:left="283" w:hanging="141"/>
              <w:jc w:val="both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تدريب الطالب على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التحدث،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وتنمية مهارة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التفكير،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وبناء الأفكار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بمنطقية</w:t>
            </w:r>
            <w:r w:rsidR="00AD1761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وتنمية مهارة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الحوار،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وتداول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الرأي</w:t>
            </w:r>
            <w:r w:rsidR="00AD1761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proofErr w:type="spellEnd"/>
            <w:r w:rsidR="00AD1761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مع الحرص ع</w:t>
            </w:r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لى التمسك باللغة العربية الفصحى</w:t>
            </w:r>
            <w:r w:rsidR="00AD1761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</w:p>
          <w:p w:rsidR="00AD1761" w:rsidRPr="006040DC" w:rsidRDefault="00AD1761" w:rsidP="00106E62">
            <w:pPr>
              <w:numPr>
                <w:ilvl w:val="0"/>
                <w:numId w:val="7"/>
              </w:numPr>
              <w:bidi/>
              <w:ind w:left="283" w:hanging="141"/>
              <w:jc w:val="both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رفع الأداء اللغوي لدى </w:t>
            </w:r>
            <w:proofErr w:type="spellStart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الطالب؛</w:t>
            </w:r>
            <w:proofErr w:type="spellEnd"/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بحيث يستطيع أداء عبارة سليمة من الأخطاء الإملائية والنحوية والصرفية والأسلوبية واللغوية بشكل عام.</w:t>
            </w:r>
          </w:p>
          <w:p w:rsidR="00853C77" w:rsidRPr="006040DC" w:rsidRDefault="00AD1761" w:rsidP="00106E62">
            <w:pPr>
              <w:numPr>
                <w:ilvl w:val="0"/>
                <w:numId w:val="7"/>
              </w:numPr>
              <w:bidi/>
              <w:ind w:left="283" w:hanging="141"/>
              <w:jc w:val="both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تعليم الطالب أصول التحرير وأساسيات الكتابة بالعربية</w:t>
            </w:r>
            <w:r w:rsidR="000D79EE" w:rsidRPr="006040DC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524EA4" w:rsidP="00E27FDC">
            <w:pPr>
              <w:bidi/>
              <w:contextualSpacing/>
              <w:rPr>
                <w:rFonts w:ascii="Traditional Arabic" w:hAnsi="Traditional Arabic" w:cs="Traditional Arabic"/>
                <w:bCs/>
                <w:color w:val="auto"/>
                <w:lang w:val="en-AU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  <w:lang w:val="en-AU"/>
              </w:rPr>
              <w:t xml:space="preserve"> </w:t>
            </w:r>
            <w:r w:rsidR="005A690D" w:rsidRPr="006040DC">
              <w:rPr>
                <w:rFonts w:ascii="Traditional Arabic" w:hAnsi="Traditional Arabic" w:cs="Traditional Arabic"/>
                <w:bCs/>
                <w:color w:val="auto"/>
                <w:rtl/>
                <w:lang w:val="en-AU"/>
              </w:rPr>
              <w:t>نواتج التعلم</w:t>
            </w:r>
          </w:p>
        </w:tc>
      </w:tr>
      <w:tr w:rsidR="00853C77" w:rsidRPr="006040DC" w:rsidTr="001D21D8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AD1761" w:rsidP="00106E6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كتاب المقرر (التحرير العربي 103 عرب</w:t>
            </w:r>
            <w:proofErr w:type="spellStart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)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853C77" w:rsidP="005A690D">
            <w:pPr>
              <w:bidi/>
              <w:rPr>
                <w:rFonts w:ascii="Traditional Arabic" w:hAnsi="Traditional Arabic" w:cs="Traditional Arabic"/>
                <w:b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/>
                <w:bCs/>
                <w:color w:val="auto"/>
              </w:rPr>
              <w:t xml:space="preserve"> </w:t>
            </w:r>
            <w:r w:rsidR="005A690D" w:rsidRPr="006040DC">
              <w:rPr>
                <w:rFonts w:ascii="Traditional Arabic" w:hAnsi="Traditional Arabic" w:cs="Traditional Arabic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6040DC" w:rsidTr="001D21D8">
        <w:trPr>
          <w:cantSplit/>
          <w:trHeight w:val="55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AD1761" w:rsidP="00106E6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لا يوجد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853C77" w:rsidP="00E27FDC">
            <w:pPr>
              <w:pStyle w:val="TableGrid1"/>
              <w:bidi/>
              <w:rPr>
                <w:rFonts w:ascii="Traditional Arabic" w:hAnsi="Traditional Arabic" w:cs="Traditional Arabic"/>
                <w:b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/>
                <w:bCs/>
                <w:color w:val="auto"/>
                <w:szCs w:val="24"/>
              </w:rPr>
              <w:t xml:space="preserve"> </w:t>
            </w:r>
            <w:r w:rsidR="005A690D" w:rsidRPr="006040DC">
              <w:rPr>
                <w:rFonts w:ascii="Traditional Arabic" w:hAnsi="Traditional Arabic" w:cs="Traditional Arabic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6040DC">
              <w:rPr>
                <w:rFonts w:ascii="Traditional Arabic" w:hAnsi="Traditional Arabic" w:cs="Traditional Arabic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6040DC">
              <w:rPr>
                <w:rFonts w:ascii="Traditional Arabic" w:hAnsi="Traditional Arabic" w:cs="Traditional Arabic"/>
                <w:b/>
                <w:bCs/>
                <w:color w:val="auto"/>
                <w:szCs w:val="24"/>
                <w:rtl/>
              </w:rPr>
              <w:t xml:space="preserve"> </w:t>
            </w:r>
          </w:p>
        </w:tc>
      </w:tr>
    </w:tbl>
    <w:p w:rsidR="00853C77" w:rsidRPr="006040DC" w:rsidRDefault="00853C77" w:rsidP="00026F4A">
      <w:pPr>
        <w:pStyle w:val="FreeFormA"/>
        <w:bidi/>
        <w:rPr>
          <w:rFonts w:ascii="Traditional Arabic" w:hAnsi="Traditional Arabic" w:cs="Traditional Arabic"/>
          <w:b/>
          <w:color w:val="auto"/>
          <w:szCs w:val="24"/>
        </w:rPr>
      </w:pPr>
    </w:p>
    <w:p w:rsidR="00853C77" w:rsidRPr="006040DC" w:rsidRDefault="007B644B" w:rsidP="00026F4A">
      <w:pPr>
        <w:bidi/>
        <w:rPr>
          <w:rFonts w:ascii="Traditional Arabic" w:hAnsi="Traditional Arabic" w:cs="Traditional Arabic"/>
          <w:bCs/>
          <w:color w:val="auto"/>
          <w:rtl/>
        </w:rPr>
      </w:pPr>
      <w:r w:rsidRPr="006040DC">
        <w:rPr>
          <w:rFonts w:ascii="Traditional Arabic" w:hAnsi="Traditional Arabic" w:cs="Traditional Arabic"/>
          <w:bCs/>
          <w:color w:val="auto"/>
          <w:rtl/>
        </w:rPr>
        <w:t>طرق التقييم:</w:t>
      </w:r>
    </w:p>
    <w:p w:rsidR="007B644B" w:rsidRPr="006040DC" w:rsidRDefault="007B644B" w:rsidP="007B644B">
      <w:pPr>
        <w:bidi/>
        <w:rPr>
          <w:rFonts w:ascii="Traditional Arabic" w:hAnsi="Traditional Arabic" w:cs="Traditional Arabic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6040DC" w:rsidTr="001D21D8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6040DC" w:rsidRDefault="003F564D" w:rsidP="007F2722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6040DC" w:rsidRDefault="000A41C4" w:rsidP="00BE67CE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(تزويد الطالبات</w:t>
            </w:r>
            <w:r w:rsidR="00BE67CE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بالنتيجة</w:t>
            </w:r>
            <w:proofErr w:type="spellStart"/>
            <w:r w:rsidR="00BE67CE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)</w:t>
            </w:r>
            <w:r w:rsidR="00566AF3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*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6040DC" w:rsidRDefault="003F564D" w:rsidP="007F2722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6040DC" w:rsidRDefault="003F564D" w:rsidP="007F2722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</w:t>
            </w:r>
            <w:r w:rsidR="007F2722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تقس</w:t>
            </w:r>
            <w:r w:rsidR="005A690D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ي</w:t>
            </w:r>
            <w:r w:rsidR="007F2722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:rsidR="00955F5D" w:rsidRPr="006040DC" w:rsidRDefault="007F2722" w:rsidP="007F2722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6040DC" w:rsidTr="001D21D8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6040DC" w:rsidRDefault="006040DC" w:rsidP="00026F4A">
            <w:pPr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6"/>
                <w:szCs w:val="26"/>
                <w:rtl/>
              </w:rPr>
              <w:t xml:space="preserve"> </w:t>
            </w:r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>غير محدد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6040DC" w:rsidRDefault="00AD1761" w:rsidP="00026F4A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  <w:bookmarkStart w:id="0" w:name="_GoBack"/>
            <w:bookmarkEnd w:id="0"/>
            <w:r w:rsidRPr="006040DC"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  <w:rtl/>
              </w:rPr>
              <w:t xml:space="preserve"> غير محدد</w:t>
            </w:r>
            <w:r w:rsidR="006040DC">
              <w:rPr>
                <w:rFonts w:ascii="Traditional Arabic" w:hAnsi="Traditional Arabic" w:cs="Traditional Arabic" w:hint="cs"/>
                <w:b/>
                <w:color w:val="auto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6040DC" w:rsidRDefault="006040DC" w:rsidP="00026F4A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Cs w:val="24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Cs w:val="24"/>
                <w:rtl/>
              </w:rPr>
              <w:t xml:space="preserve"> </w:t>
            </w:r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5</w:t>
            </w:r>
            <w:r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color w:val="auto"/>
                <w:szCs w:val="24"/>
                <w:rtl/>
              </w:rPr>
              <w:t>د</w:t>
            </w:r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:rsidR="00955F5D" w:rsidRPr="006040DC" w:rsidRDefault="006040DC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الانضباط والتفاعل</w:t>
            </w:r>
          </w:p>
        </w:tc>
      </w:tr>
      <w:tr w:rsidR="006040DC" w:rsidRPr="006040DC" w:rsidTr="001D21D8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491A7C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491A7C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/>
                <w:color w:val="auto"/>
                <w:szCs w:val="24"/>
                <w:rtl/>
              </w:rPr>
              <w:t>30</w:t>
            </w:r>
            <w:r>
              <w:rPr>
                <w:rFonts w:ascii="Traditional Arabic" w:hAnsi="Traditional Arabic" w:cs="Traditional Arabic" w:hint="cs"/>
                <w:b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:rsidR="006040DC" w:rsidRPr="006040DC" w:rsidRDefault="006040DC" w:rsidP="005A690D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الاختبار الفصلي الأول  </w:t>
            </w:r>
          </w:p>
        </w:tc>
      </w:tr>
      <w:tr w:rsidR="006040DC" w:rsidRPr="006040DC" w:rsidTr="001D21D8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491A7C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491A7C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6"/>
                <w:szCs w:val="26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6040DC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/>
                <w:color w:val="auto"/>
                <w:szCs w:val="24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Cs w:val="24"/>
                <w:rtl/>
              </w:rPr>
              <w:t>25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:rsidR="006040DC" w:rsidRPr="006040DC" w:rsidRDefault="006040DC" w:rsidP="005A690D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الاختبار الفصلي الثاني </w:t>
            </w:r>
          </w:p>
        </w:tc>
      </w:tr>
      <w:tr w:rsidR="006040DC" w:rsidRPr="006040DC" w:rsidTr="001D21D8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:rsidR="006040DC" w:rsidRPr="006040DC" w:rsidRDefault="006040DC" w:rsidP="00026F4A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853C77" w:rsidRPr="006040DC" w:rsidRDefault="00853C77" w:rsidP="00026F4A">
      <w:pPr>
        <w:pStyle w:val="FreeForm"/>
        <w:bidi/>
        <w:ind w:left="5"/>
        <w:rPr>
          <w:rFonts w:ascii="Traditional Arabic" w:hAnsi="Traditional Arabic" w:cs="Traditional Arabic"/>
          <w:color w:val="auto"/>
          <w:sz w:val="24"/>
          <w:szCs w:val="24"/>
        </w:rPr>
      </w:pPr>
    </w:p>
    <w:p w:rsidR="00853C77" w:rsidRPr="006040DC" w:rsidRDefault="00853C77" w:rsidP="00026F4A">
      <w:pPr>
        <w:bidi/>
        <w:rPr>
          <w:rFonts w:ascii="Traditional Arabic" w:hAnsi="Traditional Arabic" w:cs="Traditional Arabic"/>
          <w:b/>
          <w:color w:val="auto"/>
        </w:rPr>
      </w:pPr>
    </w:p>
    <w:p w:rsidR="00853C77" w:rsidRPr="006040DC" w:rsidRDefault="00853C77" w:rsidP="00026F4A">
      <w:pPr>
        <w:bidi/>
        <w:rPr>
          <w:rFonts w:ascii="Traditional Arabic" w:hAnsi="Traditional Arabic" w:cs="Traditional Arabic"/>
          <w:b/>
          <w:color w:val="auto"/>
        </w:rPr>
      </w:pPr>
    </w:p>
    <w:p w:rsidR="00853C77" w:rsidRPr="006040DC" w:rsidRDefault="00853C77" w:rsidP="00026F4A">
      <w:pPr>
        <w:bidi/>
        <w:rPr>
          <w:rFonts w:ascii="Traditional Arabic" w:hAnsi="Traditional Arabic" w:cs="Traditional Arabic"/>
          <w:b/>
          <w:color w:val="auto"/>
        </w:rPr>
      </w:pPr>
    </w:p>
    <w:p w:rsidR="00853C77" w:rsidRPr="006040DC" w:rsidRDefault="00853C77" w:rsidP="00026F4A">
      <w:pPr>
        <w:bidi/>
        <w:rPr>
          <w:rFonts w:ascii="Traditional Arabic" w:hAnsi="Traditional Arabic" w:cs="Traditional Arabic"/>
          <w:b/>
          <w:color w:val="auto"/>
        </w:rPr>
      </w:pPr>
    </w:p>
    <w:p w:rsidR="00853C77" w:rsidRPr="006040DC" w:rsidRDefault="003F564D" w:rsidP="00026F4A">
      <w:pPr>
        <w:bidi/>
        <w:rPr>
          <w:rFonts w:ascii="Traditional Arabic" w:hAnsi="Traditional Arabic" w:cs="Traditional Arabic"/>
          <w:bCs/>
          <w:color w:val="auto"/>
          <w:rtl/>
        </w:rPr>
      </w:pPr>
      <w:r w:rsidRPr="006040DC">
        <w:rPr>
          <w:rFonts w:ascii="Traditional Arabic" w:hAnsi="Traditional Arabic" w:cs="Traditional Arabic"/>
          <w:bCs/>
          <w:color w:val="auto"/>
          <w:rtl/>
        </w:rPr>
        <w:t>الخطة الأسبوعية:</w:t>
      </w:r>
    </w:p>
    <w:p w:rsidR="003F564D" w:rsidRPr="006040DC" w:rsidRDefault="003F564D" w:rsidP="003F564D">
      <w:pPr>
        <w:bidi/>
        <w:rPr>
          <w:rFonts w:ascii="Traditional Arabic" w:hAnsi="Traditional Arabic" w:cs="Traditional Arabic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6040DC" w:rsidTr="007C2EF0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3F564D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3F564D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C72DCC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مقدمة</w:t>
            </w:r>
            <w:r w:rsidR="006040DC">
              <w:rPr>
                <w:rFonts w:ascii="Traditional Arabic" w:hAnsi="Traditional Arabic" w:cs="Traditional Arabic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="006040DC">
              <w:rPr>
                <w:rFonts w:ascii="Traditional Arabic" w:hAnsi="Traditional Arabic" w:cs="Traditional Arabic" w:hint="cs"/>
                <w:bCs/>
                <w:color w:val="auto"/>
                <w:szCs w:val="24"/>
                <w:rtl/>
              </w:rPr>
              <w:t>+</w:t>
            </w:r>
            <w:proofErr w:type="spellEnd"/>
            <w:r w:rsidR="006040DC">
              <w:rPr>
                <w:rFonts w:ascii="Traditional Arabic" w:hAnsi="Traditional Arabic" w:cs="Traditional Arabic" w:hint="cs"/>
                <w:bCs/>
                <w:color w:val="auto"/>
                <w:szCs w:val="24"/>
                <w:rtl/>
              </w:rPr>
              <w:t xml:space="preserve"> </w:t>
            </w:r>
            <w:r w:rsidR="006040DC"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تقييم أولي للطالبات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6040DC" w:rsidRDefault="00106E62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1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224FF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كتابة الهمزات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2</w:t>
            </w:r>
          </w:p>
        </w:tc>
      </w:tr>
      <w:tr w:rsidR="006040DC" w:rsidRPr="006040DC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B17ABE" w:rsidP="00224FF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همزة ابن وابنة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3</w:t>
            </w:r>
          </w:p>
        </w:tc>
      </w:tr>
      <w:tr w:rsidR="00853C77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B17ABE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حذف وزيادة الحروف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0DC" w:rsidRDefault="00106E62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4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224FF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الألف اللينة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5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صفات الألفاظ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6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224FF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rtl/>
              </w:rPr>
              <w:t>7</w:t>
            </w:r>
          </w:p>
        </w:tc>
      </w:tr>
      <w:tr w:rsidR="006040DC" w:rsidRPr="006040DC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C86A34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المعاجم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rtl/>
              </w:rPr>
              <w:t>8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C86A34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علامات الترقيم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rtl/>
              </w:rPr>
              <w:t>9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كتابة الفقرة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rtl/>
              </w:rPr>
              <w:t>10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تحويل الفقرة إلى مقالة </w:t>
            </w:r>
            <w:proofErr w:type="spellStart"/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+</w:t>
            </w:r>
            <w:proofErr w:type="spellEnd"/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كتابة المقالة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6040DC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rtl/>
              </w:rPr>
              <w:t>11</w:t>
            </w:r>
          </w:p>
        </w:tc>
      </w:tr>
      <w:tr w:rsidR="006040DC" w:rsidRPr="006040DC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الخلاصة والتلخيص والاختصار </w:t>
            </w:r>
            <w:proofErr w:type="spellStart"/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+</w:t>
            </w:r>
            <w:proofErr w:type="spellEnd"/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كتابة التقرير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6040DC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rtl/>
              </w:rPr>
              <w:t>12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C86A34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كتابة الرسالة الإدارية  </w:t>
            </w:r>
            <w:proofErr w:type="spellStart"/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+</w:t>
            </w:r>
            <w:proofErr w:type="spellEnd"/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 كتابة السيرة الذاتية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106E62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13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026F4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106E62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14</w:t>
            </w:r>
          </w:p>
        </w:tc>
      </w:tr>
      <w:tr w:rsidR="006040DC" w:rsidRPr="006040D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106E62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 xml:space="preserve">أسبوع المراجعة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0DC" w:rsidRPr="006040DC" w:rsidRDefault="006040DC" w:rsidP="003F564D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rtl/>
              </w:rPr>
            </w:pPr>
            <w:r w:rsidRPr="006040DC">
              <w:rPr>
                <w:rFonts w:ascii="Traditional Arabic" w:hAnsi="Traditional Arabic" w:cs="Traditional Arabic"/>
                <w:bCs/>
                <w:color w:val="auto"/>
                <w:rtl/>
              </w:rPr>
              <w:t>15</w:t>
            </w:r>
          </w:p>
        </w:tc>
      </w:tr>
    </w:tbl>
    <w:p w:rsidR="00853C77" w:rsidRPr="006040DC" w:rsidRDefault="00853C77" w:rsidP="00026F4A">
      <w:pPr>
        <w:pStyle w:val="FreeForm"/>
        <w:bidi/>
        <w:ind w:left="5"/>
        <w:rPr>
          <w:rFonts w:ascii="Traditional Arabic" w:hAnsi="Traditional Arabic" w:cs="Traditional Arabic"/>
          <w:color w:val="auto"/>
          <w:sz w:val="24"/>
          <w:szCs w:val="24"/>
        </w:rPr>
      </w:pPr>
    </w:p>
    <w:p w:rsidR="00853C77" w:rsidRPr="006040DC" w:rsidRDefault="00853C77" w:rsidP="00026F4A">
      <w:pPr>
        <w:pStyle w:val="FreeFormB"/>
        <w:bidi/>
        <w:ind w:left="108"/>
        <w:rPr>
          <w:rFonts w:ascii="Traditional Arabic" w:hAnsi="Traditional Arabic" w:cs="Traditional Arabic"/>
          <w:color w:val="auto"/>
          <w:sz w:val="24"/>
          <w:szCs w:val="24"/>
        </w:rPr>
      </w:pPr>
    </w:p>
    <w:p w:rsidR="00853C77" w:rsidRPr="006040DC" w:rsidRDefault="00853C77" w:rsidP="00026F4A">
      <w:pPr>
        <w:bidi/>
        <w:rPr>
          <w:rFonts w:ascii="Traditional Arabic" w:hAnsi="Traditional Arabic" w:cs="Traditional Arabic"/>
          <w:b/>
          <w:color w:val="auto"/>
        </w:rPr>
      </w:pPr>
    </w:p>
    <w:p w:rsidR="00853C77" w:rsidRPr="006040DC" w:rsidRDefault="005A481C" w:rsidP="00C72DCC">
      <w:pPr>
        <w:autoSpaceDE w:val="0"/>
        <w:autoSpaceDN w:val="0"/>
        <w:bidi/>
        <w:adjustRightInd w:val="0"/>
        <w:rPr>
          <w:rFonts w:ascii="Traditional Arabic" w:hAnsi="Traditional Arabic" w:cs="Traditional Arabic"/>
          <w:b/>
          <w:bCs/>
          <w:color w:val="auto"/>
          <w:u w:val="single"/>
          <w:rtl/>
        </w:rPr>
      </w:pPr>
      <w:r w:rsidRPr="006040DC">
        <w:rPr>
          <w:rFonts w:ascii="Traditional Arabic" w:hAnsi="Traditional Arabic" w:cs="Traditional Arabic"/>
          <w:bCs/>
          <w:color w:val="auto"/>
          <w:rtl/>
        </w:rPr>
        <w:t>القـوانـيـن</w:t>
      </w:r>
      <w:r w:rsidRPr="006040DC">
        <w:rPr>
          <w:rFonts w:ascii="Traditional Arabic" w:hAnsi="Traditional Arabic" w:cs="Traditional Arabic"/>
          <w:b/>
          <w:color w:val="auto"/>
          <w:rtl/>
        </w:rPr>
        <w:t xml:space="preserve"> </w:t>
      </w:r>
      <w:r w:rsidR="00C72DCC" w:rsidRPr="006040DC">
        <w:rPr>
          <w:rFonts w:ascii="Traditional Arabic" w:hAnsi="Traditional Arabic" w:cs="Traditional Arabic"/>
          <w:b/>
          <w:color w:val="auto"/>
          <w:rtl/>
        </w:rPr>
        <w:t>:</w:t>
      </w:r>
    </w:p>
    <w:p w:rsidR="00C72DCC" w:rsidRPr="006040DC" w:rsidRDefault="00C72DCC" w:rsidP="00C86A34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>الحرمان بعد</w:t>
      </w:r>
      <w:r w:rsidR="00250F0E"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 xml:space="preserve"> ستجاوز نسبة الغياب المسموح</w:t>
      </w:r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 xml:space="preserve"> </w:t>
      </w:r>
      <w:proofErr w:type="spellStart"/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>25%</w:t>
      </w:r>
      <w:proofErr w:type="spellEnd"/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 xml:space="preserve"> من مجموع </w:t>
      </w:r>
      <w:proofErr w:type="spellStart"/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>المحاضرات،</w:t>
      </w:r>
      <w:proofErr w:type="spellEnd"/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 xml:space="preserve"> بمعنى الغياب بما يعادل 3 محاضرات بغير عذر.</w:t>
      </w:r>
    </w:p>
    <w:p w:rsidR="00C72DCC" w:rsidRPr="006040DC" w:rsidRDefault="00C72DCC" w:rsidP="00C72DCC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>لا يعاد الاختبار الفصلي إلا بعذر طبي مقبول ومعروض على اللجنة المختصة في الكلية.</w:t>
      </w:r>
    </w:p>
    <w:p w:rsidR="00C84E99" w:rsidRPr="006040DC" w:rsidRDefault="00FB5009" w:rsidP="00C84E99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r>
        <w:rPr>
          <w:rFonts w:ascii="Traditional Arabic" w:hAnsi="Traditional Arabic" w:cs="Traditional Arabic" w:hint="cs"/>
          <w:color w:val="auto"/>
          <w:sz w:val="36"/>
          <w:szCs w:val="36"/>
          <w:rtl/>
        </w:rPr>
        <w:t>تأخرك عن المحاضرة</w:t>
      </w:r>
      <w:r w:rsidR="001D21D8">
        <w:rPr>
          <w:rFonts w:ascii="Traditional Arabic" w:hAnsi="Traditional Arabic" w:cs="Traditional Arabic" w:hint="cs"/>
          <w:color w:val="auto"/>
          <w:sz w:val="36"/>
          <w:szCs w:val="36"/>
          <w:rtl/>
        </w:rPr>
        <w:t xml:space="preserve"> 10 دقائق في</w:t>
      </w:r>
      <w:r>
        <w:rPr>
          <w:rFonts w:ascii="Traditional Arabic" w:hAnsi="Traditional Arabic" w:cs="Traditional Arabic" w:hint="cs"/>
          <w:color w:val="auto"/>
          <w:sz w:val="36"/>
          <w:szCs w:val="36"/>
          <w:rtl/>
        </w:rPr>
        <w:t xml:space="preserve"> أسبوعين </w:t>
      </w:r>
      <w:proofErr w:type="spellStart"/>
      <w:r>
        <w:rPr>
          <w:rFonts w:ascii="Traditional Arabic" w:hAnsi="Traditional Arabic" w:cs="Traditional Arabic" w:hint="cs"/>
          <w:color w:val="auto"/>
          <w:sz w:val="36"/>
          <w:szCs w:val="36"/>
          <w:rtl/>
        </w:rPr>
        <w:t>متتاليين،</w:t>
      </w:r>
      <w:proofErr w:type="spellEnd"/>
      <w:r>
        <w:rPr>
          <w:rFonts w:ascii="Traditional Arabic" w:hAnsi="Traditional Arabic" w:cs="Traditional Arabic" w:hint="cs"/>
          <w:color w:val="auto"/>
          <w:sz w:val="36"/>
          <w:szCs w:val="36"/>
          <w:rtl/>
        </w:rPr>
        <w:t xml:space="preserve"> أو ثلاثة متفرقة يحسب بغياب محاضرة.</w:t>
      </w:r>
    </w:p>
    <w:p w:rsidR="00C84E99" w:rsidRPr="006040DC" w:rsidRDefault="00C84E99" w:rsidP="00C84E99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r w:rsidRPr="006040DC">
        <w:rPr>
          <w:rFonts w:ascii="Traditional Arabic" w:hAnsi="Traditional Arabic" w:cs="Traditional Arabic"/>
          <w:color w:val="auto"/>
          <w:sz w:val="36"/>
          <w:szCs w:val="36"/>
          <w:rtl/>
        </w:rPr>
        <w:t>التزامك بالآداب العامة داخل المحاضرة دليل رقيك وجديتك في طلب العلم.</w:t>
      </w:r>
    </w:p>
    <w:p w:rsidR="00183F69" w:rsidRPr="006040DC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rFonts w:ascii="Traditional Arabic" w:hAnsi="Traditional Arabic" w:cs="Traditional Arabic"/>
          <w:sz w:val="24"/>
          <w:szCs w:val="24"/>
          <w:u w:val="single"/>
          <w:lang w:bidi="ar-SA"/>
        </w:rPr>
      </w:pPr>
    </w:p>
    <w:sectPr w:rsidR="00183F69" w:rsidRPr="006040DC" w:rsidSect="00654006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4E" w:rsidRDefault="00D04D4E">
      <w:r>
        <w:separator/>
      </w:r>
    </w:p>
  </w:endnote>
  <w:endnote w:type="continuationSeparator" w:id="0">
    <w:p w:rsidR="00D04D4E" w:rsidRDefault="00D04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4E" w:rsidRDefault="00D04D4E">
      <w:r>
        <w:separator/>
      </w:r>
    </w:p>
  </w:footnote>
  <w:footnote w:type="continuationSeparator" w:id="0">
    <w:p w:rsidR="00D04D4E" w:rsidRDefault="00D04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9pt;height:10.9pt" o:bullet="t">
        <v:imagedata r:id="rId1" o:title="BD14981_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4C677C"/>
    <w:multiLevelType w:val="hybridMultilevel"/>
    <w:tmpl w:val="88B63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9317A"/>
    <w:multiLevelType w:val="hybridMultilevel"/>
    <w:tmpl w:val="B858A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614C6"/>
    <w:rsid w:val="000A2DE8"/>
    <w:rsid w:val="000A41C4"/>
    <w:rsid w:val="000D79EE"/>
    <w:rsid w:val="00106E62"/>
    <w:rsid w:val="00156FB4"/>
    <w:rsid w:val="001606C9"/>
    <w:rsid w:val="001615DC"/>
    <w:rsid w:val="00167716"/>
    <w:rsid w:val="00183F69"/>
    <w:rsid w:val="001879B6"/>
    <w:rsid w:val="001A63DB"/>
    <w:rsid w:val="001C5EE5"/>
    <w:rsid w:val="001D21D8"/>
    <w:rsid w:val="001F72A1"/>
    <w:rsid w:val="00250F0E"/>
    <w:rsid w:val="00262961"/>
    <w:rsid w:val="00293550"/>
    <w:rsid w:val="002A5D19"/>
    <w:rsid w:val="003132EB"/>
    <w:rsid w:val="003918DB"/>
    <w:rsid w:val="003F04CF"/>
    <w:rsid w:val="003F564D"/>
    <w:rsid w:val="004118DC"/>
    <w:rsid w:val="00461868"/>
    <w:rsid w:val="00477E53"/>
    <w:rsid w:val="00491A7C"/>
    <w:rsid w:val="00505560"/>
    <w:rsid w:val="00524EA4"/>
    <w:rsid w:val="005353B9"/>
    <w:rsid w:val="00547203"/>
    <w:rsid w:val="00566AF3"/>
    <w:rsid w:val="005A481C"/>
    <w:rsid w:val="005A690D"/>
    <w:rsid w:val="006040DC"/>
    <w:rsid w:val="006061E7"/>
    <w:rsid w:val="006177AB"/>
    <w:rsid w:val="006308AE"/>
    <w:rsid w:val="00654006"/>
    <w:rsid w:val="006A65CB"/>
    <w:rsid w:val="006B7C05"/>
    <w:rsid w:val="006F0D1F"/>
    <w:rsid w:val="00742DA2"/>
    <w:rsid w:val="00756B3D"/>
    <w:rsid w:val="0077594F"/>
    <w:rsid w:val="007B644B"/>
    <w:rsid w:val="007C2EF0"/>
    <w:rsid w:val="007E320D"/>
    <w:rsid w:val="007E3981"/>
    <w:rsid w:val="007F2722"/>
    <w:rsid w:val="00805E88"/>
    <w:rsid w:val="00853C77"/>
    <w:rsid w:val="008841AE"/>
    <w:rsid w:val="00955F5D"/>
    <w:rsid w:val="009E22F2"/>
    <w:rsid w:val="00A241AF"/>
    <w:rsid w:val="00A75B1C"/>
    <w:rsid w:val="00A87D55"/>
    <w:rsid w:val="00A97D43"/>
    <w:rsid w:val="00AD1761"/>
    <w:rsid w:val="00B037F4"/>
    <w:rsid w:val="00B17ABE"/>
    <w:rsid w:val="00B42097"/>
    <w:rsid w:val="00B63A1D"/>
    <w:rsid w:val="00BE67CE"/>
    <w:rsid w:val="00C02411"/>
    <w:rsid w:val="00C15B49"/>
    <w:rsid w:val="00C24FD8"/>
    <w:rsid w:val="00C34088"/>
    <w:rsid w:val="00C72DCC"/>
    <w:rsid w:val="00C84E99"/>
    <w:rsid w:val="00C86A34"/>
    <w:rsid w:val="00CE52F4"/>
    <w:rsid w:val="00D04D4E"/>
    <w:rsid w:val="00D158BC"/>
    <w:rsid w:val="00DA6FF6"/>
    <w:rsid w:val="00DB0AB2"/>
    <w:rsid w:val="00DC490B"/>
    <w:rsid w:val="00E27FDC"/>
    <w:rsid w:val="00E359FB"/>
    <w:rsid w:val="00E366D5"/>
    <w:rsid w:val="00EF31B4"/>
    <w:rsid w:val="00F11BBC"/>
    <w:rsid w:val="00F143B2"/>
    <w:rsid w:val="00F82AEF"/>
    <w:rsid w:val="00FB5009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654006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654006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654006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654006"/>
    <w:rPr>
      <w:rFonts w:eastAsia="ヒラギノ角ゴ Pro W3"/>
      <w:color w:val="000000"/>
    </w:rPr>
  </w:style>
  <w:style w:type="paragraph" w:customStyle="1" w:styleId="FreeFormB">
    <w:name w:val="Free Form B"/>
    <w:rsid w:val="00654006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72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34034A-E526-4D70-9EF5-44C3A75E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FLOWERY</cp:lastModifiedBy>
  <cp:revision>19</cp:revision>
  <cp:lastPrinted>2014-09-07T18:57:00Z</cp:lastPrinted>
  <dcterms:created xsi:type="dcterms:W3CDTF">2014-01-25T12:36:00Z</dcterms:created>
  <dcterms:modified xsi:type="dcterms:W3CDTF">2015-08-30T19:19:00Z</dcterms:modified>
</cp:coreProperties>
</file>