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7960" w:rsidRDefault="00D67960" w:rsidP="00D67960">
      <w:pPr>
        <w:rPr>
          <w:b/>
          <w:bCs/>
          <w:sz w:val="28"/>
          <w:szCs w:val="28"/>
          <w:rtl/>
        </w:rPr>
      </w:pPr>
      <w:r>
        <w:rPr>
          <w:rFonts w:hint="cs"/>
          <w:b/>
          <w:bCs/>
          <w:sz w:val="28"/>
          <w:szCs w:val="28"/>
          <w:rtl/>
        </w:rPr>
        <w:t xml:space="preserve">نقد </w:t>
      </w:r>
      <w:proofErr w:type="gramStart"/>
      <w:r>
        <w:rPr>
          <w:rFonts w:hint="cs"/>
          <w:b/>
          <w:bCs/>
          <w:sz w:val="28"/>
          <w:szCs w:val="28"/>
          <w:rtl/>
        </w:rPr>
        <w:t>مقال :</w:t>
      </w:r>
      <w:proofErr w:type="gramEnd"/>
      <w:r>
        <w:rPr>
          <w:rFonts w:hint="cs"/>
          <w:b/>
          <w:bCs/>
          <w:sz w:val="28"/>
          <w:szCs w:val="28"/>
          <w:rtl/>
        </w:rPr>
        <w:t xml:space="preserve"> مادة موقف اهل السنة من الفرق 2</w:t>
      </w:r>
    </w:p>
    <w:p w:rsidR="00D67960" w:rsidRDefault="00D67960" w:rsidP="00D67960">
      <w:pPr>
        <w:rPr>
          <w:b/>
          <w:bCs/>
          <w:sz w:val="28"/>
          <w:szCs w:val="28"/>
          <w:rtl/>
        </w:rPr>
      </w:pPr>
    </w:p>
    <w:p w:rsidR="00D67960" w:rsidRPr="00D67960" w:rsidRDefault="00D67960" w:rsidP="00D67960">
      <w:pPr>
        <w:rPr>
          <w:b/>
          <w:bCs/>
          <w:sz w:val="28"/>
          <w:szCs w:val="28"/>
        </w:rPr>
      </w:pPr>
      <w:r w:rsidRPr="00D67960">
        <w:rPr>
          <w:b/>
          <w:bCs/>
          <w:sz w:val="28"/>
          <w:szCs w:val="28"/>
          <w:rtl/>
        </w:rPr>
        <w:t>قول البغدادي في الفرق بين الفرق (382</w:t>
      </w:r>
      <w:proofErr w:type="gramStart"/>
      <w:r w:rsidRPr="00D67960">
        <w:rPr>
          <w:b/>
          <w:bCs/>
          <w:sz w:val="28"/>
          <w:szCs w:val="28"/>
          <w:rtl/>
        </w:rPr>
        <w:t>) :</w:t>
      </w:r>
      <w:proofErr w:type="gramEnd"/>
      <w:r w:rsidRPr="00D67960">
        <w:rPr>
          <w:b/>
          <w:bCs/>
          <w:sz w:val="28"/>
          <w:szCs w:val="28"/>
          <w:rtl/>
        </w:rPr>
        <w:t xml:space="preserve"> " اعلموا أسعدكم الله أن ضرر الباطنية على فرق المسلمين أعظم من ضرر اليهود والنصارى والمجوس عليهم، بل وأعظم من الدهرية وسائر أصناف الكفرة عليهم"، فالباطنية ليست مذهبا إسلاميا أو فرقة من فرق أهل الإسلام، وإنما هي مذهب وطريقة أراد بها واضعوها هدم الإسلام وإبطاله عقيدة وشريعة، كما ذكر ذلك الإمام الغزالي في كتابه "فضائح الباطنية".</w:t>
      </w:r>
    </w:p>
    <w:p w:rsidR="00D67960" w:rsidRPr="00D67960" w:rsidRDefault="00D67960" w:rsidP="00D67960">
      <w:pPr>
        <w:rPr>
          <w:b/>
          <w:bCs/>
          <w:sz w:val="28"/>
          <w:szCs w:val="28"/>
          <w:rtl/>
        </w:rPr>
      </w:pPr>
      <w:r w:rsidRPr="00D67960">
        <w:rPr>
          <w:b/>
          <w:bCs/>
          <w:sz w:val="28"/>
          <w:szCs w:val="28"/>
          <w:rtl/>
        </w:rPr>
        <w:t xml:space="preserve">متى ظهر مذهب </w:t>
      </w:r>
      <w:proofErr w:type="gramStart"/>
      <w:r w:rsidRPr="00D67960">
        <w:rPr>
          <w:b/>
          <w:bCs/>
          <w:sz w:val="28"/>
          <w:szCs w:val="28"/>
          <w:rtl/>
        </w:rPr>
        <w:t>الباطنية :</w:t>
      </w:r>
      <w:proofErr w:type="gramEnd"/>
    </w:p>
    <w:p w:rsidR="00D67960" w:rsidRPr="00D67960" w:rsidRDefault="00D67960" w:rsidP="00D67960">
      <w:pPr>
        <w:rPr>
          <w:b/>
          <w:bCs/>
          <w:sz w:val="28"/>
          <w:szCs w:val="28"/>
          <w:rtl/>
        </w:rPr>
      </w:pPr>
      <w:r w:rsidRPr="00D67960">
        <w:rPr>
          <w:b/>
          <w:bCs/>
          <w:sz w:val="28"/>
          <w:szCs w:val="28"/>
          <w:rtl/>
        </w:rPr>
        <w:t xml:space="preserve">اختلف الباحثون في تحديد زمن ظهور مذهب الباطنية وهو خلاف مبرر، إذ من أصول مذهبهم عدم نشر عقائدهم وأفكارهم، فهم يأخذون العهود والمواثيق على من يدخل في مذهبهم ألا يظهر شيئا منها، ويعدون ذلك من أصول دينهم وأركانه التي لا يجوز الإخلال بها، ويرى الإمام السيوطي أن أول ظهور للباطنية كان في سنة اثنتين وتسعين للهجرة، وذهب البعض إلى أن ظهورهم كان سنة 205هـ وقال آخرون سنة </w:t>
      </w:r>
      <w:proofErr w:type="gramStart"/>
      <w:r w:rsidRPr="00D67960">
        <w:rPr>
          <w:b/>
          <w:bCs/>
          <w:sz w:val="28"/>
          <w:szCs w:val="28"/>
          <w:rtl/>
        </w:rPr>
        <w:t>250 ،</w:t>
      </w:r>
      <w:proofErr w:type="gramEnd"/>
      <w:r w:rsidRPr="00D67960">
        <w:rPr>
          <w:b/>
          <w:bCs/>
          <w:sz w:val="28"/>
          <w:szCs w:val="28"/>
          <w:rtl/>
        </w:rPr>
        <w:t xml:space="preserve"> ويرى البعض أن ظهور مذهب الباطنية كان سنة 276هـ حينما قام زعيمهم ميمون القداح بإنشاء هذا المذهب.</w:t>
      </w:r>
    </w:p>
    <w:p w:rsidR="00D67960" w:rsidRPr="00D67960" w:rsidRDefault="00D67960" w:rsidP="00D67960">
      <w:pPr>
        <w:rPr>
          <w:b/>
          <w:bCs/>
          <w:sz w:val="28"/>
          <w:szCs w:val="28"/>
          <w:rtl/>
        </w:rPr>
      </w:pPr>
      <w:r w:rsidRPr="00D67960">
        <w:rPr>
          <w:b/>
          <w:bCs/>
          <w:sz w:val="28"/>
          <w:szCs w:val="28"/>
          <w:rtl/>
        </w:rPr>
        <w:t xml:space="preserve">ألقاب </w:t>
      </w:r>
      <w:proofErr w:type="gramStart"/>
      <w:r w:rsidRPr="00D67960">
        <w:rPr>
          <w:b/>
          <w:bCs/>
          <w:sz w:val="28"/>
          <w:szCs w:val="28"/>
          <w:rtl/>
        </w:rPr>
        <w:t>الباطنية :</w:t>
      </w:r>
      <w:proofErr w:type="gramEnd"/>
    </w:p>
    <w:p w:rsidR="00D67960" w:rsidRPr="00D67960" w:rsidRDefault="00D67960" w:rsidP="00D67960">
      <w:pPr>
        <w:rPr>
          <w:b/>
          <w:bCs/>
          <w:sz w:val="28"/>
          <w:szCs w:val="28"/>
          <w:rtl/>
        </w:rPr>
      </w:pPr>
      <w:r w:rsidRPr="00D67960">
        <w:rPr>
          <w:b/>
          <w:bCs/>
          <w:sz w:val="28"/>
          <w:szCs w:val="28"/>
          <w:rtl/>
        </w:rPr>
        <w:t xml:space="preserve">ألقاب الباطنية تمثل الأوصاف التي اتصفوا بها، وكان لكل لقب أطلق عليهم </w:t>
      </w:r>
      <w:proofErr w:type="gramStart"/>
      <w:r w:rsidRPr="00D67960">
        <w:rPr>
          <w:b/>
          <w:bCs/>
          <w:sz w:val="28"/>
          <w:szCs w:val="28"/>
          <w:rtl/>
        </w:rPr>
        <w:t>سبب ،</w:t>
      </w:r>
      <w:proofErr w:type="gramEnd"/>
      <w:r w:rsidRPr="00D67960">
        <w:rPr>
          <w:b/>
          <w:bCs/>
          <w:sz w:val="28"/>
          <w:szCs w:val="28"/>
          <w:rtl/>
        </w:rPr>
        <w:t xml:space="preserve"> فمن ألقابهم :</w:t>
      </w:r>
    </w:p>
    <w:p w:rsidR="00D67960" w:rsidRPr="00D67960" w:rsidRDefault="00D67960" w:rsidP="00D67960">
      <w:pPr>
        <w:rPr>
          <w:b/>
          <w:bCs/>
          <w:sz w:val="28"/>
          <w:szCs w:val="28"/>
          <w:rtl/>
        </w:rPr>
      </w:pPr>
      <w:r w:rsidRPr="00D67960">
        <w:rPr>
          <w:b/>
          <w:bCs/>
          <w:sz w:val="28"/>
          <w:szCs w:val="28"/>
          <w:rtl/>
        </w:rPr>
        <w:t>1. الباطنية: ولقبوا به لدعواهم أن لظواهر القرآن وأخبار النبي صلى الله عليه وسلم بواطن تجرى في الظواهر مجرى اللب من القشر، وتلك البواطن رموز وإشارات إلى حقائق معينة، وأن من تقاعس عقله عن الغوص في الخفايا والأسرار والبواطن، أبتلي بالأغلال والآصار التي يعنون بها التكليفات الشرعية، التي تنحل عمن ارتقى إلى علم الباطن فيستريح من أعبائه.</w:t>
      </w:r>
    </w:p>
    <w:p w:rsidR="00D67960" w:rsidRPr="00D67960" w:rsidRDefault="00D67960" w:rsidP="00D67960">
      <w:pPr>
        <w:rPr>
          <w:b/>
          <w:bCs/>
          <w:sz w:val="28"/>
          <w:szCs w:val="28"/>
          <w:rtl/>
        </w:rPr>
      </w:pPr>
      <w:r w:rsidRPr="00D67960">
        <w:rPr>
          <w:b/>
          <w:bCs/>
          <w:sz w:val="28"/>
          <w:szCs w:val="28"/>
          <w:rtl/>
        </w:rPr>
        <w:t>2.  </w:t>
      </w:r>
      <w:proofErr w:type="gramStart"/>
      <w:r w:rsidRPr="00D67960">
        <w:rPr>
          <w:b/>
          <w:bCs/>
          <w:sz w:val="28"/>
          <w:szCs w:val="28"/>
          <w:rtl/>
        </w:rPr>
        <w:t>القرامطة :</w:t>
      </w:r>
      <w:proofErr w:type="gramEnd"/>
      <w:r w:rsidRPr="00D67960">
        <w:rPr>
          <w:b/>
          <w:bCs/>
          <w:sz w:val="28"/>
          <w:szCs w:val="28"/>
          <w:rtl/>
        </w:rPr>
        <w:t xml:space="preserve"> ولقبوا بهذا اللقب نسبة إلى رجل يقال له حمدان قرمط كان أحد دعاتهم وقادتهم، فسمي أتباعه قرامطة </w:t>
      </w:r>
      <w:proofErr w:type="spellStart"/>
      <w:r w:rsidRPr="00D67960">
        <w:rPr>
          <w:b/>
          <w:bCs/>
          <w:sz w:val="28"/>
          <w:szCs w:val="28"/>
          <w:rtl/>
        </w:rPr>
        <w:t>وقرمطية</w:t>
      </w:r>
      <w:proofErr w:type="spellEnd"/>
      <w:r w:rsidRPr="00D67960">
        <w:rPr>
          <w:b/>
          <w:bCs/>
          <w:sz w:val="28"/>
          <w:szCs w:val="28"/>
          <w:rtl/>
        </w:rPr>
        <w:t>.</w:t>
      </w:r>
    </w:p>
    <w:p w:rsidR="00D67960" w:rsidRPr="00D67960" w:rsidRDefault="00D67960" w:rsidP="00D67960">
      <w:pPr>
        <w:rPr>
          <w:b/>
          <w:bCs/>
          <w:sz w:val="28"/>
          <w:szCs w:val="28"/>
          <w:rtl/>
        </w:rPr>
      </w:pPr>
      <w:r w:rsidRPr="00D67960">
        <w:rPr>
          <w:b/>
          <w:bCs/>
          <w:sz w:val="28"/>
          <w:szCs w:val="28"/>
          <w:rtl/>
        </w:rPr>
        <w:t>3.  </w:t>
      </w:r>
      <w:proofErr w:type="gramStart"/>
      <w:r w:rsidRPr="00D67960">
        <w:rPr>
          <w:b/>
          <w:bCs/>
          <w:sz w:val="28"/>
          <w:szCs w:val="28"/>
          <w:rtl/>
        </w:rPr>
        <w:t>الخرمية :</w:t>
      </w:r>
      <w:proofErr w:type="gramEnd"/>
      <w:r w:rsidRPr="00D67960">
        <w:rPr>
          <w:b/>
          <w:bCs/>
          <w:sz w:val="28"/>
          <w:szCs w:val="28"/>
          <w:rtl/>
        </w:rPr>
        <w:t xml:space="preserve"> ولقبوا به نسبة إلى أصل هذا اللفظ "خرم" وهو اسم اعجمي بمعنى </w:t>
      </w:r>
      <w:proofErr w:type="spellStart"/>
      <w:r w:rsidRPr="00D67960">
        <w:rPr>
          <w:b/>
          <w:bCs/>
          <w:sz w:val="28"/>
          <w:szCs w:val="28"/>
          <w:rtl/>
        </w:rPr>
        <w:t>الشئ</w:t>
      </w:r>
      <w:proofErr w:type="spellEnd"/>
      <w:r w:rsidRPr="00D67960">
        <w:rPr>
          <w:b/>
          <w:bCs/>
          <w:sz w:val="28"/>
          <w:szCs w:val="28"/>
          <w:rtl/>
        </w:rPr>
        <w:t xml:space="preserve"> المستلذ المستطاب الذي يرتاح الإنسان بمشاهدته ويهتز لرؤيته، وهذا اللقب دال على حاصل مذهبهم وزبدته، فإنه راجع إلى طي بساط التكليف، وحط أعباء الشرع عن المتعبدين، وتسليط الناس على اتباع اللذات، وطلب الشهوات، وقضاء الوطر من المباحات والمحرمات، وربما كان سبب إطلاق هذا اللقب ما سيأتي عند الحديث عن لقب "</w:t>
      </w:r>
      <w:proofErr w:type="spellStart"/>
      <w:r w:rsidRPr="00D67960">
        <w:rPr>
          <w:b/>
          <w:bCs/>
          <w:sz w:val="28"/>
          <w:szCs w:val="28"/>
          <w:rtl/>
        </w:rPr>
        <w:t>البابكية</w:t>
      </w:r>
      <w:proofErr w:type="spellEnd"/>
      <w:r w:rsidRPr="00D67960">
        <w:rPr>
          <w:b/>
          <w:bCs/>
          <w:sz w:val="28"/>
          <w:szCs w:val="28"/>
          <w:rtl/>
        </w:rPr>
        <w:t>" .</w:t>
      </w:r>
    </w:p>
    <w:p w:rsidR="00D67960" w:rsidRPr="00D67960" w:rsidRDefault="00D67960" w:rsidP="00D67960">
      <w:pPr>
        <w:rPr>
          <w:b/>
          <w:bCs/>
          <w:sz w:val="28"/>
          <w:szCs w:val="28"/>
          <w:rtl/>
        </w:rPr>
      </w:pPr>
      <w:r w:rsidRPr="00D67960">
        <w:rPr>
          <w:b/>
          <w:bCs/>
          <w:sz w:val="28"/>
          <w:szCs w:val="28"/>
          <w:rtl/>
        </w:rPr>
        <w:t>4.  </w:t>
      </w:r>
      <w:proofErr w:type="spellStart"/>
      <w:r w:rsidRPr="00D67960">
        <w:rPr>
          <w:b/>
          <w:bCs/>
          <w:sz w:val="28"/>
          <w:szCs w:val="28"/>
          <w:rtl/>
        </w:rPr>
        <w:t>البابكية</w:t>
      </w:r>
      <w:proofErr w:type="spellEnd"/>
      <w:r w:rsidRPr="00D67960">
        <w:rPr>
          <w:b/>
          <w:bCs/>
          <w:sz w:val="28"/>
          <w:szCs w:val="28"/>
          <w:rtl/>
        </w:rPr>
        <w:t xml:space="preserve"> : نسبة إلى زعيم من زعمائهم وطاغية من </w:t>
      </w:r>
      <w:proofErr w:type="spellStart"/>
      <w:r w:rsidRPr="00D67960">
        <w:rPr>
          <w:b/>
          <w:bCs/>
          <w:sz w:val="28"/>
          <w:szCs w:val="28"/>
          <w:rtl/>
        </w:rPr>
        <w:t>طغاتهم</w:t>
      </w:r>
      <w:proofErr w:type="spellEnd"/>
      <w:r w:rsidRPr="00D67960">
        <w:rPr>
          <w:b/>
          <w:bCs/>
          <w:sz w:val="28"/>
          <w:szCs w:val="28"/>
          <w:rtl/>
        </w:rPr>
        <w:t xml:space="preserve"> يسمى بابك الخرمي، ظهر سنة إحدى ومائتين بناحية أذربيجان، وكان زنديقا حارب جيوش المسلمين فهزمهم فاستطار شره وعلا أمره فخافه الناس، وبقي عشرين سنة يعيث في الأرض فسادا، فقتل مائتي ألف وخمسة وخمسين ألفاً وخمسمائة، وكان إذا علم أن أحداً عنده بنت جميلة أو أخت طلبها منه، فإن بعثها إليه وإلا أخذها عنوة، واشتدت وطأته على جيوش المسلمين حتى مزق جندهم وبددهم، إلى أن أذن الله بهلاكه وزوال أمره، فبعث المعتصم بالله جيوشا لحربه فهزموه وأتباعه، وأخذوا بابك وصلبوه، فتفرق أمر أتباعه وتشتتوا شذر مذر، ويذكر المؤرخون أنه بقيت من </w:t>
      </w:r>
      <w:proofErr w:type="spellStart"/>
      <w:r w:rsidRPr="00D67960">
        <w:rPr>
          <w:b/>
          <w:bCs/>
          <w:sz w:val="28"/>
          <w:szCs w:val="28"/>
          <w:rtl/>
        </w:rPr>
        <w:t>البابكية</w:t>
      </w:r>
      <w:proofErr w:type="spellEnd"/>
      <w:r w:rsidRPr="00D67960">
        <w:rPr>
          <w:b/>
          <w:bCs/>
          <w:sz w:val="28"/>
          <w:szCs w:val="28"/>
          <w:rtl/>
        </w:rPr>
        <w:t xml:space="preserve"> جماعة، يقال: إن لهم ليلة يجتمع فيها رجالهم ونساؤهم ويطفئون سرجهم وشموعهم ثم يثب كل رجل إلى </w:t>
      </w:r>
      <w:proofErr w:type="spellStart"/>
      <w:r w:rsidRPr="00D67960">
        <w:rPr>
          <w:b/>
          <w:bCs/>
          <w:sz w:val="28"/>
          <w:szCs w:val="28"/>
          <w:rtl/>
        </w:rPr>
        <w:t>إمرأة</w:t>
      </w:r>
      <w:proofErr w:type="spellEnd"/>
      <w:r w:rsidRPr="00D67960">
        <w:rPr>
          <w:b/>
          <w:bCs/>
          <w:sz w:val="28"/>
          <w:szCs w:val="28"/>
          <w:rtl/>
        </w:rPr>
        <w:t xml:space="preserve"> فيظفر بها، ويزعمون أن من استولى على امرأة استحلها بالاصطياد.</w:t>
      </w:r>
    </w:p>
    <w:p w:rsidR="00D67960" w:rsidRPr="00D67960" w:rsidRDefault="00D67960" w:rsidP="00D67960">
      <w:pPr>
        <w:rPr>
          <w:b/>
          <w:bCs/>
          <w:sz w:val="28"/>
          <w:szCs w:val="28"/>
          <w:rtl/>
        </w:rPr>
      </w:pPr>
      <w:r w:rsidRPr="00D67960">
        <w:rPr>
          <w:b/>
          <w:bCs/>
          <w:sz w:val="28"/>
          <w:szCs w:val="28"/>
          <w:rtl/>
        </w:rPr>
        <w:t>5.  </w:t>
      </w:r>
      <w:proofErr w:type="gramStart"/>
      <w:r w:rsidRPr="00D67960">
        <w:rPr>
          <w:b/>
          <w:bCs/>
          <w:sz w:val="28"/>
          <w:szCs w:val="28"/>
          <w:rtl/>
        </w:rPr>
        <w:t>الإسماعيلية :</w:t>
      </w:r>
      <w:proofErr w:type="gramEnd"/>
      <w:r w:rsidRPr="00D67960">
        <w:rPr>
          <w:b/>
          <w:bCs/>
          <w:sz w:val="28"/>
          <w:szCs w:val="28"/>
          <w:rtl/>
        </w:rPr>
        <w:t xml:space="preserve"> نسبة إلى إسماعيل الأعرج بن جعفر الصادق الذي يزعمون أنه إمامهم، ويرون أن أدوار </w:t>
      </w:r>
      <w:proofErr w:type="spellStart"/>
      <w:r w:rsidRPr="00D67960">
        <w:rPr>
          <w:b/>
          <w:bCs/>
          <w:sz w:val="28"/>
          <w:szCs w:val="28"/>
          <w:rtl/>
        </w:rPr>
        <w:t>الإمامية</w:t>
      </w:r>
      <w:proofErr w:type="spellEnd"/>
      <w:r w:rsidRPr="00D67960">
        <w:rPr>
          <w:b/>
          <w:bCs/>
          <w:sz w:val="28"/>
          <w:szCs w:val="28"/>
          <w:rtl/>
        </w:rPr>
        <w:t xml:space="preserve"> انتهت به، إذ كان هو السابع  بمحمد صلى الله عليه وسلم.</w:t>
      </w:r>
    </w:p>
    <w:p w:rsidR="00D67960" w:rsidRPr="00D67960" w:rsidRDefault="00D67960" w:rsidP="00D67960">
      <w:pPr>
        <w:rPr>
          <w:b/>
          <w:bCs/>
          <w:sz w:val="28"/>
          <w:szCs w:val="28"/>
          <w:rtl/>
        </w:rPr>
      </w:pPr>
      <w:r w:rsidRPr="00D67960">
        <w:rPr>
          <w:b/>
          <w:bCs/>
          <w:sz w:val="28"/>
          <w:szCs w:val="28"/>
          <w:rtl/>
        </w:rPr>
        <w:t xml:space="preserve">6.  المحمرة: ولقبوا به لأنهم صبغوا ثيابهم بالحمرة أيام بابك الخرمي، ولبسوها وكان ذلك شعارهم، </w:t>
      </w:r>
      <w:proofErr w:type="gramStart"/>
      <w:r w:rsidRPr="00D67960">
        <w:rPr>
          <w:b/>
          <w:bCs/>
          <w:sz w:val="28"/>
          <w:szCs w:val="28"/>
          <w:rtl/>
        </w:rPr>
        <w:t>وقيل :</w:t>
      </w:r>
      <w:proofErr w:type="gramEnd"/>
      <w:r w:rsidRPr="00D67960">
        <w:rPr>
          <w:b/>
          <w:bCs/>
          <w:sz w:val="28"/>
          <w:szCs w:val="28"/>
          <w:rtl/>
        </w:rPr>
        <w:t xml:space="preserve"> سببه أنهم يقررون أن كل من خالفهم من الفرق وأهل الحق حمير.</w:t>
      </w:r>
    </w:p>
    <w:p w:rsidR="00D67960" w:rsidRPr="00D67960" w:rsidRDefault="00D67960" w:rsidP="00D67960">
      <w:pPr>
        <w:rPr>
          <w:b/>
          <w:bCs/>
          <w:sz w:val="28"/>
          <w:szCs w:val="28"/>
          <w:rtl/>
        </w:rPr>
      </w:pPr>
      <w:r w:rsidRPr="00D67960">
        <w:rPr>
          <w:b/>
          <w:bCs/>
          <w:sz w:val="28"/>
          <w:szCs w:val="28"/>
          <w:rtl/>
        </w:rPr>
        <w:lastRenderedPageBreak/>
        <w:t>7.  التعليمية: ولقبوا بذلك لأن مذهبهم قائم على إبطال الرأي وإبطال تصرف العقول ودعوة الخلق إلى التعلم من الإمام المعصوم، وأنه لا مدرك للعلوم إلا من خلاله.</w:t>
      </w:r>
    </w:p>
    <w:p w:rsidR="00D67960" w:rsidRPr="00D67960" w:rsidRDefault="00D67960" w:rsidP="00D67960">
      <w:pPr>
        <w:rPr>
          <w:b/>
          <w:bCs/>
          <w:sz w:val="28"/>
          <w:szCs w:val="28"/>
          <w:rtl/>
        </w:rPr>
      </w:pPr>
      <w:r w:rsidRPr="00D67960">
        <w:rPr>
          <w:b/>
          <w:bCs/>
          <w:sz w:val="28"/>
          <w:szCs w:val="28"/>
          <w:rtl/>
        </w:rPr>
        <w:t xml:space="preserve">عقائد </w:t>
      </w:r>
      <w:proofErr w:type="gramStart"/>
      <w:r w:rsidRPr="00D67960">
        <w:rPr>
          <w:b/>
          <w:bCs/>
          <w:sz w:val="28"/>
          <w:szCs w:val="28"/>
          <w:rtl/>
        </w:rPr>
        <w:t>الباطنية :</w:t>
      </w:r>
      <w:proofErr w:type="gramEnd"/>
    </w:p>
    <w:p w:rsidR="00D67960" w:rsidRPr="00D67960" w:rsidRDefault="00D67960" w:rsidP="00D67960">
      <w:pPr>
        <w:rPr>
          <w:b/>
          <w:bCs/>
          <w:sz w:val="28"/>
          <w:szCs w:val="28"/>
          <w:rtl/>
        </w:rPr>
      </w:pPr>
      <w:r w:rsidRPr="00D67960">
        <w:rPr>
          <w:b/>
          <w:bCs/>
          <w:sz w:val="28"/>
          <w:szCs w:val="28"/>
          <w:rtl/>
        </w:rPr>
        <w:t xml:space="preserve">مذهب الباطنية كاسمه مستبطن غير ظاهر، وإنما عرفت مذاهبهم وعقائدهم - مع </w:t>
      </w:r>
      <w:proofErr w:type="spellStart"/>
      <w:r w:rsidRPr="00D67960">
        <w:rPr>
          <w:b/>
          <w:bCs/>
          <w:sz w:val="28"/>
          <w:szCs w:val="28"/>
          <w:rtl/>
        </w:rPr>
        <w:t>حرصهموتشددهم</w:t>
      </w:r>
      <w:proofErr w:type="spellEnd"/>
      <w:r w:rsidRPr="00D67960">
        <w:rPr>
          <w:b/>
          <w:bCs/>
          <w:sz w:val="28"/>
          <w:szCs w:val="28"/>
          <w:rtl/>
        </w:rPr>
        <w:t xml:space="preserve"> في إخفائها- عن طريق من أسلم منهم، أما هم فينكرون تلك المذاهب، </w:t>
      </w:r>
      <w:proofErr w:type="spellStart"/>
      <w:r w:rsidRPr="00D67960">
        <w:rPr>
          <w:b/>
          <w:bCs/>
          <w:sz w:val="28"/>
          <w:szCs w:val="28"/>
          <w:rtl/>
        </w:rPr>
        <w:t>ويظهرونلكل</w:t>
      </w:r>
      <w:proofErr w:type="spellEnd"/>
      <w:r w:rsidRPr="00D67960">
        <w:rPr>
          <w:b/>
          <w:bCs/>
          <w:sz w:val="28"/>
          <w:szCs w:val="28"/>
          <w:rtl/>
        </w:rPr>
        <w:t xml:space="preserve"> ذي ملة أو مذهب ما يحب، فإن أتوا النصارى أظهروا لهم القول </w:t>
      </w:r>
      <w:proofErr w:type="spellStart"/>
      <w:r w:rsidRPr="00D67960">
        <w:rPr>
          <w:b/>
          <w:bCs/>
          <w:sz w:val="28"/>
          <w:szCs w:val="28"/>
          <w:rtl/>
        </w:rPr>
        <w:t>بالتثليت</w:t>
      </w:r>
      <w:proofErr w:type="spellEnd"/>
      <w:r w:rsidRPr="00D67960">
        <w:rPr>
          <w:b/>
          <w:bCs/>
          <w:sz w:val="28"/>
          <w:szCs w:val="28"/>
          <w:rtl/>
        </w:rPr>
        <w:t xml:space="preserve"> وأكدوا لهم ألوهية المسيح، وإن أتوا اليهود أظهروا لهم بغض المسلمين والنصارى، وإن التقوا بزاهد أظهروا الزهد في الدنيا ومجانبة أهلها، فهم يلبسون لكل حالة لبوسها، حتى إذا أمن لهم ألقوا عليه شبهاتهم، ودعوه إلى الدخول في مذهبهم، وكشفوا له عقائدهم، بعد حرص وتحر شديد خشية أن يرتد عنهم .</w:t>
      </w:r>
    </w:p>
    <w:p w:rsidR="00D67960" w:rsidRPr="00D67960" w:rsidRDefault="00D67960" w:rsidP="00D67960">
      <w:pPr>
        <w:rPr>
          <w:b/>
          <w:bCs/>
          <w:sz w:val="28"/>
          <w:szCs w:val="28"/>
          <w:rtl/>
        </w:rPr>
      </w:pPr>
      <w:r w:rsidRPr="00D67960">
        <w:rPr>
          <w:b/>
          <w:bCs/>
          <w:sz w:val="28"/>
          <w:szCs w:val="28"/>
          <w:rtl/>
        </w:rPr>
        <w:t xml:space="preserve">فمن </w:t>
      </w:r>
      <w:proofErr w:type="gramStart"/>
      <w:r w:rsidRPr="00D67960">
        <w:rPr>
          <w:b/>
          <w:bCs/>
          <w:sz w:val="28"/>
          <w:szCs w:val="28"/>
          <w:rtl/>
        </w:rPr>
        <w:t>عقائدهم :</w:t>
      </w:r>
      <w:proofErr w:type="gramEnd"/>
    </w:p>
    <w:p w:rsidR="00D67960" w:rsidRPr="00D67960" w:rsidRDefault="00D67960" w:rsidP="00D67960">
      <w:pPr>
        <w:rPr>
          <w:b/>
          <w:bCs/>
          <w:sz w:val="28"/>
          <w:szCs w:val="28"/>
          <w:rtl/>
        </w:rPr>
      </w:pPr>
      <w:r w:rsidRPr="00D67960">
        <w:rPr>
          <w:b/>
          <w:bCs/>
          <w:sz w:val="28"/>
          <w:szCs w:val="28"/>
          <w:rtl/>
        </w:rPr>
        <w:t xml:space="preserve">1. قولهم بإلهين قديمين لا أول لوجودهما من حيث الزمان، إلا أن أحدهما علة لوجود الثاني، واسم العلة السابق واسم المعلول التالي، وأن السابق هو الخالق بواسطة التالي لا بنفسه، وهو مذهب مأخوذ عن الكفار من </w:t>
      </w:r>
      <w:proofErr w:type="spellStart"/>
      <w:r w:rsidRPr="00D67960">
        <w:rPr>
          <w:b/>
          <w:bCs/>
          <w:sz w:val="28"/>
          <w:szCs w:val="28"/>
          <w:rtl/>
        </w:rPr>
        <w:t>الثنوية</w:t>
      </w:r>
      <w:proofErr w:type="spellEnd"/>
      <w:r w:rsidRPr="00D67960">
        <w:rPr>
          <w:b/>
          <w:bCs/>
          <w:sz w:val="28"/>
          <w:szCs w:val="28"/>
          <w:rtl/>
        </w:rPr>
        <w:t xml:space="preserve"> والمجوس في قولهم </w:t>
      </w:r>
      <w:proofErr w:type="spellStart"/>
      <w:r w:rsidRPr="00D67960">
        <w:rPr>
          <w:b/>
          <w:bCs/>
          <w:sz w:val="28"/>
          <w:szCs w:val="28"/>
          <w:rtl/>
        </w:rPr>
        <w:t>بإلاهين</w:t>
      </w:r>
      <w:proofErr w:type="spellEnd"/>
      <w:r w:rsidRPr="00D67960">
        <w:rPr>
          <w:b/>
          <w:bCs/>
          <w:sz w:val="28"/>
          <w:szCs w:val="28"/>
          <w:rtl/>
        </w:rPr>
        <w:t xml:space="preserve"> " إله النور وإله الظلمة " فلم يغيروا سوى الأسماء.</w:t>
      </w:r>
    </w:p>
    <w:p w:rsidR="00D67960" w:rsidRPr="00D67960" w:rsidRDefault="00D67960" w:rsidP="00D67960">
      <w:pPr>
        <w:rPr>
          <w:b/>
          <w:bCs/>
          <w:sz w:val="28"/>
          <w:szCs w:val="28"/>
          <w:rtl/>
        </w:rPr>
      </w:pPr>
      <w:r w:rsidRPr="00D67960">
        <w:rPr>
          <w:b/>
          <w:bCs/>
          <w:sz w:val="28"/>
          <w:szCs w:val="28"/>
          <w:rtl/>
        </w:rPr>
        <w:t>2. اعتقادهم أن النبي عبارة عن شخص فاضت عليه قوة قدسية من السابق بواسطة التالي.</w:t>
      </w:r>
    </w:p>
    <w:p w:rsidR="00D67960" w:rsidRPr="00D67960" w:rsidRDefault="00D67960" w:rsidP="00D67960">
      <w:pPr>
        <w:rPr>
          <w:b/>
          <w:bCs/>
          <w:sz w:val="28"/>
          <w:szCs w:val="28"/>
          <w:rtl/>
        </w:rPr>
      </w:pPr>
      <w:r w:rsidRPr="00D67960">
        <w:rPr>
          <w:b/>
          <w:bCs/>
          <w:sz w:val="28"/>
          <w:szCs w:val="28"/>
          <w:rtl/>
        </w:rPr>
        <w:t>3.  اعتقادهم أن القرآن عبارة عن تعبير النبي محمد صلى الله عليه وسلم عن المعارف التي فاضت عليه وتسميته كلام الله من باب المجاز.</w:t>
      </w:r>
    </w:p>
    <w:p w:rsidR="00D67960" w:rsidRPr="00D67960" w:rsidRDefault="00D67960" w:rsidP="00D67960">
      <w:pPr>
        <w:rPr>
          <w:b/>
          <w:bCs/>
          <w:sz w:val="28"/>
          <w:szCs w:val="28"/>
          <w:rtl/>
        </w:rPr>
      </w:pPr>
      <w:r w:rsidRPr="00D67960">
        <w:rPr>
          <w:b/>
          <w:bCs/>
          <w:sz w:val="28"/>
          <w:szCs w:val="28"/>
          <w:rtl/>
        </w:rPr>
        <w:t>4. اعتقادهم أن لا بد في كل عصر من إمام معصوم قائم بالحق، يُرجع إليه في تأويل الظواهر وحل الإشكالات في القرآن والأخبار والمعقولات، واتفقوا على أن الامام يساوي النبي في العصمة والاطلاع على الحقائق في كل الأمور، إلا أنه لا ينزل عليه الوحي، وإنما يتلقى ذلك من النبي، فإنه خليفته وبإزاء منزلته، ولكل زمن إمامه ولا يخلو زمن من إمام.</w:t>
      </w:r>
    </w:p>
    <w:p w:rsidR="00D67960" w:rsidRPr="00D67960" w:rsidRDefault="00D67960" w:rsidP="00D67960">
      <w:pPr>
        <w:rPr>
          <w:b/>
          <w:bCs/>
          <w:sz w:val="28"/>
          <w:szCs w:val="28"/>
          <w:rtl/>
        </w:rPr>
      </w:pPr>
      <w:r w:rsidRPr="00D67960">
        <w:rPr>
          <w:b/>
          <w:bCs/>
          <w:sz w:val="28"/>
          <w:szCs w:val="28"/>
          <w:rtl/>
        </w:rPr>
        <w:t xml:space="preserve">5.  اعتقادهم أن لكل شريعة نبوية مدة زمنية، إذا انصرمت بعث الله نبيا آخر ينسخ شريعته، ومدة شريعة كل نبي سبعة أعمار، وأن شريعة النبي صلى الله عليه وسلم نسخت بمجيء الإمام السابع جعفر بن محمد </w:t>
      </w:r>
      <w:proofErr w:type="gramStart"/>
      <w:r w:rsidRPr="00D67960">
        <w:rPr>
          <w:b/>
          <w:bCs/>
          <w:sz w:val="28"/>
          <w:szCs w:val="28"/>
          <w:rtl/>
        </w:rPr>
        <w:t>- وفق</w:t>
      </w:r>
      <w:proofErr w:type="gramEnd"/>
      <w:r w:rsidRPr="00D67960">
        <w:rPr>
          <w:b/>
          <w:bCs/>
          <w:sz w:val="28"/>
          <w:szCs w:val="28"/>
          <w:rtl/>
        </w:rPr>
        <w:t xml:space="preserve"> زعمهم - .</w:t>
      </w:r>
    </w:p>
    <w:p w:rsidR="00D67960" w:rsidRPr="00D67960" w:rsidRDefault="00D67960" w:rsidP="00D67960">
      <w:pPr>
        <w:rPr>
          <w:b/>
          <w:bCs/>
          <w:sz w:val="28"/>
          <w:szCs w:val="28"/>
          <w:rtl/>
        </w:rPr>
      </w:pPr>
      <w:r w:rsidRPr="00D67960">
        <w:rPr>
          <w:b/>
          <w:bCs/>
          <w:sz w:val="28"/>
          <w:szCs w:val="28"/>
          <w:rtl/>
        </w:rPr>
        <w:t xml:space="preserve">6.  اتفق الباطنية على إنكار القيامة والبعث والنشور، وأن هذا النظام المشاهد في الدنيا من تعاقب الليل والنهار، وحصول الإنسان من نطفة وتولد النبات، وتولد الحيوانات لا يتصرم أبدا الدهر، وأن السموات والأرض لا يتصور انعدام أجسامهما، وقالوا عن القيامة: إنها رمز لخروج الإمام وقيام قائم الزمان وهو السابع الناسخ للشرع المغير </w:t>
      </w:r>
      <w:proofErr w:type="gramStart"/>
      <w:r w:rsidRPr="00D67960">
        <w:rPr>
          <w:b/>
          <w:bCs/>
          <w:sz w:val="28"/>
          <w:szCs w:val="28"/>
          <w:rtl/>
        </w:rPr>
        <w:t>للأمر .</w:t>
      </w:r>
      <w:proofErr w:type="gramEnd"/>
    </w:p>
    <w:p w:rsidR="00D67960" w:rsidRPr="00D67960" w:rsidRDefault="00D67960" w:rsidP="00D67960">
      <w:pPr>
        <w:rPr>
          <w:b/>
          <w:bCs/>
          <w:sz w:val="28"/>
          <w:szCs w:val="28"/>
          <w:rtl/>
        </w:rPr>
      </w:pPr>
      <w:r w:rsidRPr="00D67960">
        <w:rPr>
          <w:b/>
          <w:bCs/>
          <w:sz w:val="28"/>
          <w:szCs w:val="28"/>
          <w:rtl/>
        </w:rPr>
        <w:t xml:space="preserve">7. أنكروا الجنة والنار، وقالوا معنى المعاد عود كل </w:t>
      </w:r>
      <w:proofErr w:type="spellStart"/>
      <w:r w:rsidRPr="00D67960">
        <w:rPr>
          <w:b/>
          <w:bCs/>
          <w:sz w:val="28"/>
          <w:szCs w:val="28"/>
          <w:rtl/>
        </w:rPr>
        <w:t>شئ</w:t>
      </w:r>
      <w:proofErr w:type="spellEnd"/>
      <w:r w:rsidRPr="00D67960">
        <w:rPr>
          <w:b/>
          <w:bCs/>
          <w:sz w:val="28"/>
          <w:szCs w:val="28"/>
          <w:rtl/>
        </w:rPr>
        <w:t xml:space="preserve"> إلى أصله، والإنسان مركب من العالم الروحاني والجسماني، أما الجسماني فينحل إلى ما تركب منه، ويعود كل خلط إلى أصله وطبيعته، وذلك هو معاد الجسد، وأما الروحاني وهو النفس فإنها إن كانت صالحة - وفق مذهبهم - اتحدت عند مفارقة الجسم بالعالم الروحاني الذي منه انفصالها وفي ذلك سعادتها، فأما النفوس المنكوسة فإنها تبقى أبد الدهر في العالم الجسماني، </w:t>
      </w:r>
      <w:proofErr w:type="spellStart"/>
      <w:r w:rsidRPr="00D67960">
        <w:rPr>
          <w:b/>
          <w:bCs/>
          <w:sz w:val="28"/>
          <w:szCs w:val="28"/>
          <w:rtl/>
        </w:rPr>
        <w:t>تتناسخها</w:t>
      </w:r>
      <w:proofErr w:type="spellEnd"/>
      <w:r w:rsidRPr="00D67960">
        <w:rPr>
          <w:b/>
          <w:bCs/>
          <w:sz w:val="28"/>
          <w:szCs w:val="28"/>
          <w:rtl/>
        </w:rPr>
        <w:t xml:space="preserve"> الأبدان فلا تزال تتعرض فيها للألم والأسقام فلا تفارق جسدا إلا ويتلقاها جسد آخر، وهذا عين مذهب البراهمة الهندوس.</w:t>
      </w:r>
    </w:p>
    <w:p w:rsidR="00D67960" w:rsidRPr="00D67960" w:rsidRDefault="00D67960" w:rsidP="00D67960">
      <w:pPr>
        <w:rPr>
          <w:b/>
          <w:bCs/>
          <w:sz w:val="28"/>
          <w:szCs w:val="28"/>
          <w:rtl/>
        </w:rPr>
      </w:pPr>
      <w:r w:rsidRPr="00D67960">
        <w:rPr>
          <w:b/>
          <w:bCs/>
          <w:sz w:val="28"/>
          <w:szCs w:val="28"/>
          <w:rtl/>
        </w:rPr>
        <w:t xml:space="preserve">8. يعتقدون الإباحية المطلقة، </w:t>
      </w:r>
      <w:proofErr w:type="spellStart"/>
      <w:r w:rsidRPr="00D67960">
        <w:rPr>
          <w:b/>
          <w:bCs/>
          <w:sz w:val="28"/>
          <w:szCs w:val="28"/>
          <w:rtl/>
        </w:rPr>
        <w:t>والتفلت</w:t>
      </w:r>
      <w:proofErr w:type="spellEnd"/>
      <w:r w:rsidRPr="00D67960">
        <w:rPr>
          <w:b/>
          <w:bCs/>
          <w:sz w:val="28"/>
          <w:szCs w:val="28"/>
          <w:rtl/>
        </w:rPr>
        <w:t xml:space="preserve"> التام من التكاليف الشرعية، ويرون أنها أغلال وآصار انحلت عنهم لاتباعهم الإمام المعصوم.</w:t>
      </w:r>
    </w:p>
    <w:p w:rsidR="00D67960" w:rsidRPr="00D67960" w:rsidRDefault="00D67960" w:rsidP="00D67960">
      <w:pPr>
        <w:rPr>
          <w:b/>
          <w:bCs/>
          <w:sz w:val="28"/>
          <w:szCs w:val="28"/>
          <w:rtl/>
        </w:rPr>
      </w:pPr>
      <w:r w:rsidRPr="00D67960">
        <w:rPr>
          <w:b/>
          <w:bCs/>
          <w:sz w:val="28"/>
          <w:szCs w:val="28"/>
          <w:rtl/>
        </w:rPr>
        <w:t xml:space="preserve">9.  اعتقاد بعضهم ألوهية علي بن أبي طالب رضي الله عنه، وقالوا وإنما ظهر في صورة الناموس ليؤنس خلقه، وفيه قال </w:t>
      </w:r>
      <w:proofErr w:type="gramStart"/>
      <w:r w:rsidRPr="00D67960">
        <w:rPr>
          <w:b/>
          <w:bCs/>
          <w:sz w:val="28"/>
          <w:szCs w:val="28"/>
          <w:rtl/>
        </w:rPr>
        <w:t>قائلهم :</w:t>
      </w:r>
      <w:proofErr w:type="gramEnd"/>
    </w:p>
    <w:p w:rsidR="00D67960" w:rsidRPr="00D67960" w:rsidRDefault="00D67960" w:rsidP="00D67960">
      <w:pPr>
        <w:rPr>
          <w:b/>
          <w:bCs/>
          <w:sz w:val="28"/>
          <w:szCs w:val="28"/>
          <w:rtl/>
        </w:rPr>
      </w:pPr>
      <w:r w:rsidRPr="00D67960">
        <w:rPr>
          <w:b/>
          <w:bCs/>
          <w:sz w:val="28"/>
          <w:szCs w:val="28"/>
          <w:rtl/>
        </w:rPr>
        <w:t xml:space="preserve">أشهد أن لا إله إلا * حيدرة </w:t>
      </w:r>
      <w:proofErr w:type="spellStart"/>
      <w:r w:rsidRPr="00D67960">
        <w:rPr>
          <w:b/>
          <w:bCs/>
          <w:sz w:val="28"/>
          <w:szCs w:val="28"/>
          <w:rtl/>
        </w:rPr>
        <w:t>الأنزع</w:t>
      </w:r>
      <w:proofErr w:type="spellEnd"/>
      <w:r w:rsidRPr="00D67960">
        <w:rPr>
          <w:b/>
          <w:bCs/>
          <w:sz w:val="28"/>
          <w:szCs w:val="28"/>
          <w:rtl/>
        </w:rPr>
        <w:t xml:space="preserve"> البطين</w:t>
      </w:r>
    </w:p>
    <w:p w:rsidR="00D67960" w:rsidRPr="00D67960" w:rsidRDefault="00D67960" w:rsidP="00D67960">
      <w:pPr>
        <w:rPr>
          <w:b/>
          <w:bCs/>
          <w:sz w:val="28"/>
          <w:szCs w:val="28"/>
          <w:rtl/>
        </w:rPr>
      </w:pPr>
      <w:r w:rsidRPr="00D67960">
        <w:rPr>
          <w:b/>
          <w:bCs/>
          <w:sz w:val="28"/>
          <w:szCs w:val="28"/>
          <w:rtl/>
        </w:rPr>
        <w:lastRenderedPageBreak/>
        <w:t>ولا حجاب عليه إلا * محمد الصادق الأمين</w:t>
      </w:r>
    </w:p>
    <w:p w:rsidR="00D67960" w:rsidRPr="00D67960" w:rsidRDefault="00D67960" w:rsidP="00D67960">
      <w:pPr>
        <w:rPr>
          <w:b/>
          <w:bCs/>
          <w:sz w:val="28"/>
          <w:szCs w:val="28"/>
          <w:rtl/>
        </w:rPr>
      </w:pPr>
      <w:r w:rsidRPr="00D67960">
        <w:rPr>
          <w:b/>
          <w:bCs/>
          <w:sz w:val="28"/>
          <w:szCs w:val="28"/>
          <w:rtl/>
        </w:rPr>
        <w:t>ولا طريق إليه إلا * سلمان ذو القوة المتين</w:t>
      </w:r>
    </w:p>
    <w:p w:rsidR="00D67960" w:rsidRPr="00D67960" w:rsidRDefault="00D67960" w:rsidP="00D67960">
      <w:pPr>
        <w:rPr>
          <w:b/>
          <w:bCs/>
          <w:sz w:val="28"/>
          <w:szCs w:val="28"/>
          <w:rtl/>
        </w:rPr>
      </w:pPr>
      <w:r w:rsidRPr="00D67960">
        <w:rPr>
          <w:b/>
          <w:bCs/>
          <w:sz w:val="28"/>
          <w:szCs w:val="28"/>
          <w:rtl/>
        </w:rPr>
        <w:t>نماذج من تأويلات الباطنية</w:t>
      </w:r>
    </w:p>
    <w:p w:rsidR="00D67960" w:rsidRPr="00D67960" w:rsidRDefault="00D67960" w:rsidP="00D67960">
      <w:pPr>
        <w:rPr>
          <w:b/>
          <w:bCs/>
          <w:sz w:val="28"/>
          <w:szCs w:val="28"/>
          <w:rtl/>
        </w:rPr>
      </w:pPr>
      <w:r w:rsidRPr="00D67960">
        <w:rPr>
          <w:b/>
          <w:bCs/>
          <w:sz w:val="28"/>
          <w:szCs w:val="28"/>
          <w:rtl/>
        </w:rPr>
        <w:t> سبق أن دين الباطنية قائم على تحريف ظواهر الكتاب والسنة إلى معان مستبطنة، فمن أمثلة تحريفاتهم الساذجة:</w:t>
      </w:r>
    </w:p>
    <w:p w:rsidR="00D67960" w:rsidRPr="00D67960" w:rsidRDefault="00D67960" w:rsidP="00D67960">
      <w:pPr>
        <w:rPr>
          <w:b/>
          <w:bCs/>
          <w:sz w:val="28"/>
          <w:szCs w:val="28"/>
          <w:rtl/>
        </w:rPr>
      </w:pPr>
      <w:r w:rsidRPr="00D67960">
        <w:rPr>
          <w:b/>
          <w:bCs/>
          <w:sz w:val="28"/>
          <w:szCs w:val="28"/>
          <w:rtl/>
        </w:rPr>
        <w:t xml:space="preserve">قالوا: إن معنى الزنا ليس هو إيلاج فرج في فرج محرم، وإنما المراد به إلقاء نطفة العلم الباطن في نفس من لم يسبق معه عقد العهد، وعليه فلا يرى الباطنية حرجا في استباحة </w:t>
      </w:r>
      <w:proofErr w:type="gramStart"/>
      <w:r w:rsidRPr="00D67960">
        <w:rPr>
          <w:b/>
          <w:bCs/>
          <w:sz w:val="28"/>
          <w:szCs w:val="28"/>
          <w:rtl/>
        </w:rPr>
        <w:t>الزنا ،</w:t>
      </w:r>
      <w:proofErr w:type="gramEnd"/>
      <w:r w:rsidRPr="00D67960">
        <w:rPr>
          <w:b/>
          <w:bCs/>
          <w:sz w:val="28"/>
          <w:szCs w:val="28"/>
          <w:rtl/>
        </w:rPr>
        <w:t xml:space="preserve"> وزعموا أيضا أن الطهور ليس هو الوضوء المعروف، وإنما المراد به التبري والتنظف من اعتقاد كل مذهب سوى مبايعة الامام .</w:t>
      </w:r>
    </w:p>
    <w:p w:rsidR="00D67960" w:rsidRPr="00D67960" w:rsidRDefault="00D67960" w:rsidP="00D67960">
      <w:pPr>
        <w:rPr>
          <w:b/>
          <w:bCs/>
          <w:sz w:val="28"/>
          <w:szCs w:val="28"/>
          <w:rtl/>
        </w:rPr>
      </w:pPr>
      <w:r w:rsidRPr="00D67960">
        <w:rPr>
          <w:b/>
          <w:bCs/>
          <w:sz w:val="28"/>
          <w:szCs w:val="28"/>
          <w:rtl/>
        </w:rPr>
        <w:t xml:space="preserve">وزعموا إن الصيام ليس معناه الإمساك عن المفطرات في وقت مخصوص، وإنما الصيام الامساك عن كشف </w:t>
      </w:r>
      <w:proofErr w:type="gramStart"/>
      <w:r w:rsidRPr="00D67960">
        <w:rPr>
          <w:b/>
          <w:bCs/>
          <w:sz w:val="28"/>
          <w:szCs w:val="28"/>
          <w:rtl/>
        </w:rPr>
        <w:t>السر .</w:t>
      </w:r>
      <w:proofErr w:type="gramEnd"/>
    </w:p>
    <w:p w:rsidR="00D67960" w:rsidRPr="00D67960" w:rsidRDefault="00D67960" w:rsidP="00D67960">
      <w:pPr>
        <w:rPr>
          <w:b/>
          <w:bCs/>
          <w:sz w:val="28"/>
          <w:szCs w:val="28"/>
          <w:rtl/>
        </w:rPr>
      </w:pPr>
      <w:r w:rsidRPr="00D67960">
        <w:rPr>
          <w:b/>
          <w:bCs/>
          <w:sz w:val="28"/>
          <w:szCs w:val="28"/>
          <w:rtl/>
        </w:rPr>
        <w:t>أما الطواف بالبيت سبعا فقالوا هو الطواف بمحمد صلى الله عليه وسلم إلى تمام الأئمة السبعة، وأولوا الصلوات الخمس بأنها أدلة على الأصول الأربعة وعلى الإمام، وعليه فلا حاجة لأداء هذه الصلوات المعهودة عند المسلمين.</w:t>
      </w:r>
    </w:p>
    <w:p w:rsidR="00D67960" w:rsidRPr="00D67960" w:rsidRDefault="00D67960" w:rsidP="00D67960">
      <w:pPr>
        <w:rPr>
          <w:b/>
          <w:bCs/>
          <w:sz w:val="28"/>
          <w:szCs w:val="28"/>
          <w:rtl/>
        </w:rPr>
      </w:pPr>
      <w:r w:rsidRPr="00D67960">
        <w:rPr>
          <w:b/>
          <w:bCs/>
          <w:sz w:val="28"/>
          <w:szCs w:val="28"/>
          <w:rtl/>
        </w:rPr>
        <w:t>ومن نماذج تأويلاتهم لمعجزات الأنبياء، تأويلهم طوفان نوح عليه السلام بأنه طوفان العلم الذي أغرق المتمسكين بظواهر الكتاب والسنة، وأن نار إبراهيم عليه السلام التي ألقي فيها هي عبارة عن غضب النمرود، وليست نارا حقيقة، وزعموا أن جن سليمان هم باطنية ذلك الزمان والشياطين هم الظاهرية الذين كلفوا بالأعمال الشاقة، إلى آخر هذيانهم الذي يضحك الثكلى، لسخافة عقلوهم وسذاجتها!!</w:t>
      </w:r>
    </w:p>
    <w:p w:rsidR="00D67960" w:rsidRPr="00D67960" w:rsidRDefault="00D67960" w:rsidP="00D67960">
      <w:pPr>
        <w:rPr>
          <w:b/>
          <w:bCs/>
          <w:sz w:val="28"/>
          <w:szCs w:val="28"/>
          <w:rtl/>
        </w:rPr>
      </w:pPr>
      <w:r w:rsidRPr="00D67960">
        <w:rPr>
          <w:b/>
          <w:bCs/>
          <w:sz w:val="28"/>
          <w:szCs w:val="28"/>
          <w:rtl/>
        </w:rPr>
        <w:t xml:space="preserve">من فظائع </w:t>
      </w:r>
      <w:proofErr w:type="gramStart"/>
      <w:r w:rsidRPr="00D67960">
        <w:rPr>
          <w:b/>
          <w:bCs/>
          <w:sz w:val="28"/>
          <w:szCs w:val="28"/>
          <w:rtl/>
        </w:rPr>
        <w:t>الباطنية :</w:t>
      </w:r>
      <w:proofErr w:type="gramEnd"/>
    </w:p>
    <w:p w:rsidR="00D67960" w:rsidRPr="00D67960" w:rsidRDefault="00D67960" w:rsidP="00D67960">
      <w:pPr>
        <w:rPr>
          <w:b/>
          <w:bCs/>
          <w:sz w:val="28"/>
          <w:szCs w:val="28"/>
          <w:rtl/>
        </w:rPr>
      </w:pPr>
      <w:r w:rsidRPr="00D67960">
        <w:rPr>
          <w:b/>
          <w:bCs/>
          <w:sz w:val="28"/>
          <w:szCs w:val="28"/>
          <w:rtl/>
        </w:rPr>
        <w:t xml:space="preserve">إذا كان الحديث عن عقائد الباطنية يبين العمق الفكري لهذه الشرذمة، فإن ممارساتهم مع المسلمين - عندما يشعرون بنوع من القوة - تبين مدى الحقد الذي يضطرم في قلوبهم تجاه المسلمين، وللتذكير فإن تاريخ المسلمين مع الباطنية تاريخ مليء بالدماء، ونحن في هذه العجالة لن نسطر الكثير من فظائعهم، فيكفينا بعضها، وربما كان الحدث الأعظم الذي حل بالمسلمين من جهة الباطنية في أعظم بقعة وأجلها، وفي خير الأيام وأفضلها، على يد شر البرية وأرذلها، هو ما ذكره الحافظ ابن كثير رحمه الله في كتابه البداية والنهاية (11/160) حيث يقول: " فيها - أي في سنة 317هـ  - خرج ركب العراق وأميرهم منصور </w:t>
      </w:r>
      <w:proofErr w:type="spellStart"/>
      <w:r w:rsidRPr="00D67960">
        <w:rPr>
          <w:b/>
          <w:bCs/>
          <w:sz w:val="28"/>
          <w:szCs w:val="28"/>
          <w:rtl/>
        </w:rPr>
        <w:t>الديلمي</w:t>
      </w:r>
      <w:proofErr w:type="spellEnd"/>
      <w:r w:rsidRPr="00D67960">
        <w:rPr>
          <w:b/>
          <w:bCs/>
          <w:sz w:val="28"/>
          <w:szCs w:val="28"/>
          <w:rtl/>
        </w:rPr>
        <w:t xml:space="preserve">، فوصلوا إلى مكة سالمين، وتوافت الركوب هناك من كل مكان وجانب وفج، فما شعروا إلا </w:t>
      </w:r>
      <w:proofErr w:type="spellStart"/>
      <w:r w:rsidRPr="00D67960">
        <w:rPr>
          <w:b/>
          <w:bCs/>
          <w:sz w:val="28"/>
          <w:szCs w:val="28"/>
          <w:rtl/>
        </w:rPr>
        <w:t>بالقرمطي</w:t>
      </w:r>
      <w:proofErr w:type="spellEnd"/>
      <w:r w:rsidRPr="00D67960">
        <w:rPr>
          <w:b/>
          <w:bCs/>
          <w:sz w:val="28"/>
          <w:szCs w:val="28"/>
          <w:rtl/>
        </w:rPr>
        <w:t xml:space="preserve"> قد خرج عليهم في جماعته يوم التروية، فانتهب أموالهم واستباح قتالهم، فقتل في رحاب مكة وشعابها، وفي المسجد الحرام، وفي جوف الكعبة من الحجاج خلقا كثيرا، وجلس أميرهم أبو طاهر - لعنه الله - على باب الكعبة، والرجال تُصرع حوله، والسيوف تعمل في الناس .. وهو </w:t>
      </w:r>
      <w:proofErr w:type="gramStart"/>
      <w:r w:rsidRPr="00D67960">
        <w:rPr>
          <w:b/>
          <w:bCs/>
          <w:sz w:val="28"/>
          <w:szCs w:val="28"/>
          <w:rtl/>
        </w:rPr>
        <w:t>يقول :</w:t>
      </w:r>
      <w:proofErr w:type="gramEnd"/>
      <w:r w:rsidRPr="00D67960">
        <w:rPr>
          <w:b/>
          <w:bCs/>
          <w:sz w:val="28"/>
          <w:szCs w:val="28"/>
          <w:rtl/>
        </w:rPr>
        <w:t xml:space="preserve"> أنا لله، وبالله، أنا </w:t>
      </w:r>
      <w:proofErr w:type="spellStart"/>
      <w:r w:rsidRPr="00D67960">
        <w:rPr>
          <w:b/>
          <w:bCs/>
          <w:sz w:val="28"/>
          <w:szCs w:val="28"/>
          <w:rtl/>
        </w:rPr>
        <w:t>أنا</w:t>
      </w:r>
      <w:proofErr w:type="spellEnd"/>
      <w:r w:rsidRPr="00D67960">
        <w:rPr>
          <w:b/>
          <w:bCs/>
          <w:sz w:val="28"/>
          <w:szCs w:val="28"/>
          <w:rtl/>
        </w:rPr>
        <w:t xml:space="preserve">، أخلق الخلق وأفنيهم أنا، فكان الناس يفرون منهم، فيتعلقون بأستار الكعبة، فلا يجدي ذلك عنهم شيئا، بل يقتلون وهم كذلك، ويطوفون فيقتلون في الطواف، فلما قضى </w:t>
      </w:r>
      <w:proofErr w:type="spellStart"/>
      <w:r w:rsidRPr="00D67960">
        <w:rPr>
          <w:b/>
          <w:bCs/>
          <w:sz w:val="28"/>
          <w:szCs w:val="28"/>
          <w:rtl/>
        </w:rPr>
        <w:t>القرمطي</w:t>
      </w:r>
      <w:proofErr w:type="spellEnd"/>
      <w:r w:rsidRPr="00D67960">
        <w:rPr>
          <w:b/>
          <w:bCs/>
          <w:sz w:val="28"/>
          <w:szCs w:val="28"/>
          <w:rtl/>
        </w:rPr>
        <w:t xml:space="preserve"> - لعنه الله - أمره، وفعل ما فعل بالحجيج من </w:t>
      </w:r>
      <w:proofErr w:type="spellStart"/>
      <w:r w:rsidRPr="00D67960">
        <w:rPr>
          <w:b/>
          <w:bCs/>
          <w:sz w:val="28"/>
          <w:szCs w:val="28"/>
          <w:rtl/>
        </w:rPr>
        <w:t>الأفاعيل</w:t>
      </w:r>
      <w:proofErr w:type="spellEnd"/>
      <w:r w:rsidRPr="00D67960">
        <w:rPr>
          <w:b/>
          <w:bCs/>
          <w:sz w:val="28"/>
          <w:szCs w:val="28"/>
          <w:rtl/>
        </w:rPr>
        <w:t xml:space="preserve"> القبيحة، أمر أن تدفن القتلى في بئر زمزم، ودَفَنَ كثيرا منهم في أماكنهم من الحرم .. ومع هذا لم يغسلوا ولم يكفنوا ولم يصل عليهم، لأنهم محرمون شهداء في نفس الأمر، وهدم قبة زمزم، وأمر بقلع الكعبة، ونزع كسوتها عنها، وشققها بين أصحابه، وأمر رجلا أن يصعد إلى ميزاب الكعبة فيقتلعه، فسقط على أم رأسه فمات إلى </w:t>
      </w:r>
      <w:proofErr w:type="gramStart"/>
      <w:r w:rsidRPr="00D67960">
        <w:rPr>
          <w:b/>
          <w:bCs/>
          <w:sz w:val="28"/>
          <w:szCs w:val="28"/>
          <w:rtl/>
        </w:rPr>
        <w:t>النار ،</w:t>
      </w:r>
      <w:proofErr w:type="gramEnd"/>
      <w:r w:rsidRPr="00D67960">
        <w:rPr>
          <w:b/>
          <w:bCs/>
          <w:sz w:val="28"/>
          <w:szCs w:val="28"/>
          <w:rtl/>
        </w:rPr>
        <w:t xml:space="preserve"> فعند ذلك انكف الخبيث عن الميزاب، ثم أمر بأن يقلع الحجر الأسود، فجاءه رجل فضربه بمثقل في يده، وقال: أين الطير الأبابيل أين الحجارة من سجيل، ثم قلع الحجر الأسود، وأخذوه حين راحوا معهم إلى بلادهم، فمكث عندهم ثنتين وعشرين سنة حتى ردوه .. في سنة تسع وثلاثين وثلاثمائة فإنا لله وإنا إليه راجعون "</w:t>
      </w:r>
    </w:p>
    <w:p w:rsidR="00D67960" w:rsidRPr="00D67960" w:rsidRDefault="00D67960" w:rsidP="00D67960">
      <w:pPr>
        <w:rPr>
          <w:b/>
          <w:bCs/>
          <w:sz w:val="28"/>
          <w:szCs w:val="28"/>
          <w:rtl/>
        </w:rPr>
      </w:pPr>
      <w:r w:rsidRPr="00D67960">
        <w:rPr>
          <w:b/>
          <w:bCs/>
          <w:sz w:val="28"/>
          <w:szCs w:val="28"/>
          <w:rtl/>
        </w:rPr>
        <w:t>الرد على الباطنية</w:t>
      </w:r>
    </w:p>
    <w:p w:rsidR="00D67960" w:rsidRPr="00D67960" w:rsidRDefault="00D67960" w:rsidP="00D67960">
      <w:pPr>
        <w:rPr>
          <w:b/>
          <w:bCs/>
          <w:sz w:val="28"/>
          <w:szCs w:val="28"/>
          <w:rtl/>
        </w:rPr>
      </w:pPr>
      <w:r w:rsidRPr="00D67960">
        <w:rPr>
          <w:b/>
          <w:bCs/>
          <w:sz w:val="28"/>
          <w:szCs w:val="28"/>
          <w:rtl/>
        </w:rPr>
        <w:t xml:space="preserve">مذهب الباطنية </w:t>
      </w:r>
      <w:proofErr w:type="gramStart"/>
      <w:r w:rsidRPr="00D67960">
        <w:rPr>
          <w:b/>
          <w:bCs/>
          <w:sz w:val="28"/>
          <w:szCs w:val="28"/>
          <w:rtl/>
        </w:rPr>
        <w:t>- كما</w:t>
      </w:r>
      <w:proofErr w:type="gramEnd"/>
      <w:r w:rsidRPr="00D67960">
        <w:rPr>
          <w:b/>
          <w:bCs/>
          <w:sz w:val="28"/>
          <w:szCs w:val="28"/>
          <w:rtl/>
        </w:rPr>
        <w:t xml:space="preserve"> سبق - مذهب قائم على أنه لا طريق للعلوم إلا من خلال الإمام المعصوم، وكل سبيل سوى ذلك - وفق زعمهم - فغي وهوى، فالإمام هو الذي يفسر النصوص وتفسيره قطعي لا تجوز مخالفته، واتباعه والأخذ عنه واجب وجوب متابعة </w:t>
      </w:r>
      <w:proofErr w:type="spellStart"/>
      <w:r w:rsidRPr="00D67960">
        <w:rPr>
          <w:b/>
          <w:bCs/>
          <w:sz w:val="28"/>
          <w:szCs w:val="28"/>
          <w:rtl/>
        </w:rPr>
        <w:t>النبيصلى</w:t>
      </w:r>
      <w:proofErr w:type="spellEnd"/>
      <w:r w:rsidRPr="00D67960">
        <w:rPr>
          <w:b/>
          <w:bCs/>
          <w:sz w:val="28"/>
          <w:szCs w:val="28"/>
          <w:rtl/>
        </w:rPr>
        <w:t xml:space="preserve"> الله عليه وسلم وتصديقه، فهذا هو أساس مذهبهم، ولب منهجهم، فإبطاله ونقضه إبطال لسائر المذهب.</w:t>
      </w:r>
    </w:p>
    <w:p w:rsidR="00D67960" w:rsidRPr="00D67960" w:rsidRDefault="00D67960" w:rsidP="00D67960">
      <w:pPr>
        <w:rPr>
          <w:b/>
          <w:bCs/>
          <w:sz w:val="28"/>
          <w:szCs w:val="28"/>
          <w:rtl/>
        </w:rPr>
      </w:pPr>
      <w:r w:rsidRPr="00D67960">
        <w:rPr>
          <w:b/>
          <w:bCs/>
          <w:sz w:val="28"/>
          <w:szCs w:val="28"/>
          <w:rtl/>
        </w:rPr>
        <w:lastRenderedPageBreak/>
        <w:t xml:space="preserve">وعليه فإنا نسأل الباطنية عن سبب ترجيحهم خبر إمامهم المعصوم في إنكار الجنة والنار والحشر والنشر والقيامة وغير ذلك من شرائع الإسلام وعقائده، هذا ولا معجزة لإمامهم ولا دليل على صدقه، وتقديم خبره على خبر سيد الخلق صلى الله عليه وسلم صاحب المعجزات العظام وفي مقدمتها القرآن الكريم الذي أخبر بكل ما أنكرته الباطنية من عقائد الإسلام وشرائعه !! فإن قالوا إن ما في القرآن ظواهر، ولتلك الظواهر بواطن لم يفهمها سوى الإمام المعصوم، فتعلمنا منه، </w:t>
      </w:r>
      <w:proofErr w:type="gramStart"/>
      <w:r w:rsidRPr="00D67960">
        <w:rPr>
          <w:b/>
          <w:bCs/>
          <w:sz w:val="28"/>
          <w:szCs w:val="28"/>
          <w:rtl/>
        </w:rPr>
        <w:t>قلنا :</w:t>
      </w:r>
      <w:proofErr w:type="gramEnd"/>
      <w:r w:rsidRPr="00D67960">
        <w:rPr>
          <w:b/>
          <w:bCs/>
          <w:sz w:val="28"/>
          <w:szCs w:val="28"/>
          <w:rtl/>
        </w:rPr>
        <w:t xml:space="preserve"> وما يؤمنكم أن لفظ الإمام المعصوم له باطن لم تطلعوا عليه، فلا تثقوا بما </w:t>
      </w:r>
      <w:proofErr w:type="spellStart"/>
      <w:r w:rsidRPr="00D67960">
        <w:rPr>
          <w:b/>
          <w:bCs/>
          <w:sz w:val="28"/>
          <w:szCs w:val="28"/>
          <w:rtl/>
        </w:rPr>
        <w:t>فهمتوه</w:t>
      </w:r>
      <w:proofErr w:type="spellEnd"/>
      <w:r w:rsidRPr="00D67960">
        <w:rPr>
          <w:b/>
          <w:bCs/>
          <w:sz w:val="28"/>
          <w:szCs w:val="28"/>
          <w:rtl/>
        </w:rPr>
        <w:t xml:space="preserve"> عنه من ظاهر لفظه، فإن زعموا أنه صرح لهم، وقال: ما ذكرته لكم هو ظاهر لا رمز فيه والمراد ظاهره، قلنا وبم عرفتم أن قوله هذا أيضا ظاهر وفيه رمز إلى مالم تطلعوا عليه ؟ فلايزال يصرح بلفظه، ونحن نقول لسنا ممن يغتر بالظواهر، فلعل تحته رمزا وإن أنكر الباطن، فنقول تحت انكاره رمز، وإن حلف بالطلاق الثلاث على أنه ما قصد إلا الظاهر ، فنقول : في طلاقه رمز، وإنما هو مظهر شيئا ومضمر غيره، فإن قالوا: فذلك يؤدي إلى حسم باب التفهيم فلا يمكن أن يفهم أحد خطاب غيره بمثل هذا الطريقة، قلنا فأنتم حسمتم باب التفهيم على الرسول صلى الله عليه وسلم، ذلك أن القرآن مليء بوصف الجنة والنار والحشر والنشر مؤكد بالقسم والأيمان، وأنتم تقولون لعل تحت ذلك رمزا فما </w:t>
      </w:r>
      <w:proofErr w:type="spellStart"/>
      <w:r w:rsidRPr="00D67960">
        <w:rPr>
          <w:b/>
          <w:bCs/>
          <w:sz w:val="28"/>
          <w:szCs w:val="28"/>
          <w:rtl/>
        </w:rPr>
        <w:t>قلتموه</w:t>
      </w:r>
      <w:proofErr w:type="spellEnd"/>
      <w:r w:rsidRPr="00D67960">
        <w:rPr>
          <w:b/>
          <w:bCs/>
          <w:sz w:val="28"/>
          <w:szCs w:val="28"/>
          <w:rtl/>
        </w:rPr>
        <w:t xml:space="preserve"> في حق أخبار القرآن والسنة لزمكم في حق قول </w:t>
      </w:r>
      <w:proofErr w:type="spellStart"/>
      <w:r w:rsidRPr="00D67960">
        <w:rPr>
          <w:b/>
          <w:bCs/>
          <w:sz w:val="28"/>
          <w:szCs w:val="28"/>
          <w:rtl/>
        </w:rPr>
        <w:t>معصومكم</w:t>
      </w:r>
      <w:proofErr w:type="spellEnd"/>
      <w:r w:rsidRPr="00D67960">
        <w:rPr>
          <w:b/>
          <w:bCs/>
          <w:sz w:val="28"/>
          <w:szCs w:val="28"/>
          <w:rtl/>
        </w:rPr>
        <w:t xml:space="preserve"> !! وهذا </w:t>
      </w:r>
      <w:proofErr w:type="gramStart"/>
      <w:r w:rsidRPr="00D67960">
        <w:rPr>
          <w:b/>
          <w:bCs/>
          <w:sz w:val="28"/>
          <w:szCs w:val="28"/>
          <w:rtl/>
        </w:rPr>
        <w:t>إلزام  لا</w:t>
      </w:r>
      <w:proofErr w:type="gramEnd"/>
      <w:r w:rsidRPr="00D67960">
        <w:rPr>
          <w:b/>
          <w:bCs/>
          <w:sz w:val="28"/>
          <w:szCs w:val="28"/>
          <w:rtl/>
        </w:rPr>
        <w:t xml:space="preserve"> جواب لهم عنه أبد الدهر، وعند هذا ينبغي أن يعرف الانسان أن رتبة هذه الفرقة أخس من رتبة كل فرقة من فرق الضلال.</w:t>
      </w:r>
    </w:p>
    <w:p w:rsidR="00D67960" w:rsidRPr="00D67960" w:rsidRDefault="00D67960" w:rsidP="00D67960">
      <w:pPr>
        <w:rPr>
          <w:b/>
          <w:bCs/>
          <w:sz w:val="28"/>
          <w:szCs w:val="28"/>
          <w:rtl/>
        </w:rPr>
      </w:pPr>
      <w:r w:rsidRPr="00D67960">
        <w:rPr>
          <w:b/>
          <w:bCs/>
          <w:sz w:val="28"/>
          <w:szCs w:val="28"/>
          <w:rtl/>
        </w:rPr>
        <w:t xml:space="preserve">ويقال لهم في إبطال </w:t>
      </w:r>
      <w:proofErr w:type="gramStart"/>
      <w:r w:rsidRPr="00D67960">
        <w:rPr>
          <w:b/>
          <w:bCs/>
          <w:sz w:val="28"/>
          <w:szCs w:val="28"/>
          <w:rtl/>
        </w:rPr>
        <w:t>مذهبهم :</w:t>
      </w:r>
      <w:proofErr w:type="gramEnd"/>
      <w:r w:rsidRPr="00D67960">
        <w:rPr>
          <w:b/>
          <w:bCs/>
          <w:sz w:val="28"/>
          <w:szCs w:val="28"/>
          <w:rtl/>
        </w:rPr>
        <w:t xml:space="preserve"> أرأيتم هذه البواطن والتأويلات التي ذكرتموها - لو سلمنا لكم صحتها - فما حكمها في الشرع أيجب إخفاؤها أم يجب إفشاؤها ؟ فإن قلتم يجب إفشاؤها، قلنا: فلم كتمها محمد صلى الله عليه وسلم فلم يذكر شيئا من ذلك لا للصحابة ولا لعامة </w:t>
      </w:r>
      <w:proofErr w:type="gramStart"/>
      <w:r w:rsidRPr="00D67960">
        <w:rPr>
          <w:b/>
          <w:bCs/>
          <w:sz w:val="28"/>
          <w:szCs w:val="28"/>
          <w:rtl/>
        </w:rPr>
        <w:t>الخلق ،</w:t>
      </w:r>
      <w:proofErr w:type="gramEnd"/>
      <w:r w:rsidRPr="00D67960">
        <w:rPr>
          <w:b/>
          <w:bCs/>
          <w:sz w:val="28"/>
          <w:szCs w:val="28"/>
          <w:rtl/>
        </w:rPr>
        <w:t xml:space="preserve"> فهل استجاز صلى الله عليه وسلم - وحاشاه - كتمان دين الله، وقد قال تعالى :{ يا أيها الرسول بلغ ما أنزل إليك من ربك وإن لم تفعل فما بلغت رسالته }(المائدة:67) ، وإن زعموا أنه يجب إخفاؤه، فنقول: ما أوجب الرسول صلى الله عليه وسلم إخفاؤه من سر الدين كيف حل لكم إفشاؤه ؟!! ولم أفشيتم هذا السر وخرقتم هذا الحجاب ؟!! وهل هذا إلا خروج عن الدين، ومخالفة لصاحب الشرع، وهذا لا مخرج لهم عنه.</w:t>
      </w:r>
    </w:p>
    <w:p w:rsidR="00D67960" w:rsidRDefault="00D67960" w:rsidP="00D67960">
      <w:pPr>
        <w:rPr>
          <w:b/>
          <w:bCs/>
          <w:sz w:val="28"/>
          <w:szCs w:val="28"/>
          <w:rtl/>
        </w:rPr>
      </w:pPr>
      <w:r w:rsidRPr="00D67960">
        <w:rPr>
          <w:b/>
          <w:bCs/>
          <w:sz w:val="28"/>
          <w:szCs w:val="28"/>
          <w:rtl/>
        </w:rPr>
        <w:t xml:space="preserve">أولئك هم الباطنية وذاك هو تاريخهم، وتلك هي </w:t>
      </w:r>
      <w:proofErr w:type="spellStart"/>
      <w:r w:rsidRPr="00D67960">
        <w:rPr>
          <w:b/>
          <w:bCs/>
          <w:sz w:val="28"/>
          <w:szCs w:val="28"/>
          <w:rtl/>
        </w:rPr>
        <w:t>شنائعهم</w:t>
      </w:r>
      <w:proofErr w:type="spellEnd"/>
      <w:r w:rsidRPr="00D67960">
        <w:rPr>
          <w:b/>
          <w:bCs/>
          <w:sz w:val="28"/>
          <w:szCs w:val="28"/>
          <w:rtl/>
        </w:rPr>
        <w:t xml:space="preserve">، عرضناها لك </w:t>
      </w:r>
      <w:proofErr w:type="gramStart"/>
      <w:r w:rsidRPr="00D67960">
        <w:rPr>
          <w:b/>
          <w:bCs/>
          <w:sz w:val="28"/>
          <w:szCs w:val="28"/>
          <w:rtl/>
        </w:rPr>
        <w:t>- أخي</w:t>
      </w:r>
      <w:proofErr w:type="gramEnd"/>
      <w:r w:rsidRPr="00D67960">
        <w:rPr>
          <w:b/>
          <w:bCs/>
          <w:sz w:val="28"/>
          <w:szCs w:val="28"/>
          <w:rtl/>
        </w:rPr>
        <w:t xml:space="preserve"> </w:t>
      </w:r>
      <w:proofErr w:type="spellStart"/>
      <w:r w:rsidRPr="00D67960">
        <w:rPr>
          <w:b/>
          <w:bCs/>
          <w:sz w:val="28"/>
          <w:szCs w:val="28"/>
          <w:rtl/>
        </w:rPr>
        <w:t>القاريء</w:t>
      </w:r>
      <w:proofErr w:type="spellEnd"/>
      <w:r w:rsidRPr="00D67960">
        <w:rPr>
          <w:b/>
          <w:bCs/>
          <w:sz w:val="28"/>
          <w:szCs w:val="28"/>
          <w:rtl/>
        </w:rPr>
        <w:t>- لتعرف خطر تلك الفرقة التي ما نشأت إلا لهدم الإسلام وتقويض شعائره وعقائده .</w:t>
      </w:r>
    </w:p>
    <w:p w:rsidR="00D67960" w:rsidRDefault="00D67960" w:rsidP="00D67960">
      <w:pPr>
        <w:rPr>
          <w:b/>
          <w:bCs/>
          <w:sz w:val="28"/>
          <w:szCs w:val="28"/>
          <w:rtl/>
        </w:rPr>
      </w:pPr>
    </w:p>
    <w:p w:rsidR="00D67960" w:rsidRDefault="00D67960" w:rsidP="00D67960">
      <w:pPr>
        <w:rPr>
          <w:b/>
          <w:bCs/>
          <w:sz w:val="28"/>
          <w:szCs w:val="28"/>
          <w:rtl/>
        </w:rPr>
      </w:pPr>
    </w:p>
    <w:p w:rsidR="00D67960" w:rsidRDefault="00D67960" w:rsidP="00D67960">
      <w:pPr>
        <w:rPr>
          <w:b/>
          <w:bCs/>
          <w:sz w:val="28"/>
          <w:szCs w:val="28"/>
          <w:rtl/>
        </w:rPr>
      </w:pPr>
    </w:p>
    <w:p w:rsidR="00D67960" w:rsidRDefault="00D67960" w:rsidP="00D67960">
      <w:pPr>
        <w:rPr>
          <w:b/>
          <w:bCs/>
          <w:sz w:val="28"/>
          <w:szCs w:val="28"/>
          <w:rtl/>
        </w:rPr>
      </w:pPr>
      <w:r>
        <w:rPr>
          <w:rFonts w:hint="cs"/>
          <w:b/>
          <w:bCs/>
          <w:sz w:val="28"/>
          <w:szCs w:val="28"/>
          <w:rtl/>
        </w:rPr>
        <w:t xml:space="preserve">المرجع: </w:t>
      </w:r>
      <w:hyperlink r:id="rId4" w:history="1">
        <w:r w:rsidRPr="00143172">
          <w:rPr>
            <w:rStyle w:val="Hyperlink"/>
            <w:b/>
            <w:bCs/>
            <w:sz w:val="28"/>
            <w:szCs w:val="28"/>
          </w:rPr>
          <w:t>http://articles.islamweb.net/media/index.php?page=article&amp;lang=A&amp;id=67939</w:t>
        </w:r>
      </w:hyperlink>
    </w:p>
    <w:p w:rsidR="00D67960" w:rsidRPr="00D67960" w:rsidRDefault="00D67960" w:rsidP="00D67960">
      <w:pPr>
        <w:rPr>
          <w:b/>
          <w:bCs/>
          <w:sz w:val="28"/>
          <w:szCs w:val="28"/>
          <w:rtl/>
        </w:rPr>
      </w:pPr>
      <w:bookmarkStart w:id="0" w:name="_GoBack"/>
      <w:bookmarkEnd w:id="0"/>
    </w:p>
    <w:p w:rsidR="000C67B0" w:rsidRPr="00D67960" w:rsidRDefault="000C67B0">
      <w:pPr>
        <w:rPr>
          <w:sz w:val="28"/>
          <w:szCs w:val="28"/>
        </w:rPr>
      </w:pPr>
    </w:p>
    <w:sectPr w:rsidR="000C67B0" w:rsidRPr="00D67960" w:rsidSect="00D67960">
      <w:pgSz w:w="11906" w:h="16838"/>
      <w:pgMar w:top="851" w:right="851" w:bottom="851" w:left="851" w:header="709" w:footer="709"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7960"/>
    <w:rsid w:val="000C67B0"/>
    <w:rsid w:val="00307576"/>
    <w:rsid w:val="004D7F86"/>
    <w:rsid w:val="00D67960"/>
    <w:rsid w:val="00E1568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D2D569-70F1-45D6-B485-32ECAFD04F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7F86"/>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D6796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823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articles.islamweb.net/media/index.php?page=article&amp;lang=A&amp;id=67939" TargetMode="Externa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1590</TotalTime>
  <Pages>4</Pages>
  <Words>1684</Words>
  <Characters>9604</Characters>
  <Application>Microsoft Office Word</Application>
  <DocSecurity>0</DocSecurity>
  <Lines>80</Lines>
  <Paragraphs>22</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11266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حساب Microsoft</dc:creator>
  <cp:keywords/>
  <dc:description/>
  <cp:lastModifiedBy>حساب Microsoft</cp:lastModifiedBy>
  <cp:revision>1</cp:revision>
  <dcterms:created xsi:type="dcterms:W3CDTF">2016-01-29T13:12:00Z</dcterms:created>
  <dcterms:modified xsi:type="dcterms:W3CDTF">2016-01-30T15:42:00Z</dcterms:modified>
</cp:coreProperties>
</file>