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0A" w:rsidRPr="00A5664D" w:rsidRDefault="0044470A" w:rsidP="0044470A">
      <w:pPr>
        <w:tabs>
          <w:tab w:val="left" w:pos="720"/>
          <w:tab w:val="left" w:pos="1152"/>
          <w:tab w:val="left" w:pos="1800"/>
          <w:tab w:val="decimal" w:pos="7632"/>
        </w:tabs>
        <w:ind w:left="1152" w:hanging="1152"/>
        <w:jc w:val="both"/>
      </w:pPr>
      <w:bookmarkStart w:id="0" w:name="_GoBack"/>
      <w:bookmarkEnd w:id="0"/>
      <w:r w:rsidRPr="00A5664D">
        <w:rPr>
          <w:b/>
        </w:rPr>
        <w:t>PHC 516:</w:t>
      </w:r>
      <w:r w:rsidRPr="00A5664D">
        <w:rPr>
          <w:b/>
        </w:rPr>
        <w:tab/>
      </w:r>
      <w:r>
        <w:rPr>
          <w:b/>
        </w:rPr>
        <w:t xml:space="preserve">PHARMACOPEIAL </w:t>
      </w:r>
      <w:r w:rsidRPr="00A5664D">
        <w:rPr>
          <w:b/>
        </w:rPr>
        <w:t>METHODS OF ANALYSIS OF DRUGS AND DOSAGE FORMS (2 + 2)</w:t>
      </w:r>
    </w:p>
    <w:p w:rsidR="0044470A" w:rsidRPr="00A5664D" w:rsidRDefault="0044470A" w:rsidP="0044470A">
      <w:pPr>
        <w:tabs>
          <w:tab w:val="left" w:pos="720"/>
          <w:tab w:val="left" w:pos="1152"/>
          <w:tab w:val="left" w:pos="1800"/>
          <w:tab w:val="decimal" w:pos="7632"/>
        </w:tabs>
        <w:jc w:val="both"/>
      </w:pPr>
    </w:p>
    <w:p w:rsidR="0044470A" w:rsidRPr="00A5664D" w:rsidRDefault="0044470A" w:rsidP="0044470A">
      <w:pPr>
        <w:tabs>
          <w:tab w:val="left" w:pos="720"/>
          <w:tab w:val="left" w:pos="1152"/>
          <w:tab w:val="left" w:pos="1800"/>
          <w:tab w:val="decimal" w:pos="7632"/>
        </w:tabs>
        <w:spacing w:line="480" w:lineRule="auto"/>
        <w:jc w:val="both"/>
      </w:pPr>
      <w:r w:rsidRPr="00A5664D">
        <w:rPr>
          <w:b/>
        </w:rPr>
        <w:t>Course Description</w:t>
      </w:r>
    </w:p>
    <w:p w:rsidR="0044470A" w:rsidRPr="00A5664D" w:rsidRDefault="0044470A" w:rsidP="0044470A">
      <w:pPr>
        <w:tabs>
          <w:tab w:val="left" w:pos="720"/>
          <w:tab w:val="left" w:pos="1152"/>
          <w:tab w:val="left" w:pos="1800"/>
          <w:tab w:val="decimal" w:pos="7632"/>
        </w:tabs>
        <w:jc w:val="both"/>
      </w:pPr>
      <w:r w:rsidRPr="00A5664D">
        <w:tab/>
        <w:t>The course will cover the official qualitative and quantitative tests and methods of assay compiled mainly in the British Pharmacopoeia and the United States Pharmacopoeia and National Formulary to drugs and their dosage forms. The course will deal with the following topics:</w:t>
      </w:r>
    </w:p>
    <w:p w:rsidR="0044470A" w:rsidRPr="00A5664D" w:rsidRDefault="0044470A" w:rsidP="0044470A">
      <w:pPr>
        <w:tabs>
          <w:tab w:val="left" w:pos="720"/>
          <w:tab w:val="left" w:pos="1152"/>
          <w:tab w:val="left" w:pos="1800"/>
          <w:tab w:val="decimal" w:pos="7632"/>
        </w:tabs>
        <w:jc w:val="both"/>
      </w:pPr>
    </w:p>
    <w:p w:rsidR="0044470A" w:rsidRPr="00A5664D" w:rsidRDefault="0044470A" w:rsidP="0044470A">
      <w:pPr>
        <w:tabs>
          <w:tab w:val="left" w:pos="720"/>
          <w:tab w:val="left" w:pos="1152"/>
          <w:tab w:val="left" w:pos="1800"/>
          <w:tab w:val="decimal" w:pos="7632"/>
        </w:tabs>
        <w:jc w:val="both"/>
      </w:pPr>
    </w:p>
    <w:tbl>
      <w:tblPr>
        <w:tblW w:w="0" w:type="auto"/>
        <w:tblLayout w:type="fixed"/>
        <w:tblLook w:val="0000" w:firstRow="0" w:lastRow="0" w:firstColumn="0" w:lastColumn="0" w:noHBand="0" w:noVBand="0"/>
      </w:tblPr>
      <w:tblGrid>
        <w:gridCol w:w="1098"/>
        <w:gridCol w:w="5796"/>
        <w:gridCol w:w="1629"/>
      </w:tblGrid>
      <w:tr w:rsidR="0044470A" w:rsidRPr="00A5664D" w:rsidTr="00CE1158">
        <w:trPr>
          <w:cantSplit/>
          <w:trHeight w:val="729"/>
        </w:trPr>
        <w:tc>
          <w:tcPr>
            <w:tcW w:w="1098" w:type="dxa"/>
          </w:tcPr>
          <w:p w:rsidR="0044470A" w:rsidRPr="00A5664D" w:rsidRDefault="0044470A" w:rsidP="00CE1158">
            <w:pPr>
              <w:tabs>
                <w:tab w:val="left" w:pos="720"/>
                <w:tab w:val="left" w:pos="1152"/>
                <w:tab w:val="left" w:pos="1800"/>
                <w:tab w:val="decimal" w:pos="7632"/>
              </w:tabs>
              <w:jc w:val="both"/>
            </w:pPr>
          </w:p>
        </w:tc>
        <w:tc>
          <w:tcPr>
            <w:tcW w:w="5796" w:type="dxa"/>
          </w:tcPr>
          <w:p w:rsidR="0044470A" w:rsidRPr="00A5664D" w:rsidRDefault="0044470A" w:rsidP="00CE1158">
            <w:pPr>
              <w:tabs>
                <w:tab w:val="left" w:pos="720"/>
                <w:tab w:val="left" w:pos="1152"/>
                <w:tab w:val="left" w:pos="1800"/>
                <w:tab w:val="decimal" w:pos="7632"/>
              </w:tabs>
              <w:jc w:val="both"/>
            </w:pPr>
          </w:p>
        </w:tc>
        <w:tc>
          <w:tcPr>
            <w:tcW w:w="1629" w:type="dxa"/>
          </w:tcPr>
          <w:p w:rsidR="0044470A" w:rsidRPr="00A5664D" w:rsidRDefault="0044470A" w:rsidP="00CE1158">
            <w:pPr>
              <w:tabs>
                <w:tab w:val="left" w:pos="720"/>
                <w:tab w:val="left" w:pos="1152"/>
                <w:tab w:val="left" w:pos="1800"/>
                <w:tab w:val="decimal" w:pos="7632"/>
              </w:tabs>
              <w:jc w:val="center"/>
              <w:rPr>
                <w:b/>
              </w:rPr>
            </w:pPr>
            <w:r w:rsidRPr="00A5664D">
              <w:rPr>
                <w:b/>
              </w:rPr>
              <w:t>No. of</w:t>
            </w:r>
          </w:p>
          <w:p w:rsidR="0044470A" w:rsidRPr="00A5664D" w:rsidRDefault="0044470A" w:rsidP="00CE1158">
            <w:pPr>
              <w:tabs>
                <w:tab w:val="left" w:pos="720"/>
                <w:tab w:val="left" w:pos="1152"/>
                <w:tab w:val="left" w:pos="1800"/>
                <w:tab w:val="decimal" w:pos="7632"/>
              </w:tabs>
              <w:jc w:val="center"/>
            </w:pPr>
            <w:r w:rsidRPr="00A5664D">
              <w:rPr>
                <w:b/>
              </w:rPr>
              <w:t>Lectures</w:t>
            </w:r>
          </w:p>
        </w:tc>
      </w:tr>
      <w:tr w:rsidR="0044470A" w:rsidRPr="00A5664D" w:rsidTr="00CE1158">
        <w:trPr>
          <w:cantSplit/>
          <w:trHeight w:val="1404"/>
        </w:trPr>
        <w:tc>
          <w:tcPr>
            <w:tcW w:w="1098" w:type="dxa"/>
          </w:tcPr>
          <w:p w:rsidR="0044470A" w:rsidRPr="00A5664D" w:rsidRDefault="0044470A" w:rsidP="00CE1158">
            <w:pPr>
              <w:tabs>
                <w:tab w:val="left" w:pos="720"/>
                <w:tab w:val="left" w:pos="1152"/>
                <w:tab w:val="left" w:pos="1800"/>
                <w:tab w:val="decimal" w:pos="7632"/>
              </w:tabs>
            </w:pPr>
            <w:r w:rsidRPr="00A5664D">
              <w:rPr>
                <w:b/>
              </w:rPr>
              <w:t>I.</w:t>
            </w:r>
          </w:p>
        </w:tc>
        <w:tc>
          <w:tcPr>
            <w:tcW w:w="5796" w:type="dxa"/>
          </w:tcPr>
          <w:p w:rsidR="0044470A" w:rsidRPr="00A5664D" w:rsidRDefault="0044470A" w:rsidP="00CE1158">
            <w:pPr>
              <w:tabs>
                <w:tab w:val="left" w:pos="720"/>
                <w:tab w:val="left" w:pos="1152"/>
                <w:tab w:val="left" w:pos="1800"/>
                <w:tab w:val="decimal" w:pos="7632"/>
              </w:tabs>
              <w:rPr>
                <w:b/>
              </w:rPr>
            </w:pPr>
            <w:r w:rsidRPr="00A5664D">
              <w:rPr>
                <w:b/>
              </w:rPr>
              <w:t>Introduction and terminology</w:t>
            </w:r>
          </w:p>
          <w:p w:rsidR="0044470A" w:rsidRPr="00A5664D" w:rsidRDefault="0044470A" w:rsidP="00CE1158">
            <w:pPr>
              <w:tabs>
                <w:tab w:val="left" w:pos="720"/>
                <w:tab w:val="left" w:pos="1152"/>
                <w:tab w:val="left" w:pos="1800"/>
                <w:tab w:val="decimal" w:pos="7632"/>
              </w:tabs>
            </w:pPr>
          </w:p>
          <w:p w:rsidR="0044470A" w:rsidRPr="00A5664D" w:rsidRDefault="0044470A" w:rsidP="00CE1158">
            <w:pPr>
              <w:tabs>
                <w:tab w:val="left" w:pos="720"/>
                <w:tab w:val="left" w:pos="1152"/>
                <w:tab w:val="left" w:pos="1800"/>
                <w:tab w:val="decimal" w:pos="7632"/>
              </w:tabs>
            </w:pPr>
            <w:r w:rsidRPr="00A5664D">
              <w:t>A provision to the statements and terms used in the monographs and appendices.</w:t>
            </w:r>
          </w:p>
        </w:tc>
        <w:tc>
          <w:tcPr>
            <w:tcW w:w="1629" w:type="dxa"/>
          </w:tcPr>
          <w:p w:rsidR="0044470A" w:rsidRPr="00A5664D" w:rsidRDefault="0044470A" w:rsidP="00CE1158">
            <w:pPr>
              <w:tabs>
                <w:tab w:val="left" w:pos="720"/>
                <w:tab w:val="left" w:pos="1152"/>
                <w:tab w:val="left" w:pos="1800"/>
                <w:tab w:val="decimal" w:pos="7632"/>
              </w:tabs>
              <w:jc w:val="center"/>
            </w:pPr>
            <w:r w:rsidRPr="00A5664D">
              <w:rPr>
                <w:b/>
              </w:rPr>
              <w:t>1</w:t>
            </w:r>
          </w:p>
        </w:tc>
      </w:tr>
      <w:tr w:rsidR="0044470A" w:rsidRPr="00A5664D" w:rsidTr="00CE1158">
        <w:trPr>
          <w:cantSplit/>
          <w:trHeight w:val="1431"/>
        </w:trPr>
        <w:tc>
          <w:tcPr>
            <w:tcW w:w="1098" w:type="dxa"/>
          </w:tcPr>
          <w:p w:rsidR="0044470A" w:rsidRPr="00A5664D" w:rsidRDefault="0044470A" w:rsidP="00CE1158">
            <w:pPr>
              <w:tabs>
                <w:tab w:val="left" w:pos="720"/>
                <w:tab w:val="left" w:pos="1152"/>
                <w:tab w:val="left" w:pos="1800"/>
                <w:tab w:val="decimal" w:pos="7632"/>
              </w:tabs>
              <w:rPr>
                <w:b/>
              </w:rPr>
            </w:pPr>
            <w:r w:rsidRPr="00A5664D">
              <w:rPr>
                <w:b/>
              </w:rPr>
              <w:t>II.</w:t>
            </w:r>
          </w:p>
        </w:tc>
        <w:tc>
          <w:tcPr>
            <w:tcW w:w="5796" w:type="dxa"/>
          </w:tcPr>
          <w:p w:rsidR="0044470A" w:rsidRPr="00A5664D" w:rsidRDefault="0044470A" w:rsidP="00CE1158">
            <w:pPr>
              <w:tabs>
                <w:tab w:val="left" w:pos="720"/>
                <w:tab w:val="left" w:pos="1152"/>
                <w:tab w:val="left" w:pos="1800"/>
                <w:tab w:val="decimal" w:pos="7632"/>
              </w:tabs>
            </w:pPr>
            <w:r w:rsidRPr="00A5664D">
              <w:rPr>
                <w:b/>
              </w:rPr>
              <w:t>Formulated preparations</w:t>
            </w:r>
          </w:p>
          <w:p w:rsidR="0044470A" w:rsidRPr="00A5664D" w:rsidRDefault="0044470A" w:rsidP="00CE1158">
            <w:pPr>
              <w:tabs>
                <w:tab w:val="left" w:pos="720"/>
                <w:tab w:val="left" w:pos="1152"/>
                <w:tab w:val="left" w:pos="1800"/>
                <w:tab w:val="decimal" w:pos="7632"/>
              </w:tabs>
            </w:pPr>
          </w:p>
          <w:p w:rsidR="0044470A" w:rsidRPr="00A5664D" w:rsidRDefault="0044470A" w:rsidP="00CE1158">
            <w:pPr>
              <w:tabs>
                <w:tab w:val="left" w:pos="720"/>
                <w:tab w:val="left" w:pos="1152"/>
                <w:tab w:val="left" w:pos="1800"/>
                <w:tab w:val="decimal" w:pos="7632"/>
              </w:tabs>
            </w:pPr>
            <w:r w:rsidRPr="00A5664D">
              <w:t>The definition, storage and labeling of the various types of pharmaceutical preparations.</w:t>
            </w:r>
          </w:p>
        </w:tc>
        <w:tc>
          <w:tcPr>
            <w:tcW w:w="1629" w:type="dxa"/>
          </w:tcPr>
          <w:p w:rsidR="0044470A" w:rsidRPr="00A5664D" w:rsidRDefault="0044470A" w:rsidP="00CE1158">
            <w:pPr>
              <w:tabs>
                <w:tab w:val="left" w:pos="720"/>
                <w:tab w:val="left" w:pos="1152"/>
                <w:tab w:val="left" w:pos="1800"/>
                <w:tab w:val="decimal" w:pos="7632"/>
              </w:tabs>
              <w:jc w:val="center"/>
              <w:rPr>
                <w:b/>
              </w:rPr>
            </w:pPr>
            <w:r w:rsidRPr="00A5664D">
              <w:rPr>
                <w:b/>
              </w:rPr>
              <w:t>2</w:t>
            </w:r>
          </w:p>
        </w:tc>
      </w:tr>
      <w:tr w:rsidR="0044470A" w:rsidRPr="00A5664D" w:rsidTr="00CE1158">
        <w:trPr>
          <w:cantSplit/>
          <w:trHeight w:val="1998"/>
        </w:trPr>
        <w:tc>
          <w:tcPr>
            <w:tcW w:w="1098" w:type="dxa"/>
          </w:tcPr>
          <w:p w:rsidR="0044470A" w:rsidRPr="00A5664D" w:rsidRDefault="0044470A" w:rsidP="00CE1158">
            <w:pPr>
              <w:tabs>
                <w:tab w:val="left" w:pos="720"/>
                <w:tab w:val="left" w:pos="1152"/>
                <w:tab w:val="left" w:pos="1800"/>
                <w:tab w:val="decimal" w:pos="7632"/>
              </w:tabs>
              <w:rPr>
                <w:b/>
              </w:rPr>
            </w:pPr>
            <w:r w:rsidRPr="00A5664D">
              <w:rPr>
                <w:b/>
              </w:rPr>
              <w:t>III.</w:t>
            </w:r>
          </w:p>
        </w:tc>
        <w:tc>
          <w:tcPr>
            <w:tcW w:w="5796" w:type="dxa"/>
          </w:tcPr>
          <w:p w:rsidR="0044470A" w:rsidRPr="00A5664D" w:rsidRDefault="0044470A" w:rsidP="00CE1158">
            <w:pPr>
              <w:tabs>
                <w:tab w:val="left" w:pos="720"/>
                <w:tab w:val="left" w:pos="1152"/>
                <w:tab w:val="left" w:pos="1800"/>
                <w:tab w:val="decimal" w:pos="7632"/>
              </w:tabs>
            </w:pPr>
            <w:r w:rsidRPr="00A5664D">
              <w:rPr>
                <w:b/>
              </w:rPr>
              <w:t>Validation of official methods of analysis</w:t>
            </w:r>
          </w:p>
          <w:p w:rsidR="0044470A" w:rsidRPr="00A5664D" w:rsidRDefault="0044470A" w:rsidP="00CE1158">
            <w:pPr>
              <w:tabs>
                <w:tab w:val="left" w:pos="720"/>
                <w:tab w:val="left" w:pos="1152"/>
                <w:tab w:val="left" w:pos="1800"/>
                <w:tab w:val="decimal" w:pos="7632"/>
              </w:tabs>
            </w:pPr>
          </w:p>
          <w:p w:rsidR="0044470A" w:rsidRPr="00A5664D" w:rsidRDefault="0044470A" w:rsidP="00CE1158">
            <w:pPr>
              <w:tabs>
                <w:tab w:val="left" w:pos="720"/>
                <w:tab w:val="left" w:pos="1152"/>
                <w:tab w:val="left" w:pos="1800"/>
                <w:tab w:val="decimal" w:pos="7632"/>
              </w:tabs>
            </w:pPr>
            <w:r w:rsidRPr="00A5664D">
              <w:t>The requirements of test procedure of the quality levels of pharmaceutical products: precision, accuracy, specificity, limit of detection, limit of quantification, linearity and range, ruggedness and robustness.</w:t>
            </w:r>
          </w:p>
        </w:tc>
        <w:tc>
          <w:tcPr>
            <w:tcW w:w="1629" w:type="dxa"/>
          </w:tcPr>
          <w:p w:rsidR="0044470A" w:rsidRPr="00A5664D" w:rsidRDefault="0044470A" w:rsidP="00CE1158">
            <w:pPr>
              <w:tabs>
                <w:tab w:val="left" w:pos="720"/>
                <w:tab w:val="left" w:pos="1152"/>
                <w:tab w:val="left" w:pos="1800"/>
                <w:tab w:val="decimal" w:pos="7632"/>
              </w:tabs>
              <w:jc w:val="center"/>
              <w:rPr>
                <w:b/>
              </w:rPr>
            </w:pPr>
            <w:r w:rsidRPr="00A5664D">
              <w:rPr>
                <w:b/>
              </w:rPr>
              <w:t>3</w:t>
            </w:r>
          </w:p>
        </w:tc>
      </w:tr>
      <w:tr w:rsidR="0044470A" w:rsidRPr="00A5664D" w:rsidTr="00CE1158">
        <w:trPr>
          <w:cantSplit/>
          <w:trHeight w:val="1485"/>
        </w:trPr>
        <w:tc>
          <w:tcPr>
            <w:tcW w:w="1098" w:type="dxa"/>
          </w:tcPr>
          <w:p w:rsidR="0044470A" w:rsidRPr="00A5664D" w:rsidRDefault="0044470A" w:rsidP="00CE1158">
            <w:pPr>
              <w:tabs>
                <w:tab w:val="left" w:pos="720"/>
                <w:tab w:val="left" w:pos="1152"/>
                <w:tab w:val="left" w:pos="1800"/>
                <w:tab w:val="decimal" w:pos="7632"/>
              </w:tabs>
              <w:rPr>
                <w:b/>
              </w:rPr>
            </w:pPr>
            <w:r w:rsidRPr="00A5664D">
              <w:rPr>
                <w:b/>
              </w:rPr>
              <w:t>IV.</w:t>
            </w:r>
          </w:p>
        </w:tc>
        <w:tc>
          <w:tcPr>
            <w:tcW w:w="5796" w:type="dxa"/>
          </w:tcPr>
          <w:p w:rsidR="0044470A" w:rsidRPr="00A5664D" w:rsidRDefault="0044470A" w:rsidP="00CE1158">
            <w:pPr>
              <w:tabs>
                <w:tab w:val="left" w:pos="720"/>
                <w:tab w:val="left" w:pos="1152"/>
                <w:tab w:val="left" w:pos="1800"/>
                <w:tab w:val="decimal" w:pos="7632"/>
              </w:tabs>
            </w:pPr>
            <w:r w:rsidRPr="00A5664D">
              <w:rPr>
                <w:b/>
              </w:rPr>
              <w:t>Uniformity of dosage units</w:t>
            </w:r>
          </w:p>
          <w:p w:rsidR="0044470A" w:rsidRPr="00A5664D" w:rsidRDefault="0044470A" w:rsidP="00CE1158">
            <w:pPr>
              <w:tabs>
                <w:tab w:val="left" w:pos="720"/>
                <w:tab w:val="left" w:pos="1152"/>
                <w:tab w:val="left" w:pos="1800"/>
                <w:tab w:val="decimal" w:pos="7632"/>
              </w:tabs>
            </w:pPr>
          </w:p>
          <w:p w:rsidR="0044470A" w:rsidRPr="00A5664D" w:rsidRDefault="0044470A" w:rsidP="00CE1158">
            <w:pPr>
              <w:tabs>
                <w:tab w:val="left" w:pos="720"/>
                <w:tab w:val="left" w:pos="1152"/>
                <w:tab w:val="left" w:pos="1800"/>
                <w:tab w:val="decimal" w:pos="7632"/>
              </w:tabs>
            </w:pPr>
            <w:r w:rsidRPr="00A5664D">
              <w:t>The uniformity of dosage unit is studied by both weight variation and content uniformity tests.</w:t>
            </w:r>
          </w:p>
        </w:tc>
        <w:tc>
          <w:tcPr>
            <w:tcW w:w="1629" w:type="dxa"/>
          </w:tcPr>
          <w:p w:rsidR="0044470A" w:rsidRPr="00A5664D" w:rsidRDefault="0044470A" w:rsidP="00CE1158">
            <w:pPr>
              <w:tabs>
                <w:tab w:val="left" w:pos="720"/>
                <w:tab w:val="left" w:pos="1152"/>
                <w:tab w:val="left" w:pos="1800"/>
                <w:tab w:val="decimal" w:pos="7632"/>
              </w:tabs>
              <w:jc w:val="center"/>
              <w:rPr>
                <w:b/>
              </w:rPr>
            </w:pPr>
            <w:r w:rsidRPr="00A5664D">
              <w:rPr>
                <w:b/>
              </w:rPr>
              <w:t>2</w:t>
            </w:r>
          </w:p>
        </w:tc>
      </w:tr>
      <w:tr w:rsidR="0044470A" w:rsidRPr="00A5664D" w:rsidTr="00CE1158">
        <w:trPr>
          <w:cantSplit/>
          <w:trHeight w:val="1935"/>
        </w:trPr>
        <w:tc>
          <w:tcPr>
            <w:tcW w:w="1098" w:type="dxa"/>
          </w:tcPr>
          <w:p w:rsidR="0044470A" w:rsidRPr="00A5664D" w:rsidRDefault="0044470A" w:rsidP="00CE1158">
            <w:pPr>
              <w:tabs>
                <w:tab w:val="left" w:pos="720"/>
                <w:tab w:val="left" w:pos="1152"/>
                <w:tab w:val="left" w:pos="1800"/>
                <w:tab w:val="decimal" w:pos="7632"/>
              </w:tabs>
              <w:rPr>
                <w:b/>
              </w:rPr>
            </w:pPr>
            <w:r w:rsidRPr="00A5664D">
              <w:rPr>
                <w:b/>
              </w:rPr>
              <w:t>V.</w:t>
            </w:r>
          </w:p>
        </w:tc>
        <w:tc>
          <w:tcPr>
            <w:tcW w:w="5796" w:type="dxa"/>
          </w:tcPr>
          <w:p w:rsidR="0044470A" w:rsidRPr="00A5664D" w:rsidRDefault="0044470A" w:rsidP="00CE1158">
            <w:pPr>
              <w:tabs>
                <w:tab w:val="left" w:pos="720"/>
                <w:tab w:val="left" w:pos="1152"/>
                <w:tab w:val="left" w:pos="1800"/>
                <w:tab w:val="decimal" w:pos="7632"/>
              </w:tabs>
            </w:pPr>
            <w:r w:rsidRPr="00A5664D">
              <w:rPr>
                <w:b/>
              </w:rPr>
              <w:t>Chemical tests</w:t>
            </w:r>
            <w:r w:rsidRPr="00A5664D">
              <w:t xml:space="preserve"> </w:t>
            </w:r>
          </w:p>
          <w:p w:rsidR="0044470A" w:rsidRPr="00A5664D" w:rsidRDefault="0044470A" w:rsidP="00CE1158">
            <w:pPr>
              <w:tabs>
                <w:tab w:val="left" w:pos="720"/>
                <w:tab w:val="left" w:pos="1152"/>
                <w:tab w:val="left" w:pos="1800"/>
                <w:tab w:val="decimal" w:pos="7632"/>
              </w:tabs>
            </w:pPr>
          </w:p>
          <w:p w:rsidR="0044470A" w:rsidRPr="00A5664D" w:rsidRDefault="0044470A" w:rsidP="00CE1158">
            <w:pPr>
              <w:tabs>
                <w:tab w:val="left" w:pos="720"/>
                <w:tab w:val="left" w:pos="1152"/>
                <w:tab w:val="left" w:pos="1800"/>
                <w:tab w:val="decimal" w:pos="7632"/>
              </w:tabs>
              <w:jc w:val="both"/>
            </w:pPr>
            <w:r w:rsidRPr="00A5664D">
              <w:t>1-</w:t>
            </w:r>
            <w:r w:rsidRPr="00A5664D">
              <w:tab/>
              <w:t>Identification of organic nitrogenous bases.</w:t>
            </w:r>
          </w:p>
          <w:p w:rsidR="0044470A" w:rsidRPr="00A5664D" w:rsidRDefault="0044470A" w:rsidP="00CE1158">
            <w:pPr>
              <w:tabs>
                <w:tab w:val="left" w:pos="720"/>
                <w:tab w:val="left" w:pos="1152"/>
                <w:tab w:val="left" w:pos="1800"/>
                <w:tab w:val="decimal" w:pos="7632"/>
              </w:tabs>
              <w:jc w:val="both"/>
            </w:pPr>
            <w:r w:rsidRPr="00A5664D">
              <w:t>2-</w:t>
            </w:r>
            <w:r w:rsidRPr="00A5664D">
              <w:tab/>
              <w:t>Identification of cations and anions.</w:t>
            </w:r>
          </w:p>
          <w:p w:rsidR="0044470A" w:rsidRPr="00A5664D" w:rsidRDefault="0044470A" w:rsidP="00CE1158">
            <w:pPr>
              <w:tabs>
                <w:tab w:val="left" w:pos="720"/>
                <w:tab w:val="left" w:pos="1152"/>
                <w:tab w:val="left" w:pos="1800"/>
                <w:tab w:val="decimal" w:pos="7632"/>
              </w:tabs>
              <w:jc w:val="both"/>
            </w:pPr>
            <w:r w:rsidRPr="00A5664D">
              <w:t>3-</w:t>
            </w:r>
            <w:r w:rsidRPr="00A5664D">
              <w:tab/>
              <w:t>Spectrophotometric identification tests.</w:t>
            </w:r>
          </w:p>
          <w:p w:rsidR="0044470A" w:rsidRPr="00A5664D" w:rsidRDefault="0044470A" w:rsidP="00CE1158">
            <w:pPr>
              <w:tabs>
                <w:tab w:val="left" w:pos="720"/>
                <w:tab w:val="left" w:pos="1152"/>
                <w:tab w:val="left" w:pos="1800"/>
                <w:tab w:val="decimal" w:pos="7632"/>
              </w:tabs>
            </w:pPr>
            <w:r w:rsidRPr="00A5664D">
              <w:t>4-</w:t>
            </w:r>
            <w:r w:rsidRPr="00A5664D">
              <w:tab/>
              <w:t>Limit tests:</w:t>
            </w:r>
          </w:p>
        </w:tc>
        <w:tc>
          <w:tcPr>
            <w:tcW w:w="1629" w:type="dxa"/>
          </w:tcPr>
          <w:p w:rsidR="0044470A" w:rsidRPr="00A5664D" w:rsidRDefault="0044470A" w:rsidP="00CE1158">
            <w:pPr>
              <w:tabs>
                <w:tab w:val="left" w:pos="720"/>
                <w:tab w:val="left" w:pos="1152"/>
                <w:tab w:val="left" w:pos="1800"/>
                <w:tab w:val="decimal" w:pos="7632"/>
              </w:tabs>
              <w:jc w:val="center"/>
              <w:rPr>
                <w:b/>
              </w:rPr>
            </w:pPr>
            <w:r w:rsidRPr="00A5664D">
              <w:rPr>
                <w:b/>
              </w:rPr>
              <w:t>5</w:t>
            </w:r>
          </w:p>
        </w:tc>
      </w:tr>
      <w:tr w:rsidR="0044470A" w:rsidRPr="00A5664D" w:rsidTr="00CE1158">
        <w:trPr>
          <w:cantSplit/>
          <w:trHeight w:val="729"/>
        </w:trPr>
        <w:tc>
          <w:tcPr>
            <w:tcW w:w="1098" w:type="dxa"/>
          </w:tcPr>
          <w:p w:rsidR="0044470A" w:rsidRPr="00A5664D" w:rsidRDefault="0044470A" w:rsidP="00CE1158">
            <w:pPr>
              <w:keepNext/>
              <w:tabs>
                <w:tab w:val="left" w:pos="720"/>
                <w:tab w:val="left" w:pos="1152"/>
                <w:tab w:val="left" w:pos="1800"/>
                <w:tab w:val="decimal" w:pos="7632"/>
              </w:tabs>
              <w:jc w:val="both"/>
            </w:pPr>
          </w:p>
        </w:tc>
        <w:tc>
          <w:tcPr>
            <w:tcW w:w="5796" w:type="dxa"/>
          </w:tcPr>
          <w:p w:rsidR="0044470A" w:rsidRPr="00A5664D" w:rsidRDefault="0044470A" w:rsidP="00CE1158">
            <w:pPr>
              <w:keepNext/>
              <w:tabs>
                <w:tab w:val="left" w:pos="720"/>
                <w:tab w:val="left" w:pos="1152"/>
                <w:tab w:val="left" w:pos="1800"/>
                <w:tab w:val="decimal" w:pos="7632"/>
              </w:tabs>
              <w:jc w:val="both"/>
            </w:pPr>
          </w:p>
        </w:tc>
        <w:tc>
          <w:tcPr>
            <w:tcW w:w="1629" w:type="dxa"/>
          </w:tcPr>
          <w:p w:rsidR="0044470A" w:rsidRPr="00A5664D" w:rsidRDefault="0044470A" w:rsidP="00CE1158">
            <w:pPr>
              <w:keepNext/>
              <w:tabs>
                <w:tab w:val="left" w:pos="720"/>
                <w:tab w:val="left" w:pos="1152"/>
                <w:tab w:val="left" w:pos="1800"/>
                <w:tab w:val="decimal" w:pos="7632"/>
              </w:tabs>
              <w:jc w:val="center"/>
              <w:rPr>
                <w:b/>
              </w:rPr>
            </w:pPr>
            <w:r w:rsidRPr="00A5664D">
              <w:rPr>
                <w:b/>
              </w:rPr>
              <w:t>No. of</w:t>
            </w:r>
          </w:p>
          <w:p w:rsidR="0044470A" w:rsidRPr="00A5664D" w:rsidRDefault="0044470A" w:rsidP="00CE1158">
            <w:pPr>
              <w:keepNext/>
              <w:tabs>
                <w:tab w:val="left" w:pos="720"/>
                <w:tab w:val="left" w:pos="1152"/>
                <w:tab w:val="left" w:pos="1800"/>
                <w:tab w:val="decimal" w:pos="7632"/>
              </w:tabs>
              <w:jc w:val="center"/>
            </w:pPr>
            <w:r w:rsidRPr="00A5664D">
              <w:rPr>
                <w:b/>
              </w:rPr>
              <w:t>Lectures</w:t>
            </w:r>
          </w:p>
        </w:tc>
      </w:tr>
      <w:tr w:rsidR="0044470A" w:rsidRPr="00A5664D" w:rsidTr="00CE1158">
        <w:trPr>
          <w:cantSplit/>
          <w:trHeight w:val="2547"/>
        </w:trPr>
        <w:tc>
          <w:tcPr>
            <w:tcW w:w="1098" w:type="dxa"/>
          </w:tcPr>
          <w:p w:rsidR="0044470A" w:rsidRPr="00A5664D" w:rsidRDefault="0044470A" w:rsidP="00CE1158">
            <w:pPr>
              <w:tabs>
                <w:tab w:val="left" w:pos="720"/>
                <w:tab w:val="left" w:pos="1152"/>
                <w:tab w:val="left" w:pos="1800"/>
                <w:tab w:val="decimal" w:pos="7632"/>
              </w:tabs>
              <w:rPr>
                <w:b/>
              </w:rPr>
            </w:pPr>
            <w:r w:rsidRPr="00A5664D">
              <w:rPr>
                <w:b/>
              </w:rPr>
              <w:t>VI.</w:t>
            </w:r>
          </w:p>
        </w:tc>
        <w:tc>
          <w:tcPr>
            <w:tcW w:w="5796" w:type="dxa"/>
          </w:tcPr>
          <w:p w:rsidR="0044470A" w:rsidRPr="00A5664D" w:rsidRDefault="0044470A" w:rsidP="00CE1158">
            <w:pPr>
              <w:tabs>
                <w:tab w:val="left" w:pos="720"/>
                <w:tab w:val="left" w:pos="1152"/>
                <w:tab w:val="left" w:pos="1800"/>
                <w:tab w:val="decimal" w:pos="7632"/>
              </w:tabs>
            </w:pPr>
            <w:r w:rsidRPr="00A5664D">
              <w:rPr>
                <w:b/>
              </w:rPr>
              <w:t>Analysis of fats and fixed oils</w:t>
            </w:r>
          </w:p>
          <w:p w:rsidR="0044470A" w:rsidRPr="00A5664D" w:rsidRDefault="0044470A" w:rsidP="00CE1158">
            <w:pPr>
              <w:tabs>
                <w:tab w:val="left" w:pos="720"/>
                <w:tab w:val="left" w:pos="1152"/>
                <w:tab w:val="left" w:pos="1800"/>
                <w:tab w:val="decimal" w:pos="7632"/>
              </w:tabs>
            </w:pPr>
          </w:p>
          <w:p w:rsidR="0044470A" w:rsidRPr="00A5664D" w:rsidRDefault="0044470A" w:rsidP="00CE1158">
            <w:pPr>
              <w:tabs>
                <w:tab w:val="left" w:pos="720"/>
                <w:tab w:val="left" w:pos="1152"/>
                <w:tab w:val="left" w:pos="1800"/>
                <w:tab w:val="decimal" w:pos="7632"/>
              </w:tabs>
              <w:jc w:val="both"/>
            </w:pPr>
            <w:r w:rsidRPr="00A5664D">
              <w:t>1-</w:t>
            </w:r>
            <w:r w:rsidRPr="00A5664D">
              <w:tab/>
              <w:t>Physical examination.</w:t>
            </w:r>
          </w:p>
          <w:p w:rsidR="0044470A" w:rsidRPr="00A5664D" w:rsidRDefault="0044470A" w:rsidP="00CE1158">
            <w:pPr>
              <w:tabs>
                <w:tab w:val="left" w:pos="720"/>
                <w:tab w:val="left" w:pos="1152"/>
                <w:tab w:val="left" w:pos="1800"/>
                <w:tab w:val="decimal" w:pos="7632"/>
              </w:tabs>
              <w:jc w:val="both"/>
            </w:pPr>
            <w:r w:rsidRPr="00A5664D">
              <w:t>2-</w:t>
            </w:r>
            <w:r w:rsidRPr="00A5664D">
              <w:tab/>
              <w:t>Chemical examination.</w:t>
            </w:r>
          </w:p>
          <w:p w:rsidR="0044470A" w:rsidRPr="00A5664D" w:rsidRDefault="0044470A" w:rsidP="00CE1158">
            <w:pPr>
              <w:tabs>
                <w:tab w:val="left" w:pos="720"/>
                <w:tab w:val="left" w:pos="1152"/>
                <w:tab w:val="left" w:pos="1800"/>
                <w:tab w:val="decimal" w:pos="7632"/>
              </w:tabs>
              <w:jc w:val="both"/>
            </w:pPr>
            <w:r w:rsidRPr="00A5664D">
              <w:tab/>
              <w:t>a)</w:t>
            </w:r>
            <w:r w:rsidRPr="00A5664D">
              <w:tab/>
              <w:t>Acid value.</w:t>
            </w:r>
          </w:p>
          <w:p w:rsidR="0044470A" w:rsidRPr="00A5664D" w:rsidRDefault="0044470A" w:rsidP="00CE1158">
            <w:pPr>
              <w:tabs>
                <w:tab w:val="left" w:pos="720"/>
                <w:tab w:val="left" w:pos="1152"/>
                <w:tab w:val="left" w:pos="1800"/>
                <w:tab w:val="decimal" w:pos="7632"/>
              </w:tabs>
              <w:jc w:val="both"/>
            </w:pPr>
            <w:r w:rsidRPr="00A5664D">
              <w:tab/>
              <w:t>b)</w:t>
            </w:r>
            <w:r w:rsidRPr="00A5664D">
              <w:tab/>
              <w:t>Ester value.</w:t>
            </w:r>
          </w:p>
          <w:p w:rsidR="0044470A" w:rsidRPr="00A5664D" w:rsidRDefault="0044470A" w:rsidP="00CE1158">
            <w:pPr>
              <w:tabs>
                <w:tab w:val="left" w:pos="720"/>
                <w:tab w:val="left" w:pos="1152"/>
                <w:tab w:val="left" w:pos="1800"/>
                <w:tab w:val="decimal" w:pos="7632"/>
              </w:tabs>
              <w:jc w:val="both"/>
            </w:pPr>
            <w:r w:rsidRPr="00A5664D">
              <w:tab/>
              <w:t>c)</w:t>
            </w:r>
            <w:r w:rsidRPr="00A5664D">
              <w:tab/>
              <w:t>Iodine value.</w:t>
            </w:r>
          </w:p>
          <w:p w:rsidR="0044470A" w:rsidRPr="00A5664D" w:rsidRDefault="0044470A" w:rsidP="00CE1158">
            <w:pPr>
              <w:tabs>
                <w:tab w:val="left" w:pos="720"/>
                <w:tab w:val="left" w:pos="1152"/>
                <w:tab w:val="left" w:pos="1800"/>
                <w:tab w:val="decimal" w:pos="7632"/>
              </w:tabs>
              <w:jc w:val="both"/>
            </w:pPr>
            <w:r w:rsidRPr="00A5664D">
              <w:tab/>
              <w:t>d)</w:t>
            </w:r>
            <w:r w:rsidRPr="00A5664D">
              <w:tab/>
              <w:t>Saponification value.</w:t>
            </w:r>
          </w:p>
          <w:p w:rsidR="0044470A" w:rsidRPr="00A5664D" w:rsidRDefault="0044470A" w:rsidP="00CE1158">
            <w:pPr>
              <w:tabs>
                <w:tab w:val="left" w:pos="720"/>
                <w:tab w:val="left" w:pos="1152"/>
                <w:tab w:val="left" w:pos="1800"/>
                <w:tab w:val="decimal" w:pos="7632"/>
              </w:tabs>
            </w:pPr>
          </w:p>
        </w:tc>
        <w:tc>
          <w:tcPr>
            <w:tcW w:w="1629" w:type="dxa"/>
          </w:tcPr>
          <w:p w:rsidR="0044470A" w:rsidRPr="00A5664D" w:rsidRDefault="0044470A" w:rsidP="00CE1158">
            <w:pPr>
              <w:tabs>
                <w:tab w:val="left" w:pos="720"/>
                <w:tab w:val="left" w:pos="1152"/>
                <w:tab w:val="left" w:pos="1800"/>
                <w:tab w:val="decimal" w:pos="7632"/>
              </w:tabs>
              <w:jc w:val="center"/>
              <w:rPr>
                <w:b/>
              </w:rPr>
            </w:pPr>
            <w:r w:rsidRPr="00A5664D">
              <w:rPr>
                <w:b/>
              </w:rPr>
              <w:t>4</w:t>
            </w:r>
          </w:p>
        </w:tc>
      </w:tr>
      <w:tr w:rsidR="0044470A" w:rsidRPr="00A5664D" w:rsidTr="00CE1158">
        <w:trPr>
          <w:cantSplit/>
          <w:trHeight w:val="2502"/>
        </w:trPr>
        <w:tc>
          <w:tcPr>
            <w:tcW w:w="1098" w:type="dxa"/>
          </w:tcPr>
          <w:p w:rsidR="0044470A" w:rsidRPr="00A5664D" w:rsidRDefault="0044470A" w:rsidP="00CE1158">
            <w:pPr>
              <w:tabs>
                <w:tab w:val="left" w:pos="720"/>
                <w:tab w:val="left" w:pos="1152"/>
                <w:tab w:val="left" w:pos="1800"/>
                <w:tab w:val="decimal" w:pos="7632"/>
              </w:tabs>
              <w:rPr>
                <w:b/>
              </w:rPr>
            </w:pPr>
            <w:r w:rsidRPr="00A5664D">
              <w:rPr>
                <w:b/>
              </w:rPr>
              <w:t>VII.</w:t>
            </w:r>
          </w:p>
        </w:tc>
        <w:tc>
          <w:tcPr>
            <w:tcW w:w="5796" w:type="dxa"/>
          </w:tcPr>
          <w:p w:rsidR="0044470A" w:rsidRPr="00A5664D" w:rsidRDefault="0044470A" w:rsidP="00CE1158">
            <w:pPr>
              <w:tabs>
                <w:tab w:val="left" w:pos="720"/>
                <w:tab w:val="left" w:pos="1152"/>
                <w:tab w:val="left" w:pos="1800"/>
                <w:tab w:val="decimal" w:pos="7632"/>
              </w:tabs>
            </w:pPr>
            <w:r w:rsidRPr="00A5664D">
              <w:rPr>
                <w:b/>
              </w:rPr>
              <w:t>Biological assays</w:t>
            </w:r>
            <w:r w:rsidRPr="00A5664D">
              <w:t xml:space="preserve"> </w:t>
            </w:r>
          </w:p>
          <w:p w:rsidR="0044470A" w:rsidRPr="00A5664D" w:rsidRDefault="0044470A" w:rsidP="00CE1158">
            <w:pPr>
              <w:tabs>
                <w:tab w:val="left" w:pos="720"/>
                <w:tab w:val="left" w:pos="1152"/>
                <w:tab w:val="left" w:pos="1800"/>
                <w:tab w:val="decimal" w:pos="7632"/>
              </w:tabs>
            </w:pPr>
          </w:p>
          <w:p w:rsidR="0044470A" w:rsidRPr="00A5664D" w:rsidRDefault="0044470A" w:rsidP="00CE1158">
            <w:pPr>
              <w:tabs>
                <w:tab w:val="left" w:pos="720"/>
                <w:tab w:val="left" w:pos="1152"/>
                <w:tab w:val="left" w:pos="1800"/>
                <w:tab w:val="decimal" w:pos="7632"/>
              </w:tabs>
            </w:pPr>
            <w:r w:rsidRPr="00A5664D">
              <w:t>1-</w:t>
            </w:r>
            <w:r w:rsidRPr="00A5664D">
              <w:tab/>
              <w:t>Design of biological assays.</w:t>
            </w:r>
          </w:p>
          <w:p w:rsidR="0044470A" w:rsidRPr="00A5664D" w:rsidRDefault="0044470A" w:rsidP="00CE1158">
            <w:pPr>
              <w:tabs>
                <w:tab w:val="left" w:pos="720"/>
                <w:tab w:val="left" w:pos="1152"/>
                <w:tab w:val="left" w:pos="1800"/>
                <w:tab w:val="decimal" w:pos="7632"/>
              </w:tabs>
            </w:pPr>
            <w:r w:rsidRPr="00A5664D">
              <w:t>2-</w:t>
            </w:r>
            <w:r w:rsidRPr="00A5664D">
              <w:tab/>
              <w:t>Steps preceeding the calculation of potency.</w:t>
            </w:r>
          </w:p>
          <w:p w:rsidR="0044470A" w:rsidRPr="00A5664D" w:rsidRDefault="0044470A" w:rsidP="00CE1158">
            <w:pPr>
              <w:tabs>
                <w:tab w:val="left" w:pos="720"/>
                <w:tab w:val="left" w:pos="1152"/>
                <w:tab w:val="left" w:pos="1800"/>
                <w:tab w:val="decimal" w:pos="7632"/>
              </w:tabs>
            </w:pPr>
            <w:r w:rsidRPr="00A5664D">
              <w:t>3-</w:t>
            </w:r>
            <w:r w:rsidRPr="00A5664D">
              <w:tab/>
              <w:t>Calculation of potency from a single assay.</w:t>
            </w:r>
          </w:p>
          <w:p w:rsidR="0044470A" w:rsidRPr="00A5664D" w:rsidRDefault="0044470A" w:rsidP="00CE1158">
            <w:pPr>
              <w:tabs>
                <w:tab w:val="left" w:pos="720"/>
                <w:tab w:val="left" w:pos="1152"/>
                <w:tab w:val="left" w:pos="1800"/>
                <w:tab w:val="decimal" w:pos="7632"/>
              </w:tabs>
            </w:pPr>
            <w:r w:rsidRPr="00A5664D">
              <w:t>4-</w:t>
            </w:r>
            <w:r w:rsidRPr="00A5664D">
              <w:tab/>
              <w:t>Experimental error and tests of assay validity.</w:t>
            </w:r>
          </w:p>
          <w:p w:rsidR="0044470A" w:rsidRPr="00A5664D" w:rsidRDefault="0044470A" w:rsidP="00CE1158">
            <w:pPr>
              <w:tabs>
                <w:tab w:val="left" w:pos="720"/>
                <w:tab w:val="left" w:pos="1152"/>
                <w:tab w:val="left" w:pos="1800"/>
                <w:tab w:val="decimal" w:pos="7632"/>
              </w:tabs>
            </w:pPr>
            <w:r w:rsidRPr="00A5664D">
              <w:t>5-</w:t>
            </w:r>
            <w:r w:rsidRPr="00A5664D">
              <w:tab/>
              <w:t>The confidence interval and limits of potency.</w:t>
            </w:r>
          </w:p>
        </w:tc>
        <w:tc>
          <w:tcPr>
            <w:tcW w:w="1629" w:type="dxa"/>
          </w:tcPr>
          <w:p w:rsidR="0044470A" w:rsidRPr="00A5664D" w:rsidRDefault="0044470A" w:rsidP="00CE1158">
            <w:pPr>
              <w:tabs>
                <w:tab w:val="left" w:pos="720"/>
                <w:tab w:val="left" w:pos="1152"/>
                <w:tab w:val="left" w:pos="1800"/>
                <w:tab w:val="decimal" w:pos="7632"/>
              </w:tabs>
              <w:jc w:val="center"/>
              <w:rPr>
                <w:b/>
              </w:rPr>
            </w:pPr>
            <w:r w:rsidRPr="00A5664D">
              <w:rPr>
                <w:b/>
              </w:rPr>
              <w:t>4</w:t>
            </w:r>
          </w:p>
        </w:tc>
      </w:tr>
      <w:tr w:rsidR="0044470A" w:rsidRPr="00A5664D" w:rsidTr="00CE1158">
        <w:trPr>
          <w:cantSplit/>
          <w:trHeight w:val="2502"/>
        </w:trPr>
        <w:tc>
          <w:tcPr>
            <w:tcW w:w="1098" w:type="dxa"/>
          </w:tcPr>
          <w:p w:rsidR="0044470A" w:rsidRPr="00A5664D" w:rsidRDefault="0044470A" w:rsidP="00CE1158">
            <w:pPr>
              <w:tabs>
                <w:tab w:val="left" w:pos="720"/>
                <w:tab w:val="left" w:pos="1152"/>
                <w:tab w:val="left" w:pos="1800"/>
                <w:tab w:val="decimal" w:pos="7632"/>
              </w:tabs>
              <w:rPr>
                <w:b/>
              </w:rPr>
            </w:pPr>
            <w:r w:rsidRPr="00A5664D">
              <w:rPr>
                <w:b/>
              </w:rPr>
              <w:t>VIII.</w:t>
            </w:r>
          </w:p>
        </w:tc>
        <w:tc>
          <w:tcPr>
            <w:tcW w:w="5796" w:type="dxa"/>
          </w:tcPr>
          <w:p w:rsidR="0044470A" w:rsidRPr="00A5664D" w:rsidRDefault="0044470A" w:rsidP="00CE1158">
            <w:pPr>
              <w:tabs>
                <w:tab w:val="left" w:pos="720"/>
                <w:tab w:val="left" w:pos="1152"/>
                <w:tab w:val="left" w:pos="1800"/>
                <w:tab w:val="decimal" w:pos="7632"/>
              </w:tabs>
            </w:pPr>
            <w:r w:rsidRPr="00A5664D">
              <w:rPr>
                <w:b/>
              </w:rPr>
              <w:t>Miscellaneous determinations</w:t>
            </w:r>
            <w:r w:rsidRPr="00A5664D">
              <w:t xml:space="preserve"> </w:t>
            </w:r>
          </w:p>
          <w:p w:rsidR="0044470A" w:rsidRPr="00A5664D" w:rsidRDefault="0044470A" w:rsidP="00CE1158">
            <w:pPr>
              <w:tabs>
                <w:tab w:val="left" w:pos="720"/>
                <w:tab w:val="left" w:pos="1152"/>
                <w:tab w:val="left" w:pos="1800"/>
                <w:tab w:val="decimal" w:pos="7632"/>
              </w:tabs>
            </w:pPr>
          </w:p>
          <w:p w:rsidR="0044470A" w:rsidRPr="00A5664D" w:rsidRDefault="0044470A" w:rsidP="00CE1158">
            <w:pPr>
              <w:tabs>
                <w:tab w:val="left" w:pos="720"/>
                <w:tab w:val="left" w:pos="1152"/>
                <w:tab w:val="left" w:pos="1800"/>
                <w:tab w:val="decimal" w:pos="7632"/>
              </w:tabs>
              <w:jc w:val="both"/>
            </w:pPr>
            <w:r w:rsidRPr="00A5664D">
              <w:t>1-</w:t>
            </w:r>
            <w:r w:rsidRPr="00A5664D">
              <w:tab/>
              <w:t>Iodometric assays of antibiotics.</w:t>
            </w:r>
          </w:p>
          <w:p w:rsidR="0044470A" w:rsidRPr="00A5664D" w:rsidRDefault="0044470A" w:rsidP="00CE1158">
            <w:pPr>
              <w:tabs>
                <w:tab w:val="left" w:pos="720"/>
                <w:tab w:val="left" w:pos="1152"/>
                <w:tab w:val="left" w:pos="1800"/>
                <w:tab w:val="decimal" w:pos="7632"/>
              </w:tabs>
              <w:jc w:val="both"/>
            </w:pPr>
            <w:r w:rsidRPr="00A5664D">
              <w:t>2-</w:t>
            </w:r>
            <w:r w:rsidRPr="00A5664D">
              <w:tab/>
              <w:t>Ziesel method for methoxyl group content.</w:t>
            </w:r>
          </w:p>
          <w:p w:rsidR="0044470A" w:rsidRPr="00A5664D" w:rsidRDefault="0044470A" w:rsidP="00CE1158">
            <w:pPr>
              <w:tabs>
                <w:tab w:val="left" w:pos="720"/>
                <w:tab w:val="left" w:pos="1152"/>
                <w:tab w:val="left" w:pos="1800"/>
                <w:tab w:val="decimal" w:pos="7632"/>
              </w:tabs>
              <w:jc w:val="both"/>
            </w:pPr>
            <w:r w:rsidRPr="00A5664D">
              <w:t>3-</w:t>
            </w:r>
            <w:r w:rsidRPr="00A5664D">
              <w:tab/>
              <w:t>Diazometric titration.</w:t>
            </w:r>
          </w:p>
          <w:p w:rsidR="0044470A" w:rsidRPr="00A5664D" w:rsidRDefault="0044470A" w:rsidP="00CE1158">
            <w:pPr>
              <w:tabs>
                <w:tab w:val="left" w:pos="720"/>
                <w:tab w:val="left" w:pos="1152"/>
                <w:tab w:val="left" w:pos="1800"/>
                <w:tab w:val="decimal" w:pos="7632"/>
              </w:tabs>
              <w:jc w:val="both"/>
            </w:pPr>
            <w:r w:rsidRPr="00A5664D">
              <w:t>4-</w:t>
            </w:r>
            <w:r w:rsidRPr="00A5664D">
              <w:tab/>
              <w:t>Oxygen-flask method.</w:t>
            </w:r>
          </w:p>
          <w:p w:rsidR="0044470A" w:rsidRPr="00A5664D" w:rsidRDefault="0044470A" w:rsidP="00CE1158">
            <w:pPr>
              <w:tabs>
                <w:tab w:val="left" w:pos="720"/>
                <w:tab w:val="left" w:pos="1152"/>
                <w:tab w:val="left" w:pos="1800"/>
                <w:tab w:val="decimal" w:pos="7632"/>
              </w:tabs>
              <w:jc w:val="both"/>
            </w:pPr>
            <w:r w:rsidRPr="00A5664D">
              <w:t>5-</w:t>
            </w:r>
            <w:r w:rsidRPr="00A5664D">
              <w:tab/>
              <w:t>Kjeldahl method.</w:t>
            </w:r>
          </w:p>
          <w:p w:rsidR="0044470A" w:rsidRPr="00A5664D" w:rsidRDefault="0044470A" w:rsidP="00CE1158">
            <w:pPr>
              <w:tabs>
                <w:tab w:val="left" w:pos="720"/>
                <w:tab w:val="left" w:pos="1152"/>
                <w:tab w:val="left" w:pos="1800"/>
                <w:tab w:val="decimal" w:pos="7632"/>
              </w:tabs>
              <w:jc w:val="both"/>
            </w:pPr>
            <w:r w:rsidRPr="00A5664D">
              <w:t>6-</w:t>
            </w:r>
            <w:r w:rsidRPr="00A5664D">
              <w:tab/>
              <w:t>Mercurimetric titrations.</w:t>
            </w:r>
          </w:p>
        </w:tc>
        <w:tc>
          <w:tcPr>
            <w:tcW w:w="1629" w:type="dxa"/>
          </w:tcPr>
          <w:p w:rsidR="0044470A" w:rsidRPr="00A5664D" w:rsidRDefault="0044470A" w:rsidP="00CE1158">
            <w:pPr>
              <w:tabs>
                <w:tab w:val="left" w:pos="720"/>
                <w:tab w:val="left" w:pos="1152"/>
                <w:tab w:val="left" w:pos="1800"/>
                <w:tab w:val="decimal" w:pos="7632"/>
              </w:tabs>
              <w:jc w:val="center"/>
              <w:rPr>
                <w:b/>
              </w:rPr>
            </w:pPr>
            <w:r w:rsidRPr="00A5664D">
              <w:rPr>
                <w:b/>
              </w:rPr>
              <w:t>5</w:t>
            </w:r>
          </w:p>
        </w:tc>
      </w:tr>
      <w:tr w:rsidR="0044470A" w:rsidRPr="00A5664D" w:rsidTr="00CE1158">
        <w:trPr>
          <w:cantSplit/>
          <w:trHeight w:val="585"/>
        </w:trPr>
        <w:tc>
          <w:tcPr>
            <w:tcW w:w="1098" w:type="dxa"/>
          </w:tcPr>
          <w:p w:rsidR="0044470A" w:rsidRPr="00A5664D" w:rsidRDefault="0044470A" w:rsidP="00CE1158">
            <w:pPr>
              <w:tabs>
                <w:tab w:val="left" w:pos="720"/>
                <w:tab w:val="left" w:pos="1152"/>
                <w:tab w:val="left" w:pos="1800"/>
                <w:tab w:val="decimal" w:pos="7632"/>
              </w:tabs>
              <w:rPr>
                <w:b/>
              </w:rPr>
            </w:pPr>
          </w:p>
        </w:tc>
        <w:tc>
          <w:tcPr>
            <w:tcW w:w="5796" w:type="dxa"/>
          </w:tcPr>
          <w:p w:rsidR="0044470A" w:rsidRPr="00A5664D" w:rsidRDefault="0044470A" w:rsidP="00CE1158">
            <w:pPr>
              <w:tabs>
                <w:tab w:val="left" w:pos="720"/>
                <w:tab w:val="left" w:pos="1152"/>
                <w:tab w:val="left" w:pos="1800"/>
                <w:tab w:val="decimal" w:pos="7632"/>
              </w:tabs>
              <w:rPr>
                <w:b/>
              </w:rPr>
            </w:pPr>
            <w:r w:rsidRPr="00A5664D">
              <w:rPr>
                <w:b/>
              </w:rPr>
              <w:t>Exams.</w:t>
            </w:r>
          </w:p>
        </w:tc>
        <w:tc>
          <w:tcPr>
            <w:tcW w:w="1629" w:type="dxa"/>
          </w:tcPr>
          <w:p w:rsidR="0044470A" w:rsidRPr="00A5664D" w:rsidRDefault="0044470A" w:rsidP="00CE1158">
            <w:pPr>
              <w:tabs>
                <w:tab w:val="left" w:pos="720"/>
                <w:tab w:val="left" w:pos="1152"/>
                <w:tab w:val="left" w:pos="1800"/>
                <w:tab w:val="decimal" w:pos="7632"/>
              </w:tabs>
              <w:jc w:val="center"/>
              <w:rPr>
                <w:b/>
              </w:rPr>
            </w:pPr>
            <w:r w:rsidRPr="00A5664D">
              <w:rPr>
                <w:b/>
              </w:rPr>
              <w:t>2</w:t>
            </w:r>
          </w:p>
        </w:tc>
      </w:tr>
      <w:tr w:rsidR="0044470A" w:rsidRPr="00A5664D" w:rsidTr="00CE1158">
        <w:trPr>
          <w:cantSplit/>
          <w:trHeight w:val="530"/>
        </w:trPr>
        <w:tc>
          <w:tcPr>
            <w:tcW w:w="1098" w:type="dxa"/>
          </w:tcPr>
          <w:p w:rsidR="0044470A" w:rsidRPr="00A5664D" w:rsidRDefault="0044470A" w:rsidP="00CE1158">
            <w:pPr>
              <w:tabs>
                <w:tab w:val="left" w:pos="720"/>
                <w:tab w:val="left" w:pos="1152"/>
                <w:tab w:val="left" w:pos="1800"/>
                <w:tab w:val="decimal" w:pos="7632"/>
              </w:tabs>
              <w:spacing w:before="120" w:after="120"/>
              <w:rPr>
                <w:b/>
              </w:rPr>
            </w:pPr>
          </w:p>
        </w:tc>
        <w:tc>
          <w:tcPr>
            <w:tcW w:w="5796" w:type="dxa"/>
          </w:tcPr>
          <w:p w:rsidR="0044470A" w:rsidRPr="00A5664D" w:rsidRDefault="0044470A" w:rsidP="00CE1158">
            <w:pPr>
              <w:tabs>
                <w:tab w:val="left" w:pos="720"/>
                <w:tab w:val="left" w:pos="1152"/>
                <w:tab w:val="left" w:pos="1800"/>
                <w:tab w:val="decimal" w:pos="7632"/>
              </w:tabs>
              <w:spacing w:before="120" w:after="120"/>
              <w:rPr>
                <w:b/>
              </w:rPr>
            </w:pPr>
            <w:r w:rsidRPr="00A5664D">
              <w:rPr>
                <w:b/>
              </w:rPr>
              <w:t>Total</w:t>
            </w:r>
          </w:p>
        </w:tc>
        <w:tc>
          <w:tcPr>
            <w:tcW w:w="1629" w:type="dxa"/>
            <w:tcBorders>
              <w:top w:val="single" w:sz="4" w:space="0" w:color="auto"/>
              <w:bottom w:val="single" w:sz="4" w:space="0" w:color="auto"/>
            </w:tcBorders>
          </w:tcPr>
          <w:p w:rsidR="0044470A" w:rsidRPr="00A5664D" w:rsidRDefault="0044470A" w:rsidP="00CE1158">
            <w:pPr>
              <w:tabs>
                <w:tab w:val="left" w:pos="720"/>
                <w:tab w:val="left" w:pos="1152"/>
                <w:tab w:val="left" w:pos="1800"/>
                <w:tab w:val="decimal" w:pos="7632"/>
              </w:tabs>
              <w:spacing w:before="120" w:after="120"/>
              <w:jc w:val="center"/>
              <w:rPr>
                <w:b/>
              </w:rPr>
            </w:pPr>
            <w:r w:rsidRPr="00A5664D">
              <w:rPr>
                <w:b/>
              </w:rPr>
              <w:t>28</w:t>
            </w:r>
          </w:p>
        </w:tc>
      </w:tr>
    </w:tbl>
    <w:p w:rsidR="0044470A" w:rsidRPr="00A5664D" w:rsidRDefault="0044470A" w:rsidP="0044470A">
      <w:pPr>
        <w:tabs>
          <w:tab w:val="left" w:pos="720"/>
          <w:tab w:val="left" w:pos="1152"/>
          <w:tab w:val="left" w:pos="1800"/>
          <w:tab w:val="decimal" w:pos="7632"/>
        </w:tabs>
        <w:spacing w:line="480" w:lineRule="auto"/>
        <w:ind w:left="720"/>
        <w:jc w:val="both"/>
      </w:pPr>
      <w:r w:rsidRPr="00A5664D">
        <w:rPr>
          <w:b/>
        </w:rPr>
        <w:tab/>
      </w:r>
    </w:p>
    <w:p w:rsidR="0044470A" w:rsidRPr="00A5664D" w:rsidRDefault="0044470A" w:rsidP="0044470A">
      <w:pPr>
        <w:tabs>
          <w:tab w:val="left" w:pos="720"/>
          <w:tab w:val="left" w:pos="1152"/>
          <w:tab w:val="left" w:pos="1800"/>
          <w:tab w:val="decimal" w:pos="7632"/>
        </w:tabs>
        <w:ind w:left="1440" w:hanging="1440"/>
        <w:jc w:val="both"/>
        <w:rPr>
          <w:b/>
        </w:rPr>
      </w:pPr>
      <w:r w:rsidRPr="00A5664D">
        <w:br w:type="page"/>
      </w:r>
      <w:r w:rsidRPr="00A5664D">
        <w:rPr>
          <w:b/>
        </w:rPr>
        <w:lastRenderedPageBreak/>
        <w:t>PHC 516:</w:t>
      </w:r>
      <w:r w:rsidRPr="00A5664D">
        <w:rPr>
          <w:b/>
        </w:rPr>
        <w:tab/>
        <w:t>PRACTICAL</w:t>
      </w:r>
    </w:p>
    <w:p w:rsidR="0044470A" w:rsidRPr="00A5664D" w:rsidRDefault="0044470A" w:rsidP="0044470A">
      <w:pPr>
        <w:tabs>
          <w:tab w:val="left" w:pos="720"/>
          <w:tab w:val="left" w:pos="1152"/>
          <w:tab w:val="left" w:pos="1800"/>
          <w:tab w:val="decimal" w:pos="7632"/>
        </w:tabs>
        <w:ind w:left="1440" w:hanging="1440"/>
        <w:jc w:val="both"/>
      </w:pPr>
    </w:p>
    <w:tbl>
      <w:tblPr>
        <w:tblW w:w="0" w:type="auto"/>
        <w:tblLayout w:type="fixed"/>
        <w:tblLook w:val="0000" w:firstRow="0" w:lastRow="0" w:firstColumn="0" w:lastColumn="0" w:noHBand="0" w:noVBand="0"/>
      </w:tblPr>
      <w:tblGrid>
        <w:gridCol w:w="7128"/>
        <w:gridCol w:w="1396"/>
      </w:tblGrid>
      <w:tr w:rsidR="0044470A" w:rsidRPr="00A5664D" w:rsidTr="00CE1158">
        <w:trPr>
          <w:trHeight w:val="693"/>
        </w:trPr>
        <w:tc>
          <w:tcPr>
            <w:tcW w:w="7128" w:type="dxa"/>
          </w:tcPr>
          <w:p w:rsidR="0044470A" w:rsidRPr="00A5664D" w:rsidRDefault="0044470A" w:rsidP="00CE1158">
            <w:pPr>
              <w:tabs>
                <w:tab w:val="left" w:pos="720"/>
                <w:tab w:val="left" w:pos="1152"/>
                <w:tab w:val="left" w:pos="1800"/>
                <w:tab w:val="decimal" w:pos="7632"/>
              </w:tabs>
            </w:pPr>
          </w:p>
        </w:tc>
        <w:tc>
          <w:tcPr>
            <w:tcW w:w="1396" w:type="dxa"/>
          </w:tcPr>
          <w:p w:rsidR="0044470A" w:rsidRPr="00A5664D" w:rsidRDefault="0044470A" w:rsidP="00CE1158">
            <w:pPr>
              <w:tabs>
                <w:tab w:val="left" w:pos="720"/>
                <w:tab w:val="left" w:pos="1152"/>
                <w:tab w:val="left" w:pos="1800"/>
                <w:tab w:val="decimal" w:pos="7632"/>
              </w:tabs>
              <w:jc w:val="center"/>
              <w:rPr>
                <w:b/>
              </w:rPr>
            </w:pPr>
            <w:r w:rsidRPr="00A5664D">
              <w:rPr>
                <w:b/>
              </w:rPr>
              <w:t>No. of Labs</w:t>
            </w:r>
          </w:p>
        </w:tc>
      </w:tr>
      <w:tr w:rsidR="0044470A" w:rsidRPr="00A5664D" w:rsidTr="00CE1158">
        <w:trPr>
          <w:trHeight w:val="685"/>
        </w:trPr>
        <w:tc>
          <w:tcPr>
            <w:tcW w:w="7128" w:type="dxa"/>
          </w:tcPr>
          <w:p w:rsidR="0044470A" w:rsidRPr="00A5664D" w:rsidRDefault="0044470A" w:rsidP="00CE1158">
            <w:pPr>
              <w:tabs>
                <w:tab w:val="left" w:pos="720"/>
                <w:tab w:val="left" w:pos="1152"/>
                <w:tab w:val="left" w:pos="1800"/>
                <w:tab w:val="decimal" w:pos="7632"/>
              </w:tabs>
            </w:pPr>
            <w:r w:rsidRPr="00A5664D">
              <w:rPr>
                <w:b/>
              </w:rPr>
              <w:t>Validity tests of HPLC methods recommended by USP of some selected drugs and their preparations</w:t>
            </w:r>
          </w:p>
        </w:tc>
        <w:tc>
          <w:tcPr>
            <w:tcW w:w="1396" w:type="dxa"/>
          </w:tcPr>
          <w:p w:rsidR="0044470A" w:rsidRPr="00A5664D" w:rsidRDefault="0044470A" w:rsidP="00CE1158">
            <w:pPr>
              <w:tabs>
                <w:tab w:val="left" w:pos="720"/>
                <w:tab w:val="left" w:pos="1152"/>
                <w:tab w:val="left" w:pos="1800"/>
                <w:tab w:val="decimal" w:pos="7632"/>
              </w:tabs>
              <w:jc w:val="center"/>
              <w:rPr>
                <w:b/>
              </w:rPr>
            </w:pPr>
            <w:r w:rsidRPr="00A5664D">
              <w:rPr>
                <w:b/>
              </w:rPr>
              <w:t>2</w:t>
            </w:r>
          </w:p>
        </w:tc>
      </w:tr>
      <w:tr w:rsidR="0044470A" w:rsidRPr="00A5664D" w:rsidTr="00CE1158">
        <w:trPr>
          <w:trHeight w:val="754"/>
        </w:trPr>
        <w:tc>
          <w:tcPr>
            <w:tcW w:w="7128" w:type="dxa"/>
          </w:tcPr>
          <w:p w:rsidR="0044470A" w:rsidRPr="00A5664D" w:rsidRDefault="0044470A" w:rsidP="00CE1158">
            <w:pPr>
              <w:tabs>
                <w:tab w:val="left" w:pos="720"/>
                <w:tab w:val="left" w:pos="1152"/>
                <w:tab w:val="left" w:pos="1800"/>
                <w:tab w:val="decimal" w:pos="7632"/>
              </w:tabs>
              <w:rPr>
                <w:b/>
              </w:rPr>
            </w:pPr>
            <w:r w:rsidRPr="00A5664D">
              <w:rPr>
                <w:b/>
              </w:rPr>
              <w:t>Content uniformity tests for some selected tablets and capsules; assayed spectrophotometrically</w:t>
            </w:r>
          </w:p>
        </w:tc>
        <w:tc>
          <w:tcPr>
            <w:tcW w:w="1396" w:type="dxa"/>
          </w:tcPr>
          <w:p w:rsidR="0044470A" w:rsidRPr="00A5664D" w:rsidRDefault="0044470A" w:rsidP="00CE1158">
            <w:pPr>
              <w:tabs>
                <w:tab w:val="left" w:pos="720"/>
                <w:tab w:val="left" w:pos="1152"/>
                <w:tab w:val="left" w:pos="1800"/>
                <w:tab w:val="decimal" w:pos="7632"/>
              </w:tabs>
              <w:jc w:val="center"/>
              <w:rPr>
                <w:b/>
              </w:rPr>
            </w:pPr>
            <w:r w:rsidRPr="00A5664D">
              <w:rPr>
                <w:b/>
              </w:rPr>
              <w:t>2</w:t>
            </w:r>
          </w:p>
        </w:tc>
      </w:tr>
      <w:tr w:rsidR="0044470A" w:rsidRPr="00A5664D" w:rsidTr="00CE1158">
        <w:trPr>
          <w:trHeight w:val="2697"/>
        </w:trPr>
        <w:tc>
          <w:tcPr>
            <w:tcW w:w="7128" w:type="dxa"/>
          </w:tcPr>
          <w:p w:rsidR="0044470A" w:rsidRPr="00A5664D" w:rsidRDefault="0044470A" w:rsidP="00CE1158">
            <w:pPr>
              <w:tabs>
                <w:tab w:val="left" w:pos="720"/>
                <w:tab w:val="left" w:pos="1152"/>
                <w:tab w:val="left" w:pos="1800"/>
                <w:tab w:val="decimal" w:pos="7632"/>
              </w:tabs>
              <w:rPr>
                <w:b/>
              </w:rPr>
            </w:pPr>
            <w:r w:rsidRPr="00A5664D">
              <w:rPr>
                <w:b/>
              </w:rPr>
              <w:t>Analysis of oils and fats</w:t>
            </w:r>
          </w:p>
          <w:p w:rsidR="0044470A" w:rsidRPr="00A5664D" w:rsidRDefault="0044470A" w:rsidP="00CE1158">
            <w:pPr>
              <w:tabs>
                <w:tab w:val="left" w:pos="720"/>
                <w:tab w:val="left" w:pos="1152"/>
                <w:tab w:val="left" w:pos="1800"/>
                <w:tab w:val="decimal" w:pos="7632"/>
              </w:tabs>
              <w:jc w:val="both"/>
            </w:pPr>
          </w:p>
          <w:p w:rsidR="0044470A" w:rsidRPr="00A5664D" w:rsidRDefault="0044470A" w:rsidP="00CE1158">
            <w:pPr>
              <w:tabs>
                <w:tab w:val="left" w:pos="720"/>
                <w:tab w:val="left" w:pos="1152"/>
                <w:tab w:val="left" w:pos="1800"/>
                <w:tab w:val="decimal" w:pos="7632"/>
              </w:tabs>
              <w:jc w:val="both"/>
            </w:pPr>
            <w:r w:rsidRPr="00A5664D">
              <w:t>Physical examination of oils and fats.</w:t>
            </w:r>
          </w:p>
          <w:p w:rsidR="0044470A" w:rsidRPr="00A5664D" w:rsidRDefault="0044470A" w:rsidP="00CE1158">
            <w:pPr>
              <w:tabs>
                <w:tab w:val="left" w:pos="720"/>
                <w:tab w:val="left" w:pos="1152"/>
                <w:tab w:val="left" w:pos="1800"/>
                <w:tab w:val="decimal" w:pos="7632"/>
              </w:tabs>
              <w:jc w:val="both"/>
            </w:pPr>
            <w:r w:rsidRPr="00A5664D">
              <w:t>Chemical examination of oils and fats.</w:t>
            </w:r>
          </w:p>
          <w:p w:rsidR="0044470A" w:rsidRPr="00A5664D" w:rsidRDefault="0044470A" w:rsidP="00CE1158">
            <w:pPr>
              <w:tabs>
                <w:tab w:val="left" w:pos="720"/>
                <w:tab w:val="left" w:pos="1152"/>
                <w:tab w:val="left" w:pos="1800"/>
                <w:tab w:val="decimal" w:pos="7632"/>
              </w:tabs>
              <w:jc w:val="both"/>
            </w:pPr>
            <w:r w:rsidRPr="00A5664D">
              <w:t>1-</w:t>
            </w:r>
            <w:r w:rsidRPr="00A5664D">
              <w:tab/>
              <w:t>Acid value.</w:t>
            </w:r>
          </w:p>
          <w:p w:rsidR="0044470A" w:rsidRPr="00A5664D" w:rsidRDefault="0044470A" w:rsidP="00CE1158">
            <w:pPr>
              <w:tabs>
                <w:tab w:val="left" w:pos="720"/>
                <w:tab w:val="left" w:pos="1152"/>
                <w:tab w:val="left" w:pos="1800"/>
                <w:tab w:val="decimal" w:pos="7632"/>
              </w:tabs>
              <w:jc w:val="both"/>
            </w:pPr>
            <w:r w:rsidRPr="00A5664D">
              <w:t>2-</w:t>
            </w:r>
            <w:r w:rsidRPr="00A5664D">
              <w:tab/>
              <w:t>Seponification value.</w:t>
            </w:r>
          </w:p>
          <w:p w:rsidR="0044470A" w:rsidRPr="00A5664D" w:rsidRDefault="0044470A" w:rsidP="00CE1158">
            <w:pPr>
              <w:tabs>
                <w:tab w:val="left" w:pos="720"/>
                <w:tab w:val="left" w:pos="1152"/>
                <w:tab w:val="left" w:pos="1800"/>
                <w:tab w:val="decimal" w:pos="7632"/>
              </w:tabs>
              <w:jc w:val="both"/>
            </w:pPr>
            <w:r w:rsidRPr="00A5664D">
              <w:t>3-</w:t>
            </w:r>
            <w:r w:rsidRPr="00A5664D">
              <w:tab/>
              <w:t>Iodine value.</w:t>
            </w:r>
          </w:p>
          <w:p w:rsidR="0044470A" w:rsidRPr="00A5664D" w:rsidRDefault="0044470A" w:rsidP="00CE1158">
            <w:pPr>
              <w:tabs>
                <w:tab w:val="left" w:pos="720"/>
                <w:tab w:val="left" w:pos="1152"/>
                <w:tab w:val="left" w:pos="1800"/>
                <w:tab w:val="decimal" w:pos="7632"/>
              </w:tabs>
              <w:jc w:val="both"/>
            </w:pPr>
            <w:r w:rsidRPr="00A5664D">
              <w:t>4-</w:t>
            </w:r>
            <w:r w:rsidRPr="00A5664D">
              <w:tab/>
              <w:t>Ester value.</w:t>
            </w:r>
          </w:p>
          <w:p w:rsidR="0044470A" w:rsidRPr="00A5664D" w:rsidRDefault="0044470A" w:rsidP="00CE1158">
            <w:pPr>
              <w:tabs>
                <w:tab w:val="left" w:pos="720"/>
                <w:tab w:val="left" w:pos="1152"/>
                <w:tab w:val="left" w:pos="1800"/>
                <w:tab w:val="decimal" w:pos="7632"/>
              </w:tabs>
              <w:jc w:val="both"/>
            </w:pPr>
            <w:r w:rsidRPr="00A5664D">
              <w:t>5-</w:t>
            </w:r>
            <w:r w:rsidRPr="00A5664D">
              <w:tab/>
              <w:t>Unsaponifiable matter.</w:t>
            </w:r>
          </w:p>
          <w:p w:rsidR="0044470A" w:rsidRPr="00A5664D" w:rsidRDefault="0044470A" w:rsidP="00CE1158">
            <w:pPr>
              <w:tabs>
                <w:tab w:val="left" w:pos="720"/>
                <w:tab w:val="left" w:pos="1152"/>
                <w:tab w:val="left" w:pos="1800"/>
                <w:tab w:val="decimal" w:pos="7632"/>
              </w:tabs>
              <w:rPr>
                <w:b/>
              </w:rPr>
            </w:pPr>
          </w:p>
        </w:tc>
        <w:tc>
          <w:tcPr>
            <w:tcW w:w="1396" w:type="dxa"/>
          </w:tcPr>
          <w:p w:rsidR="0044470A" w:rsidRPr="00A5664D" w:rsidRDefault="0044470A" w:rsidP="00CE1158">
            <w:pPr>
              <w:tabs>
                <w:tab w:val="left" w:pos="720"/>
                <w:tab w:val="left" w:pos="1152"/>
                <w:tab w:val="left" w:pos="1800"/>
                <w:tab w:val="decimal" w:pos="7632"/>
              </w:tabs>
              <w:jc w:val="center"/>
              <w:rPr>
                <w:b/>
              </w:rPr>
            </w:pPr>
            <w:r w:rsidRPr="00A5664D">
              <w:rPr>
                <w:b/>
              </w:rPr>
              <w:t>2</w:t>
            </w:r>
          </w:p>
        </w:tc>
      </w:tr>
      <w:tr w:rsidR="0044470A" w:rsidRPr="00A5664D" w:rsidTr="00CE1158">
        <w:trPr>
          <w:trHeight w:val="2390"/>
        </w:trPr>
        <w:tc>
          <w:tcPr>
            <w:tcW w:w="7128" w:type="dxa"/>
          </w:tcPr>
          <w:p w:rsidR="0044470A" w:rsidRPr="00A5664D" w:rsidRDefault="0044470A" w:rsidP="00CE1158">
            <w:pPr>
              <w:tabs>
                <w:tab w:val="left" w:pos="720"/>
                <w:tab w:val="left" w:pos="1152"/>
                <w:tab w:val="left" w:pos="1800"/>
                <w:tab w:val="decimal" w:pos="7632"/>
              </w:tabs>
              <w:rPr>
                <w:b/>
              </w:rPr>
            </w:pPr>
            <w:r w:rsidRPr="00A5664D">
              <w:rPr>
                <w:b/>
              </w:rPr>
              <w:t>Limit tests</w:t>
            </w:r>
          </w:p>
          <w:p w:rsidR="0044470A" w:rsidRPr="00A5664D" w:rsidRDefault="0044470A" w:rsidP="00CE1158">
            <w:pPr>
              <w:tabs>
                <w:tab w:val="left" w:pos="720"/>
                <w:tab w:val="left" w:pos="1152"/>
                <w:tab w:val="left" w:pos="1800"/>
                <w:tab w:val="decimal" w:pos="7632"/>
              </w:tabs>
              <w:rPr>
                <w:b/>
              </w:rPr>
            </w:pPr>
          </w:p>
          <w:p w:rsidR="0044470A" w:rsidRPr="00A5664D" w:rsidRDefault="0044470A" w:rsidP="00CE1158">
            <w:pPr>
              <w:tabs>
                <w:tab w:val="left" w:pos="720"/>
                <w:tab w:val="left" w:pos="1152"/>
                <w:tab w:val="left" w:pos="1800"/>
                <w:tab w:val="decimal" w:pos="7632"/>
              </w:tabs>
              <w:jc w:val="both"/>
            </w:pPr>
            <w:r w:rsidRPr="00A5664D">
              <w:t>1-</w:t>
            </w:r>
            <w:r w:rsidRPr="00A5664D">
              <w:tab/>
              <w:t>Arsenic.</w:t>
            </w:r>
          </w:p>
          <w:p w:rsidR="0044470A" w:rsidRPr="00A5664D" w:rsidRDefault="0044470A" w:rsidP="00CE1158">
            <w:pPr>
              <w:tabs>
                <w:tab w:val="left" w:pos="720"/>
                <w:tab w:val="left" w:pos="1152"/>
                <w:tab w:val="left" w:pos="1800"/>
                <w:tab w:val="decimal" w:pos="7632"/>
              </w:tabs>
              <w:jc w:val="both"/>
            </w:pPr>
            <w:r w:rsidRPr="00A5664D">
              <w:t>2-</w:t>
            </w:r>
            <w:r w:rsidRPr="00A5664D">
              <w:tab/>
              <w:t>Calcium, potassium and sodium.</w:t>
            </w:r>
          </w:p>
          <w:p w:rsidR="0044470A" w:rsidRPr="00A5664D" w:rsidRDefault="0044470A" w:rsidP="00CE1158">
            <w:pPr>
              <w:tabs>
                <w:tab w:val="left" w:pos="720"/>
                <w:tab w:val="left" w:pos="1152"/>
                <w:tab w:val="left" w:pos="1800"/>
                <w:tab w:val="decimal" w:pos="7632"/>
              </w:tabs>
              <w:jc w:val="both"/>
            </w:pPr>
            <w:r w:rsidRPr="00A5664D">
              <w:t>3-</w:t>
            </w:r>
            <w:r w:rsidRPr="00A5664D">
              <w:tab/>
              <w:t>Chloride and sulphate.</w:t>
            </w:r>
          </w:p>
          <w:p w:rsidR="0044470A" w:rsidRPr="00A5664D" w:rsidRDefault="0044470A" w:rsidP="00CE1158">
            <w:pPr>
              <w:tabs>
                <w:tab w:val="left" w:pos="720"/>
                <w:tab w:val="left" w:pos="1152"/>
                <w:tab w:val="left" w:pos="1800"/>
                <w:tab w:val="decimal" w:pos="7632"/>
              </w:tabs>
              <w:jc w:val="both"/>
            </w:pPr>
            <w:r w:rsidRPr="00A5664D">
              <w:t>4-</w:t>
            </w:r>
            <w:r w:rsidRPr="00A5664D">
              <w:tab/>
              <w:t>Heavy metals: iron, lead and mercury.</w:t>
            </w:r>
          </w:p>
          <w:p w:rsidR="0044470A" w:rsidRPr="00A5664D" w:rsidRDefault="0044470A" w:rsidP="00CE1158">
            <w:pPr>
              <w:tabs>
                <w:tab w:val="left" w:pos="720"/>
                <w:tab w:val="left" w:pos="1152"/>
                <w:tab w:val="left" w:pos="1800"/>
                <w:tab w:val="decimal" w:pos="7632"/>
              </w:tabs>
              <w:jc w:val="both"/>
            </w:pPr>
            <w:r w:rsidRPr="00A5664D">
              <w:t>5-</w:t>
            </w:r>
            <w:r w:rsidRPr="00A5664D">
              <w:tab/>
              <w:t>Residue on ignition.</w:t>
            </w:r>
          </w:p>
          <w:p w:rsidR="0044470A" w:rsidRPr="00A5664D" w:rsidRDefault="0044470A" w:rsidP="00CE1158">
            <w:pPr>
              <w:tabs>
                <w:tab w:val="left" w:pos="720"/>
                <w:tab w:val="left" w:pos="1152"/>
                <w:tab w:val="left" w:pos="1800"/>
                <w:tab w:val="decimal" w:pos="7632"/>
              </w:tabs>
              <w:rPr>
                <w:b/>
              </w:rPr>
            </w:pPr>
            <w:r w:rsidRPr="00A5664D">
              <w:t>6-</w:t>
            </w:r>
            <w:r w:rsidRPr="00A5664D">
              <w:tab/>
              <w:t>Acid-neutralizing capacity.</w:t>
            </w:r>
          </w:p>
        </w:tc>
        <w:tc>
          <w:tcPr>
            <w:tcW w:w="1396" w:type="dxa"/>
          </w:tcPr>
          <w:p w:rsidR="0044470A" w:rsidRPr="00A5664D" w:rsidRDefault="0044470A" w:rsidP="00CE1158">
            <w:pPr>
              <w:tabs>
                <w:tab w:val="left" w:pos="720"/>
                <w:tab w:val="left" w:pos="1152"/>
                <w:tab w:val="left" w:pos="1800"/>
                <w:tab w:val="decimal" w:pos="7632"/>
              </w:tabs>
              <w:jc w:val="center"/>
              <w:rPr>
                <w:b/>
              </w:rPr>
            </w:pPr>
            <w:r w:rsidRPr="00A5664D">
              <w:rPr>
                <w:b/>
              </w:rPr>
              <w:t>2</w:t>
            </w:r>
          </w:p>
        </w:tc>
      </w:tr>
      <w:tr w:rsidR="0044470A" w:rsidRPr="00A5664D" w:rsidTr="00CE1158">
        <w:trPr>
          <w:trHeight w:val="1467"/>
        </w:trPr>
        <w:tc>
          <w:tcPr>
            <w:tcW w:w="7128" w:type="dxa"/>
          </w:tcPr>
          <w:p w:rsidR="0044470A" w:rsidRPr="00A5664D" w:rsidRDefault="0044470A" w:rsidP="00CE1158">
            <w:pPr>
              <w:tabs>
                <w:tab w:val="left" w:pos="720"/>
                <w:tab w:val="left" w:pos="1152"/>
                <w:tab w:val="left" w:pos="1800"/>
                <w:tab w:val="decimal" w:pos="7632"/>
              </w:tabs>
            </w:pPr>
            <w:r w:rsidRPr="00A5664D">
              <w:rPr>
                <w:b/>
              </w:rPr>
              <w:t>Biological assays</w:t>
            </w:r>
            <w:r w:rsidRPr="00A5664D">
              <w:t xml:space="preserve"> </w:t>
            </w:r>
          </w:p>
          <w:p w:rsidR="0044470A" w:rsidRPr="00A5664D" w:rsidRDefault="0044470A" w:rsidP="00CE1158">
            <w:pPr>
              <w:tabs>
                <w:tab w:val="left" w:pos="720"/>
                <w:tab w:val="left" w:pos="1152"/>
                <w:tab w:val="left" w:pos="1800"/>
                <w:tab w:val="decimal" w:pos="7632"/>
              </w:tabs>
            </w:pPr>
          </w:p>
          <w:p w:rsidR="0044470A" w:rsidRPr="00A5664D" w:rsidRDefault="0044470A" w:rsidP="00CE1158">
            <w:pPr>
              <w:tabs>
                <w:tab w:val="left" w:pos="720"/>
                <w:tab w:val="left" w:pos="1152"/>
                <w:tab w:val="left" w:pos="1800"/>
                <w:tab w:val="decimal" w:pos="7632"/>
              </w:tabs>
            </w:pPr>
            <w:r w:rsidRPr="00A5664D">
              <w:t>1-</w:t>
            </w:r>
            <w:r w:rsidRPr="00A5664D">
              <w:tab/>
              <w:t>Assay of dexpanthenol.</w:t>
            </w:r>
          </w:p>
          <w:p w:rsidR="0044470A" w:rsidRPr="00A5664D" w:rsidRDefault="0044470A" w:rsidP="00CE1158">
            <w:pPr>
              <w:tabs>
                <w:tab w:val="left" w:pos="720"/>
                <w:tab w:val="left" w:pos="1152"/>
                <w:tab w:val="left" w:pos="1800"/>
                <w:tab w:val="decimal" w:pos="7632"/>
              </w:tabs>
            </w:pPr>
            <w:r w:rsidRPr="00A5664D">
              <w:t>2-</w:t>
            </w:r>
            <w:r w:rsidRPr="00A5664D">
              <w:tab/>
              <w:t xml:space="preserve">Assay of insulin. </w:t>
            </w:r>
          </w:p>
        </w:tc>
        <w:tc>
          <w:tcPr>
            <w:tcW w:w="1396" w:type="dxa"/>
          </w:tcPr>
          <w:p w:rsidR="0044470A" w:rsidRPr="00A5664D" w:rsidRDefault="0044470A" w:rsidP="00CE1158">
            <w:pPr>
              <w:tabs>
                <w:tab w:val="left" w:pos="720"/>
                <w:tab w:val="left" w:pos="1152"/>
                <w:tab w:val="left" w:pos="1800"/>
                <w:tab w:val="decimal" w:pos="7632"/>
              </w:tabs>
              <w:jc w:val="center"/>
              <w:rPr>
                <w:b/>
              </w:rPr>
            </w:pPr>
            <w:r w:rsidRPr="00A5664D">
              <w:rPr>
                <w:b/>
              </w:rPr>
              <w:t>2</w:t>
            </w:r>
          </w:p>
        </w:tc>
      </w:tr>
      <w:tr w:rsidR="0044470A" w:rsidRPr="00A5664D" w:rsidTr="00CE1158">
        <w:trPr>
          <w:trHeight w:val="2599"/>
        </w:trPr>
        <w:tc>
          <w:tcPr>
            <w:tcW w:w="7128" w:type="dxa"/>
          </w:tcPr>
          <w:p w:rsidR="0044470A" w:rsidRPr="00A5664D" w:rsidRDefault="0044470A" w:rsidP="00CE1158">
            <w:pPr>
              <w:tabs>
                <w:tab w:val="left" w:pos="720"/>
                <w:tab w:val="left" w:pos="1152"/>
                <w:tab w:val="left" w:pos="1800"/>
                <w:tab w:val="decimal" w:pos="7632"/>
              </w:tabs>
            </w:pPr>
            <w:r w:rsidRPr="00A5664D">
              <w:rPr>
                <w:b/>
              </w:rPr>
              <w:t>Miscellaneous determinations</w:t>
            </w:r>
            <w:r w:rsidRPr="00A5664D">
              <w:t xml:space="preserve"> </w:t>
            </w:r>
          </w:p>
          <w:p w:rsidR="0044470A" w:rsidRPr="00A5664D" w:rsidRDefault="0044470A" w:rsidP="00CE1158">
            <w:pPr>
              <w:tabs>
                <w:tab w:val="left" w:pos="720"/>
                <w:tab w:val="left" w:pos="1152"/>
                <w:tab w:val="left" w:pos="1800"/>
                <w:tab w:val="decimal" w:pos="7632"/>
              </w:tabs>
            </w:pPr>
          </w:p>
          <w:p w:rsidR="0044470A" w:rsidRPr="00A5664D" w:rsidRDefault="0044470A" w:rsidP="00CE1158">
            <w:pPr>
              <w:tabs>
                <w:tab w:val="left" w:pos="720"/>
                <w:tab w:val="left" w:pos="1152"/>
                <w:tab w:val="left" w:pos="1800"/>
                <w:tab w:val="decimal" w:pos="7632"/>
              </w:tabs>
              <w:ind w:left="720" w:hanging="720"/>
            </w:pPr>
            <w:r w:rsidRPr="00A5664D">
              <w:t>1-</w:t>
            </w:r>
            <w:r w:rsidRPr="00A5664D">
              <w:tab/>
              <w:t>Iodometric assay of antibiotics e.g. amipicillin, benzyl penicillin … etc.</w:t>
            </w:r>
          </w:p>
          <w:p w:rsidR="0044470A" w:rsidRPr="00A5664D" w:rsidRDefault="0044470A" w:rsidP="00CE1158">
            <w:pPr>
              <w:tabs>
                <w:tab w:val="left" w:pos="720"/>
                <w:tab w:val="left" w:pos="1152"/>
                <w:tab w:val="left" w:pos="1800"/>
                <w:tab w:val="decimal" w:pos="7632"/>
              </w:tabs>
              <w:ind w:left="720" w:hanging="720"/>
            </w:pPr>
            <w:r w:rsidRPr="00A5664D">
              <w:t>2-</w:t>
            </w:r>
            <w:r w:rsidRPr="00A5664D">
              <w:tab/>
              <w:t>Diazometric assay of sulphonamides e.g. sulphacetamide, sulphafurazole.</w:t>
            </w:r>
          </w:p>
          <w:p w:rsidR="0044470A" w:rsidRPr="00A5664D" w:rsidRDefault="0044470A" w:rsidP="00CE1158">
            <w:pPr>
              <w:tabs>
                <w:tab w:val="left" w:pos="720"/>
                <w:tab w:val="left" w:pos="1152"/>
                <w:tab w:val="left" w:pos="1800"/>
                <w:tab w:val="decimal" w:pos="7632"/>
              </w:tabs>
              <w:ind w:left="720" w:hanging="720"/>
            </w:pPr>
            <w:r w:rsidRPr="00A5664D">
              <w:t>3-</w:t>
            </w:r>
            <w:r w:rsidRPr="00A5664D">
              <w:tab/>
              <w:t xml:space="preserve"> Non-aqueous assay of some drugs (acidic and basic drugs).</w:t>
            </w:r>
          </w:p>
          <w:p w:rsidR="0044470A" w:rsidRPr="00A5664D" w:rsidRDefault="0044470A" w:rsidP="00CE1158">
            <w:pPr>
              <w:tabs>
                <w:tab w:val="left" w:pos="720"/>
                <w:tab w:val="left" w:pos="1152"/>
                <w:tab w:val="left" w:pos="1800"/>
                <w:tab w:val="decimal" w:pos="7632"/>
              </w:tabs>
              <w:ind w:left="720" w:hanging="720"/>
            </w:pPr>
            <w:r w:rsidRPr="00A5664D">
              <w:t>4-</w:t>
            </w:r>
            <w:r w:rsidRPr="00A5664D">
              <w:tab/>
              <w:t>Mercurimetric determination of some drugs, e.g. thiomersal.</w:t>
            </w:r>
          </w:p>
          <w:p w:rsidR="0044470A" w:rsidRPr="00A5664D" w:rsidRDefault="0044470A" w:rsidP="00CE1158">
            <w:pPr>
              <w:tabs>
                <w:tab w:val="left" w:pos="720"/>
                <w:tab w:val="left" w:pos="1152"/>
                <w:tab w:val="left" w:pos="1800"/>
                <w:tab w:val="decimal" w:pos="7632"/>
              </w:tabs>
            </w:pPr>
          </w:p>
          <w:p w:rsidR="0044470A" w:rsidRPr="00A5664D" w:rsidRDefault="0044470A" w:rsidP="00CE1158">
            <w:pPr>
              <w:tabs>
                <w:tab w:val="left" w:pos="720"/>
                <w:tab w:val="left" w:pos="1152"/>
                <w:tab w:val="left" w:pos="1800"/>
                <w:tab w:val="decimal" w:pos="7632"/>
              </w:tabs>
            </w:pPr>
          </w:p>
        </w:tc>
        <w:tc>
          <w:tcPr>
            <w:tcW w:w="1396" w:type="dxa"/>
          </w:tcPr>
          <w:p w:rsidR="0044470A" w:rsidRPr="00A5664D" w:rsidRDefault="0044470A" w:rsidP="00CE1158">
            <w:pPr>
              <w:tabs>
                <w:tab w:val="left" w:pos="720"/>
                <w:tab w:val="left" w:pos="1152"/>
                <w:tab w:val="left" w:pos="1800"/>
                <w:tab w:val="decimal" w:pos="7632"/>
              </w:tabs>
              <w:jc w:val="center"/>
              <w:rPr>
                <w:b/>
              </w:rPr>
            </w:pPr>
            <w:r w:rsidRPr="00A5664D">
              <w:rPr>
                <w:b/>
              </w:rPr>
              <w:t>2</w:t>
            </w:r>
          </w:p>
        </w:tc>
      </w:tr>
      <w:tr w:rsidR="0044470A" w:rsidRPr="00A5664D" w:rsidTr="00CE1158">
        <w:trPr>
          <w:trHeight w:val="600"/>
        </w:trPr>
        <w:tc>
          <w:tcPr>
            <w:tcW w:w="7128" w:type="dxa"/>
          </w:tcPr>
          <w:p w:rsidR="0044470A" w:rsidRPr="00A5664D" w:rsidRDefault="0044470A" w:rsidP="00CE1158">
            <w:pPr>
              <w:tabs>
                <w:tab w:val="left" w:pos="720"/>
                <w:tab w:val="left" w:pos="1152"/>
                <w:tab w:val="left" w:pos="1800"/>
                <w:tab w:val="decimal" w:pos="7632"/>
              </w:tabs>
              <w:rPr>
                <w:b/>
              </w:rPr>
            </w:pPr>
            <w:r w:rsidRPr="00A5664D">
              <w:rPr>
                <w:b/>
              </w:rPr>
              <w:t>Exams.</w:t>
            </w:r>
          </w:p>
        </w:tc>
        <w:tc>
          <w:tcPr>
            <w:tcW w:w="1396" w:type="dxa"/>
          </w:tcPr>
          <w:p w:rsidR="0044470A" w:rsidRPr="00A5664D" w:rsidRDefault="0044470A" w:rsidP="00CE1158">
            <w:pPr>
              <w:tabs>
                <w:tab w:val="left" w:pos="720"/>
                <w:tab w:val="left" w:pos="1152"/>
                <w:tab w:val="left" w:pos="1800"/>
                <w:tab w:val="decimal" w:pos="7632"/>
              </w:tabs>
              <w:jc w:val="center"/>
              <w:rPr>
                <w:b/>
              </w:rPr>
            </w:pPr>
            <w:r w:rsidRPr="00A5664D">
              <w:rPr>
                <w:b/>
              </w:rPr>
              <w:t>2</w:t>
            </w:r>
          </w:p>
        </w:tc>
      </w:tr>
      <w:tr w:rsidR="0044470A" w:rsidRPr="00A5664D" w:rsidTr="00CE1158">
        <w:trPr>
          <w:trHeight w:val="315"/>
        </w:trPr>
        <w:tc>
          <w:tcPr>
            <w:tcW w:w="7128" w:type="dxa"/>
          </w:tcPr>
          <w:p w:rsidR="0044470A" w:rsidRPr="00A5664D" w:rsidRDefault="0044470A" w:rsidP="00CE1158">
            <w:pPr>
              <w:tabs>
                <w:tab w:val="left" w:pos="720"/>
                <w:tab w:val="left" w:pos="1152"/>
                <w:tab w:val="left" w:pos="1800"/>
                <w:tab w:val="decimal" w:pos="7632"/>
              </w:tabs>
              <w:spacing w:before="120" w:after="120"/>
              <w:rPr>
                <w:b/>
              </w:rPr>
            </w:pPr>
            <w:r w:rsidRPr="00A5664D">
              <w:rPr>
                <w:b/>
              </w:rPr>
              <w:t>Total</w:t>
            </w:r>
          </w:p>
        </w:tc>
        <w:tc>
          <w:tcPr>
            <w:tcW w:w="1396" w:type="dxa"/>
            <w:tcBorders>
              <w:top w:val="single" w:sz="4" w:space="0" w:color="auto"/>
              <w:bottom w:val="single" w:sz="4" w:space="0" w:color="auto"/>
            </w:tcBorders>
          </w:tcPr>
          <w:p w:rsidR="0044470A" w:rsidRPr="00A5664D" w:rsidRDefault="0044470A" w:rsidP="00CE1158">
            <w:pPr>
              <w:tabs>
                <w:tab w:val="left" w:pos="720"/>
                <w:tab w:val="left" w:pos="1152"/>
                <w:tab w:val="left" w:pos="1800"/>
                <w:tab w:val="decimal" w:pos="7632"/>
              </w:tabs>
              <w:spacing w:before="120" w:after="120"/>
              <w:jc w:val="center"/>
              <w:rPr>
                <w:b/>
              </w:rPr>
            </w:pPr>
            <w:r w:rsidRPr="00A5664D">
              <w:rPr>
                <w:b/>
              </w:rPr>
              <w:t>14</w:t>
            </w:r>
          </w:p>
        </w:tc>
      </w:tr>
    </w:tbl>
    <w:p w:rsidR="00E67451" w:rsidRDefault="006C3EFB" w:rsidP="0044470A"/>
    <w:sectPr w:rsidR="00E67451" w:rsidSect="00211D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0A"/>
    <w:rsid w:val="00211DC2"/>
    <w:rsid w:val="00317751"/>
    <w:rsid w:val="00441959"/>
    <w:rsid w:val="0044470A"/>
    <w:rsid w:val="006C3EFB"/>
    <w:rsid w:val="00AA7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dc:creator>
  <cp:lastModifiedBy>User</cp:lastModifiedBy>
  <cp:revision>2</cp:revision>
  <dcterms:created xsi:type="dcterms:W3CDTF">2015-01-18T07:43:00Z</dcterms:created>
  <dcterms:modified xsi:type="dcterms:W3CDTF">2015-01-18T07:43:00Z</dcterms:modified>
</cp:coreProperties>
</file>