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E7819" w14:textId="77777777" w:rsidR="00390D3E" w:rsidRPr="00CF0C16" w:rsidRDefault="00D241F7" w:rsidP="00D241F7">
      <w:pPr>
        <w:bidi w:val="0"/>
        <w:jc w:val="center"/>
        <w:rPr>
          <w:rFonts w:asciiTheme="majorBidi" w:hAnsiTheme="majorBidi" w:cstheme="majorBidi"/>
          <w:b/>
          <w:sz w:val="40"/>
          <w:szCs w:val="40"/>
        </w:rPr>
      </w:pPr>
      <w:r w:rsidRPr="00CF0C16">
        <w:rPr>
          <w:rFonts w:asciiTheme="majorBidi" w:hAnsiTheme="majorBidi" w:cstheme="majorBidi"/>
          <w:b/>
          <w:sz w:val="40"/>
          <w:szCs w:val="40"/>
        </w:rPr>
        <w:t>Introduction to Networks 1202</w:t>
      </w:r>
    </w:p>
    <w:p w14:paraId="345AED46" w14:textId="3DE570DC" w:rsidR="00F73270" w:rsidRDefault="00F73270" w:rsidP="00D241F7">
      <w:pPr>
        <w:bidi w:val="0"/>
        <w:jc w:val="center"/>
        <w:rPr>
          <w:rFonts w:asciiTheme="majorBidi" w:hAnsiTheme="majorBidi" w:cstheme="majorBidi"/>
          <w:b/>
          <w:sz w:val="40"/>
          <w:szCs w:val="40"/>
        </w:rPr>
      </w:pPr>
      <w:r>
        <w:rPr>
          <w:rFonts w:asciiTheme="majorBidi" w:hAnsiTheme="majorBidi" w:cstheme="majorBidi"/>
          <w:b/>
          <w:sz w:val="40"/>
          <w:szCs w:val="40"/>
        </w:rPr>
        <w:t>Project</w:t>
      </w:r>
    </w:p>
    <w:p w14:paraId="1F4D6CF9" w14:textId="77777777" w:rsidR="00F73270" w:rsidRDefault="00F73270" w:rsidP="00F73270">
      <w:pPr>
        <w:bidi w:val="0"/>
        <w:rPr>
          <w:rFonts w:asciiTheme="majorBidi" w:hAnsiTheme="majorBidi" w:cstheme="majorBidi"/>
          <w:b/>
          <w:sz w:val="32"/>
          <w:szCs w:val="32"/>
        </w:rPr>
      </w:pPr>
    </w:p>
    <w:p w14:paraId="785A5E6D" w14:textId="77777777" w:rsidR="00F73270" w:rsidRDefault="00F73270" w:rsidP="00F73270">
      <w:pPr>
        <w:bidi w:val="0"/>
        <w:rPr>
          <w:rFonts w:asciiTheme="majorBidi" w:hAnsiTheme="majorBidi" w:cstheme="majorBidi"/>
          <w:b/>
          <w:sz w:val="32"/>
          <w:szCs w:val="32"/>
        </w:rPr>
      </w:pPr>
    </w:p>
    <w:p w14:paraId="280B7A0D" w14:textId="77777777" w:rsidR="00D241F7" w:rsidRPr="00F73270" w:rsidRDefault="00D241F7" w:rsidP="00F73270">
      <w:pPr>
        <w:bidi w:val="0"/>
        <w:rPr>
          <w:rFonts w:asciiTheme="majorBidi" w:hAnsiTheme="majorBidi" w:cstheme="majorBidi"/>
          <w:b/>
          <w:sz w:val="32"/>
          <w:szCs w:val="32"/>
        </w:rPr>
      </w:pPr>
      <w:r w:rsidRPr="00F73270">
        <w:rPr>
          <w:rFonts w:asciiTheme="majorBidi" w:hAnsiTheme="majorBidi" w:cstheme="majorBidi"/>
          <w:b/>
          <w:sz w:val="32"/>
          <w:szCs w:val="32"/>
        </w:rPr>
        <w:t>Project Description</w:t>
      </w:r>
    </w:p>
    <w:p w14:paraId="5578F729" w14:textId="77777777" w:rsidR="00CF0C16" w:rsidRPr="00CF0C16" w:rsidRDefault="00CF0C16" w:rsidP="00D241F7">
      <w:pPr>
        <w:bidi w:val="0"/>
        <w:rPr>
          <w:rFonts w:asciiTheme="majorBidi" w:hAnsiTheme="majorBidi" w:cstheme="majorBidi"/>
          <w:bCs/>
          <w:sz w:val="28"/>
          <w:szCs w:val="28"/>
        </w:rPr>
      </w:pPr>
    </w:p>
    <w:p w14:paraId="28EFC606" w14:textId="6E2A8B48" w:rsidR="00CF0C16" w:rsidRDefault="00CF0C16" w:rsidP="00790DE9">
      <w:pPr>
        <w:bidi w:val="0"/>
        <w:rPr>
          <w:rFonts w:asciiTheme="majorBidi" w:hAnsiTheme="majorBidi" w:cstheme="majorBidi"/>
          <w:bCs/>
          <w:sz w:val="28"/>
          <w:szCs w:val="28"/>
        </w:rPr>
      </w:pPr>
      <w:r w:rsidRPr="00CF0C16">
        <w:rPr>
          <w:rFonts w:asciiTheme="majorBidi" w:hAnsiTheme="majorBidi" w:cstheme="majorBidi"/>
          <w:bCs/>
          <w:sz w:val="28"/>
          <w:szCs w:val="28"/>
        </w:rPr>
        <w:t xml:space="preserve">This project aims to assure that students </w:t>
      </w:r>
      <w:r w:rsidR="00790DE9">
        <w:rPr>
          <w:rFonts w:asciiTheme="majorBidi" w:hAnsiTheme="majorBidi" w:cstheme="majorBidi"/>
          <w:bCs/>
          <w:sz w:val="28"/>
          <w:szCs w:val="28"/>
        </w:rPr>
        <w:t>know</w:t>
      </w:r>
      <w:r w:rsidRPr="00CF0C16">
        <w:rPr>
          <w:rFonts w:asciiTheme="majorBidi" w:hAnsiTheme="majorBidi" w:cstheme="majorBidi"/>
          <w:bCs/>
          <w:sz w:val="28"/>
          <w:szCs w:val="28"/>
        </w:rPr>
        <w:t xml:space="preserve"> how LAN networks are setup and connected. </w:t>
      </w:r>
      <w:r w:rsidR="00790DE9">
        <w:rPr>
          <w:rFonts w:asciiTheme="majorBidi" w:hAnsiTheme="majorBidi" w:cstheme="majorBidi"/>
          <w:bCs/>
          <w:sz w:val="28"/>
          <w:szCs w:val="28"/>
        </w:rPr>
        <w:t>From the course material and any other additional resources s</w:t>
      </w:r>
      <w:r w:rsidRPr="00CF0C16">
        <w:rPr>
          <w:rFonts w:asciiTheme="majorBidi" w:hAnsiTheme="majorBidi" w:cstheme="majorBidi"/>
          <w:bCs/>
          <w:sz w:val="28"/>
          <w:szCs w:val="28"/>
        </w:rPr>
        <w:t xml:space="preserve">tudents will search and understand what are the requirements of setting a LAN network with </w:t>
      </w:r>
      <w:r w:rsidRPr="00790DE9">
        <w:rPr>
          <w:rFonts w:asciiTheme="majorBidi" w:hAnsiTheme="majorBidi" w:cstheme="majorBidi"/>
          <w:bCs/>
          <w:sz w:val="28"/>
          <w:szCs w:val="28"/>
          <w:u w:val="single"/>
        </w:rPr>
        <w:t>at least 2</w:t>
      </w:r>
      <w:r w:rsidRPr="00CF0C16">
        <w:rPr>
          <w:rFonts w:asciiTheme="majorBidi" w:hAnsiTheme="majorBidi" w:cstheme="majorBidi"/>
          <w:bCs/>
          <w:sz w:val="28"/>
          <w:szCs w:val="28"/>
        </w:rPr>
        <w:t xml:space="preserve"> connected devices. The students are also required to be able to </w:t>
      </w:r>
      <w:r w:rsidRPr="00790DE9">
        <w:rPr>
          <w:rFonts w:asciiTheme="majorBidi" w:hAnsiTheme="majorBidi" w:cstheme="majorBidi"/>
          <w:bCs/>
          <w:sz w:val="28"/>
          <w:szCs w:val="28"/>
          <w:u w:val="single"/>
        </w:rPr>
        <w:t>share files</w:t>
      </w:r>
      <w:r w:rsidRPr="00CF0C16">
        <w:rPr>
          <w:rFonts w:asciiTheme="majorBidi" w:hAnsiTheme="majorBidi" w:cstheme="majorBidi"/>
          <w:bCs/>
          <w:sz w:val="28"/>
          <w:szCs w:val="28"/>
        </w:rPr>
        <w:t xml:space="preserve"> between the connected devices. </w:t>
      </w:r>
      <w:r w:rsidR="00DD3AB8">
        <w:rPr>
          <w:rFonts w:asciiTheme="majorBidi" w:hAnsiTheme="majorBidi" w:cstheme="majorBidi"/>
          <w:bCs/>
          <w:sz w:val="28"/>
          <w:szCs w:val="28"/>
        </w:rPr>
        <w:t xml:space="preserve">Each group have 5-6 girls. </w:t>
      </w:r>
    </w:p>
    <w:p w14:paraId="2A9D57FC" w14:textId="77777777" w:rsidR="001761D4" w:rsidRDefault="001761D4" w:rsidP="001761D4">
      <w:pPr>
        <w:bidi w:val="0"/>
        <w:rPr>
          <w:rFonts w:asciiTheme="majorBidi" w:hAnsiTheme="majorBidi" w:cstheme="majorBidi"/>
          <w:bCs/>
          <w:sz w:val="28"/>
          <w:szCs w:val="28"/>
        </w:rPr>
      </w:pPr>
    </w:p>
    <w:p w14:paraId="1D846104" w14:textId="161BBBA7" w:rsidR="00F73270" w:rsidRPr="001761D4" w:rsidRDefault="001761D4" w:rsidP="00157C26">
      <w:pPr>
        <w:bidi w:val="0"/>
        <w:rPr>
          <w:rFonts w:asciiTheme="majorBidi" w:hAnsiTheme="majorBidi" w:cstheme="majorBidi"/>
          <w:b/>
          <w:color w:val="FF0000"/>
          <w:sz w:val="32"/>
          <w:szCs w:val="32"/>
        </w:rPr>
      </w:pPr>
      <w:r w:rsidRPr="001761D4">
        <w:rPr>
          <w:rFonts w:asciiTheme="majorBidi" w:hAnsiTheme="majorBidi" w:cstheme="majorBidi"/>
          <w:b/>
          <w:color w:val="FF0000"/>
          <w:sz w:val="32"/>
          <w:szCs w:val="32"/>
        </w:rPr>
        <w:t xml:space="preserve">Deadline is </w:t>
      </w:r>
      <w:r w:rsidR="00157C26">
        <w:rPr>
          <w:rFonts w:asciiTheme="majorBidi" w:hAnsiTheme="majorBidi" w:cstheme="majorBidi"/>
          <w:b/>
          <w:color w:val="FF0000"/>
          <w:sz w:val="32"/>
          <w:szCs w:val="32"/>
        </w:rPr>
        <w:t>12</w:t>
      </w:r>
      <w:r w:rsidRPr="001761D4">
        <w:rPr>
          <w:rFonts w:asciiTheme="majorBidi" w:hAnsiTheme="majorBidi" w:cstheme="majorBidi"/>
          <w:b/>
          <w:color w:val="FF0000"/>
          <w:sz w:val="32"/>
          <w:szCs w:val="32"/>
        </w:rPr>
        <w:t xml:space="preserve"> </w:t>
      </w:r>
      <w:r w:rsidR="00157C26">
        <w:rPr>
          <w:rFonts w:asciiTheme="majorBidi" w:hAnsiTheme="majorBidi" w:cstheme="majorBidi"/>
          <w:b/>
          <w:color w:val="FF0000"/>
          <w:sz w:val="32"/>
          <w:szCs w:val="32"/>
        </w:rPr>
        <w:t>Dec</w:t>
      </w:r>
      <w:bookmarkStart w:id="0" w:name="_GoBack"/>
      <w:bookmarkEnd w:id="0"/>
      <w:r w:rsidRPr="001761D4">
        <w:rPr>
          <w:rFonts w:asciiTheme="majorBidi" w:hAnsiTheme="majorBidi" w:cstheme="majorBidi"/>
          <w:b/>
          <w:color w:val="FF0000"/>
          <w:sz w:val="32"/>
          <w:szCs w:val="32"/>
        </w:rPr>
        <w:t xml:space="preserve"> 2017 </w:t>
      </w:r>
    </w:p>
    <w:p w14:paraId="7A8AA7F9" w14:textId="77777777" w:rsidR="00F73270" w:rsidRPr="00F73270" w:rsidRDefault="00F73270" w:rsidP="00F73270">
      <w:pPr>
        <w:bidi w:val="0"/>
        <w:rPr>
          <w:rFonts w:asciiTheme="majorBidi" w:hAnsiTheme="majorBidi" w:cstheme="majorBidi"/>
          <w:bCs/>
          <w:sz w:val="28"/>
          <w:szCs w:val="28"/>
        </w:rPr>
      </w:pPr>
    </w:p>
    <w:p w14:paraId="5B55FCB1" w14:textId="77777777" w:rsidR="00D241F7" w:rsidRPr="00CF0C16" w:rsidRDefault="00D241F7" w:rsidP="00CF0C16">
      <w:pPr>
        <w:bidi w:val="0"/>
        <w:rPr>
          <w:rFonts w:asciiTheme="majorBidi" w:hAnsiTheme="majorBidi" w:cstheme="majorBidi"/>
          <w:bCs/>
          <w:sz w:val="32"/>
          <w:szCs w:val="32"/>
        </w:rPr>
      </w:pPr>
      <w:r w:rsidRPr="00CF0C16">
        <w:rPr>
          <w:rFonts w:asciiTheme="majorBidi" w:hAnsiTheme="majorBidi" w:cstheme="majorBidi"/>
          <w:b/>
          <w:sz w:val="56"/>
          <w:szCs w:val="56"/>
        </w:rPr>
        <w:t xml:space="preserve"> </w:t>
      </w:r>
      <w:r w:rsidRPr="008B5139">
        <w:rPr>
          <w:rFonts w:asciiTheme="majorBidi" w:hAnsiTheme="majorBidi" w:cstheme="majorBidi"/>
          <w:b/>
          <w:sz w:val="32"/>
          <w:szCs w:val="32"/>
        </w:rPr>
        <w:t>Requirements</w:t>
      </w:r>
      <w:r w:rsidRPr="00CF0C16">
        <w:rPr>
          <w:rFonts w:asciiTheme="majorBidi" w:hAnsiTheme="majorBidi" w:cstheme="majorBidi"/>
          <w:bCs/>
          <w:sz w:val="32"/>
          <w:szCs w:val="32"/>
        </w:rPr>
        <w:t xml:space="preserve">: </w:t>
      </w:r>
    </w:p>
    <w:p w14:paraId="7000D93E" w14:textId="77777777" w:rsidR="00CF0C16" w:rsidRPr="008B5139" w:rsidRDefault="00CF0C16" w:rsidP="00D241F7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Cs/>
          <w:sz w:val="28"/>
          <w:szCs w:val="28"/>
        </w:rPr>
      </w:pPr>
      <w:r w:rsidRPr="008B5139">
        <w:rPr>
          <w:rFonts w:asciiTheme="majorBidi" w:hAnsiTheme="majorBidi" w:cstheme="majorBidi"/>
          <w:bCs/>
          <w:sz w:val="28"/>
          <w:szCs w:val="28"/>
        </w:rPr>
        <w:t xml:space="preserve">Report:  </w:t>
      </w:r>
    </w:p>
    <w:p w14:paraId="379605E8" w14:textId="77777777" w:rsidR="00CF0C16" w:rsidRPr="008B5139" w:rsidRDefault="00CF0C16" w:rsidP="00CF0C16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bCs/>
          <w:sz w:val="28"/>
          <w:szCs w:val="28"/>
        </w:rPr>
      </w:pPr>
      <w:r w:rsidRPr="008B5139">
        <w:rPr>
          <w:rFonts w:asciiTheme="majorBidi" w:hAnsiTheme="majorBidi" w:cstheme="majorBidi"/>
          <w:bCs/>
          <w:sz w:val="28"/>
          <w:szCs w:val="28"/>
        </w:rPr>
        <w:t xml:space="preserve">1 page </w:t>
      </w:r>
    </w:p>
    <w:p w14:paraId="0CCC0671" w14:textId="2D0AD86B" w:rsidR="00D241F7" w:rsidRPr="008B5139" w:rsidRDefault="00CF0C16" w:rsidP="00CF0C16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bCs/>
          <w:sz w:val="28"/>
          <w:szCs w:val="28"/>
        </w:rPr>
      </w:pPr>
      <w:r w:rsidRPr="008B5139">
        <w:rPr>
          <w:rFonts w:asciiTheme="majorBidi" w:hAnsiTheme="majorBidi" w:cstheme="majorBidi"/>
          <w:bCs/>
          <w:sz w:val="28"/>
          <w:szCs w:val="28"/>
        </w:rPr>
        <w:t xml:space="preserve">includes: </w:t>
      </w:r>
      <w:r w:rsidRPr="008B5139">
        <w:rPr>
          <w:rFonts w:asciiTheme="majorBidi" w:hAnsiTheme="majorBidi" w:cstheme="majorBidi"/>
          <w:bCs/>
          <w:sz w:val="28"/>
          <w:szCs w:val="28"/>
          <w:u w:val="single"/>
        </w:rPr>
        <w:t>Introduction about networks</w:t>
      </w:r>
      <w:r w:rsidRPr="008B5139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Pr="008B5139">
        <w:rPr>
          <w:rFonts w:asciiTheme="majorBidi" w:hAnsiTheme="majorBidi" w:cstheme="majorBidi"/>
          <w:bCs/>
          <w:sz w:val="28"/>
          <w:szCs w:val="28"/>
          <w:u w:val="single"/>
        </w:rPr>
        <w:t>importance of networks and LANs</w:t>
      </w:r>
      <w:r w:rsidRPr="008B5139">
        <w:rPr>
          <w:rFonts w:asciiTheme="majorBidi" w:hAnsiTheme="majorBidi" w:cstheme="majorBidi"/>
          <w:bCs/>
          <w:sz w:val="28"/>
          <w:szCs w:val="28"/>
        </w:rPr>
        <w:t xml:space="preserve">, </w:t>
      </w:r>
      <w:r w:rsidRPr="008B5139">
        <w:rPr>
          <w:rFonts w:asciiTheme="majorBidi" w:hAnsiTheme="majorBidi" w:cstheme="majorBidi"/>
          <w:bCs/>
          <w:sz w:val="28"/>
          <w:szCs w:val="28"/>
          <w:u w:val="single"/>
        </w:rPr>
        <w:t>problems</w:t>
      </w:r>
      <w:r w:rsidRPr="008B5139">
        <w:rPr>
          <w:rFonts w:asciiTheme="majorBidi" w:hAnsiTheme="majorBidi" w:cstheme="majorBidi"/>
          <w:bCs/>
          <w:sz w:val="28"/>
          <w:szCs w:val="28"/>
        </w:rPr>
        <w:t xml:space="preserve"> that were faced during the project and </w:t>
      </w:r>
      <w:r w:rsidRPr="008B5139">
        <w:rPr>
          <w:rFonts w:asciiTheme="majorBidi" w:hAnsiTheme="majorBidi" w:cstheme="majorBidi"/>
          <w:bCs/>
          <w:sz w:val="28"/>
          <w:szCs w:val="28"/>
          <w:u w:val="single"/>
        </w:rPr>
        <w:t>resources</w:t>
      </w:r>
      <w:r w:rsidRPr="008B5139">
        <w:rPr>
          <w:rFonts w:asciiTheme="majorBidi" w:hAnsiTheme="majorBidi" w:cstheme="majorBidi"/>
          <w:bCs/>
          <w:sz w:val="28"/>
          <w:szCs w:val="28"/>
        </w:rPr>
        <w:t>.</w:t>
      </w:r>
      <w:r w:rsidR="00D241F7" w:rsidRPr="008B5139">
        <w:rPr>
          <w:rFonts w:asciiTheme="majorBidi" w:hAnsiTheme="majorBidi" w:cstheme="majorBidi"/>
          <w:bCs/>
          <w:sz w:val="28"/>
          <w:szCs w:val="28"/>
        </w:rPr>
        <w:t xml:space="preserve"> </w:t>
      </w:r>
    </w:p>
    <w:p w14:paraId="0A1FE55C" w14:textId="4FFA10BC" w:rsidR="00D241F7" w:rsidRPr="008B5139" w:rsidRDefault="00D241F7" w:rsidP="00D241F7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Cs/>
          <w:sz w:val="28"/>
          <w:szCs w:val="28"/>
        </w:rPr>
      </w:pPr>
      <w:r w:rsidRPr="008B5139">
        <w:rPr>
          <w:rFonts w:asciiTheme="majorBidi" w:hAnsiTheme="majorBidi" w:cstheme="majorBidi"/>
          <w:bCs/>
          <w:sz w:val="28"/>
          <w:szCs w:val="28"/>
        </w:rPr>
        <w:t xml:space="preserve">A working connected network with 2 devices </w:t>
      </w:r>
      <w:r w:rsidR="006A5943" w:rsidRPr="008B5139">
        <w:rPr>
          <w:rFonts w:asciiTheme="majorBidi" w:hAnsiTheme="majorBidi" w:cstheme="majorBidi"/>
          <w:bCs/>
          <w:sz w:val="28"/>
          <w:szCs w:val="28"/>
        </w:rPr>
        <w:t xml:space="preserve">minimum </w:t>
      </w:r>
    </w:p>
    <w:p w14:paraId="04AEB8C4" w14:textId="77777777" w:rsidR="00D241F7" w:rsidRPr="00CF0C16" w:rsidRDefault="00D241F7" w:rsidP="00D241F7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Cs/>
          <w:sz w:val="32"/>
          <w:szCs w:val="32"/>
        </w:rPr>
      </w:pPr>
      <w:r w:rsidRPr="008B5139">
        <w:rPr>
          <w:rFonts w:asciiTheme="majorBidi" w:hAnsiTheme="majorBidi" w:cstheme="majorBidi"/>
          <w:bCs/>
          <w:sz w:val="28"/>
          <w:szCs w:val="28"/>
        </w:rPr>
        <w:t xml:space="preserve">File sharing </w:t>
      </w:r>
    </w:p>
    <w:p w14:paraId="4E46A605" w14:textId="77777777" w:rsidR="00CF0C16" w:rsidRPr="00CF0C16" w:rsidRDefault="00CF0C16" w:rsidP="00CF0C16">
      <w:pPr>
        <w:bidi w:val="0"/>
        <w:rPr>
          <w:rFonts w:asciiTheme="majorBidi" w:hAnsiTheme="majorBidi" w:cstheme="majorBidi"/>
          <w:bCs/>
          <w:sz w:val="32"/>
          <w:szCs w:val="32"/>
        </w:rPr>
      </w:pPr>
    </w:p>
    <w:p w14:paraId="26E1B299" w14:textId="381D7DC2" w:rsidR="00CF0C16" w:rsidRDefault="00CF0C16" w:rsidP="00CF0C16">
      <w:pPr>
        <w:bidi w:val="0"/>
        <w:rPr>
          <w:rFonts w:asciiTheme="majorBidi" w:hAnsiTheme="majorBidi" w:cstheme="majorBidi"/>
          <w:b/>
          <w:sz w:val="32"/>
          <w:szCs w:val="32"/>
        </w:rPr>
      </w:pPr>
      <w:r w:rsidRPr="008B5139">
        <w:rPr>
          <w:rFonts w:asciiTheme="majorBidi" w:hAnsiTheme="majorBidi" w:cstheme="majorBidi"/>
          <w:b/>
          <w:sz w:val="32"/>
          <w:szCs w:val="32"/>
        </w:rPr>
        <w:t xml:space="preserve">Grades: </w:t>
      </w:r>
    </w:p>
    <w:p w14:paraId="5B01A75A" w14:textId="77777777" w:rsidR="00790DE9" w:rsidRPr="008B5139" w:rsidRDefault="00790DE9" w:rsidP="00790DE9">
      <w:pPr>
        <w:bidi w:val="0"/>
        <w:rPr>
          <w:rFonts w:asciiTheme="majorBidi" w:hAnsiTheme="majorBidi" w:cstheme="majorBidi"/>
          <w:b/>
          <w:sz w:val="32"/>
          <w:szCs w:val="32"/>
        </w:rPr>
      </w:pPr>
    </w:p>
    <w:tbl>
      <w:tblPr>
        <w:tblStyle w:val="TableGrid"/>
        <w:tblW w:w="0" w:type="auto"/>
        <w:tblInd w:w="556" w:type="dxa"/>
        <w:tblLook w:val="04A0" w:firstRow="1" w:lastRow="0" w:firstColumn="1" w:lastColumn="0" w:noHBand="0" w:noVBand="1"/>
      </w:tblPr>
      <w:tblGrid>
        <w:gridCol w:w="7294"/>
        <w:gridCol w:w="1732"/>
      </w:tblGrid>
      <w:tr w:rsidR="00790DE9" w:rsidRPr="00790DE9" w14:paraId="01E922A6" w14:textId="77777777" w:rsidTr="00790DE9">
        <w:trPr>
          <w:trHeight w:val="433"/>
        </w:trPr>
        <w:tc>
          <w:tcPr>
            <w:tcW w:w="7294" w:type="dxa"/>
          </w:tcPr>
          <w:p w14:paraId="16791558" w14:textId="712E3F04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Requirement</w:t>
            </w:r>
          </w:p>
        </w:tc>
        <w:tc>
          <w:tcPr>
            <w:tcW w:w="1732" w:type="dxa"/>
          </w:tcPr>
          <w:p w14:paraId="3E34929B" w14:textId="3B6292AC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Grade</w:t>
            </w:r>
          </w:p>
        </w:tc>
      </w:tr>
      <w:tr w:rsidR="00790DE9" w:rsidRPr="00790DE9" w14:paraId="667D6582" w14:textId="77777777" w:rsidTr="00790DE9">
        <w:trPr>
          <w:trHeight w:val="433"/>
        </w:trPr>
        <w:tc>
          <w:tcPr>
            <w:tcW w:w="7294" w:type="dxa"/>
          </w:tcPr>
          <w:p w14:paraId="67E2E1B7" w14:textId="070EF1F7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Report </w:t>
            </w:r>
          </w:p>
        </w:tc>
        <w:tc>
          <w:tcPr>
            <w:tcW w:w="1732" w:type="dxa"/>
          </w:tcPr>
          <w:p w14:paraId="05FA1828" w14:textId="12BDA242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3</w:t>
            </w:r>
          </w:p>
        </w:tc>
      </w:tr>
      <w:tr w:rsidR="00790DE9" w:rsidRPr="00790DE9" w14:paraId="0335118D" w14:textId="77777777" w:rsidTr="00790DE9">
        <w:trPr>
          <w:trHeight w:val="519"/>
        </w:trPr>
        <w:tc>
          <w:tcPr>
            <w:tcW w:w="7294" w:type="dxa"/>
          </w:tcPr>
          <w:p w14:paraId="73AC2828" w14:textId="63654E18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Working network</w:t>
            </w:r>
          </w:p>
        </w:tc>
        <w:tc>
          <w:tcPr>
            <w:tcW w:w="1732" w:type="dxa"/>
          </w:tcPr>
          <w:p w14:paraId="2E8D7101" w14:textId="691D7012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4</w:t>
            </w:r>
          </w:p>
        </w:tc>
      </w:tr>
      <w:tr w:rsidR="00790DE9" w:rsidRPr="00790DE9" w14:paraId="69AD6061" w14:textId="77777777" w:rsidTr="00790DE9">
        <w:trPr>
          <w:trHeight w:val="457"/>
        </w:trPr>
        <w:tc>
          <w:tcPr>
            <w:tcW w:w="7294" w:type="dxa"/>
          </w:tcPr>
          <w:p w14:paraId="25EF0E10" w14:textId="4A5DD5CF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File sharing</w:t>
            </w:r>
          </w:p>
        </w:tc>
        <w:tc>
          <w:tcPr>
            <w:tcW w:w="1732" w:type="dxa"/>
          </w:tcPr>
          <w:p w14:paraId="5EFB4C5C" w14:textId="29613F14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3</w:t>
            </w:r>
          </w:p>
        </w:tc>
      </w:tr>
      <w:tr w:rsidR="00790DE9" w:rsidRPr="00790DE9" w14:paraId="44645BD2" w14:textId="77777777" w:rsidTr="00790DE9">
        <w:trPr>
          <w:trHeight w:val="433"/>
        </w:trPr>
        <w:tc>
          <w:tcPr>
            <w:tcW w:w="7294" w:type="dxa"/>
          </w:tcPr>
          <w:p w14:paraId="08FECE5C" w14:textId="2FD9CC43" w:rsidR="00790DE9" w:rsidRPr="00790DE9" w:rsidRDefault="00790DE9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  <w:u w:val="single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  <w:u w:val="single"/>
              </w:rPr>
              <w:t xml:space="preserve">Total </w:t>
            </w:r>
          </w:p>
        </w:tc>
        <w:tc>
          <w:tcPr>
            <w:tcW w:w="1732" w:type="dxa"/>
          </w:tcPr>
          <w:p w14:paraId="323F6076" w14:textId="517DEA00" w:rsidR="00790DE9" w:rsidRPr="00790DE9" w:rsidRDefault="00790DE9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10</w:t>
            </w:r>
          </w:p>
        </w:tc>
      </w:tr>
      <w:tr w:rsidR="00790DE9" w:rsidRPr="00790DE9" w14:paraId="39F74988" w14:textId="77777777" w:rsidTr="00790DE9">
        <w:trPr>
          <w:trHeight w:val="433"/>
        </w:trPr>
        <w:tc>
          <w:tcPr>
            <w:tcW w:w="7294" w:type="dxa"/>
          </w:tcPr>
          <w:p w14:paraId="3B5745DA" w14:textId="59DC7862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Wireless </w:t>
            </w:r>
            <w:r w:rsidRPr="00790DE9">
              <w:rPr>
                <w:rFonts w:asciiTheme="majorBidi" w:hAnsiTheme="majorBidi" w:cstheme="majorBidi"/>
                <w:bCs/>
                <w:sz w:val="28"/>
                <w:szCs w:val="28"/>
                <w:highlight w:val="yellow"/>
              </w:rPr>
              <w:t>(bonus)</w:t>
            </w:r>
          </w:p>
        </w:tc>
        <w:tc>
          <w:tcPr>
            <w:tcW w:w="1732" w:type="dxa"/>
          </w:tcPr>
          <w:p w14:paraId="1E1F8328" w14:textId="1006761A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1</w:t>
            </w:r>
          </w:p>
        </w:tc>
      </w:tr>
      <w:tr w:rsidR="00790DE9" w:rsidRPr="00790DE9" w14:paraId="04C76A10" w14:textId="77777777" w:rsidTr="00790DE9">
        <w:trPr>
          <w:trHeight w:val="457"/>
        </w:trPr>
        <w:tc>
          <w:tcPr>
            <w:tcW w:w="7294" w:type="dxa"/>
          </w:tcPr>
          <w:p w14:paraId="5ECCC27E" w14:textId="6EFC111C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More than 2 devices</w:t>
            </w:r>
            <w:r w:rsidR="008B5139"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[additional laptop, printer, …] </w:t>
            </w: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 xml:space="preserve"> </w:t>
            </w:r>
            <w:r w:rsidRPr="00790DE9">
              <w:rPr>
                <w:rFonts w:asciiTheme="majorBidi" w:hAnsiTheme="majorBidi" w:cstheme="majorBidi"/>
                <w:bCs/>
                <w:sz w:val="28"/>
                <w:szCs w:val="28"/>
                <w:highlight w:val="yellow"/>
              </w:rPr>
              <w:t>(bonus)</w:t>
            </w:r>
          </w:p>
        </w:tc>
        <w:tc>
          <w:tcPr>
            <w:tcW w:w="1732" w:type="dxa"/>
          </w:tcPr>
          <w:p w14:paraId="704E3EAD" w14:textId="62ED78CB" w:rsidR="00CF0C16" w:rsidRPr="00790DE9" w:rsidRDefault="00CF0C16" w:rsidP="00CF0C16">
            <w:pPr>
              <w:bidi w:val="0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790DE9">
              <w:rPr>
                <w:rFonts w:asciiTheme="majorBidi" w:hAnsiTheme="majorBidi" w:cstheme="majorBidi"/>
                <w:bCs/>
                <w:sz w:val="28"/>
                <w:szCs w:val="28"/>
              </w:rPr>
              <w:t>1</w:t>
            </w:r>
          </w:p>
        </w:tc>
      </w:tr>
    </w:tbl>
    <w:p w14:paraId="3B8D55B3" w14:textId="77777777" w:rsidR="00CF0C16" w:rsidRPr="00CF0C16" w:rsidRDefault="00CF0C16" w:rsidP="00CF0C16">
      <w:pPr>
        <w:bidi w:val="0"/>
        <w:rPr>
          <w:rFonts w:asciiTheme="majorBidi" w:hAnsiTheme="majorBidi" w:cstheme="majorBidi"/>
          <w:bCs/>
          <w:sz w:val="32"/>
          <w:szCs w:val="32"/>
        </w:rPr>
      </w:pPr>
    </w:p>
    <w:p w14:paraId="6E077F6F" w14:textId="77777777" w:rsidR="00CF0C16" w:rsidRPr="00CF0C16" w:rsidRDefault="00CF0C16" w:rsidP="00CF0C16">
      <w:pPr>
        <w:bidi w:val="0"/>
        <w:rPr>
          <w:rFonts w:asciiTheme="majorBidi" w:hAnsiTheme="majorBidi" w:cstheme="majorBidi"/>
          <w:bCs/>
          <w:sz w:val="32"/>
          <w:szCs w:val="32"/>
        </w:rPr>
      </w:pPr>
    </w:p>
    <w:p w14:paraId="3DF2EF7A" w14:textId="77777777" w:rsidR="00D241F7" w:rsidRPr="00CF0C16" w:rsidRDefault="00D241F7" w:rsidP="00D241F7">
      <w:pPr>
        <w:bidi w:val="0"/>
        <w:rPr>
          <w:rFonts w:asciiTheme="majorBidi" w:hAnsiTheme="majorBidi" w:cstheme="majorBidi"/>
          <w:bCs/>
          <w:sz w:val="32"/>
          <w:szCs w:val="32"/>
        </w:rPr>
      </w:pPr>
    </w:p>
    <w:p w14:paraId="2BD9DE9C" w14:textId="77777777" w:rsidR="00D241F7" w:rsidRPr="00CF0C16" w:rsidRDefault="00D241F7" w:rsidP="00D241F7">
      <w:pPr>
        <w:bidi w:val="0"/>
        <w:rPr>
          <w:rFonts w:asciiTheme="majorBidi" w:hAnsiTheme="majorBidi" w:cstheme="majorBidi"/>
          <w:bCs/>
          <w:sz w:val="32"/>
          <w:szCs w:val="32"/>
        </w:rPr>
      </w:pPr>
    </w:p>
    <w:sectPr w:rsidR="00D241F7" w:rsidRPr="00CF0C16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CC449" w14:textId="77777777" w:rsidR="00C52F05" w:rsidRDefault="00C52F05" w:rsidP="00944BBA">
      <w:r>
        <w:separator/>
      </w:r>
    </w:p>
  </w:endnote>
  <w:endnote w:type="continuationSeparator" w:id="0">
    <w:p w14:paraId="53776BD8" w14:textId="77777777" w:rsidR="00C52F05" w:rsidRDefault="00C52F05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6D0F8" w14:textId="77777777" w:rsidR="00C52F05" w:rsidRDefault="00C52F05" w:rsidP="00944BBA">
      <w:r>
        <w:separator/>
      </w:r>
    </w:p>
  </w:footnote>
  <w:footnote w:type="continuationSeparator" w:id="0">
    <w:p w14:paraId="3F523E43" w14:textId="77777777" w:rsidR="00C52F05" w:rsidRDefault="00C52F05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708EF"/>
    <w:multiLevelType w:val="hybridMultilevel"/>
    <w:tmpl w:val="D8AA8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F7"/>
    <w:rsid w:val="0004743A"/>
    <w:rsid w:val="00070EA0"/>
    <w:rsid w:val="00072DEE"/>
    <w:rsid w:val="000A1ACD"/>
    <w:rsid w:val="000A7B0B"/>
    <w:rsid w:val="000F765F"/>
    <w:rsid w:val="001552D0"/>
    <w:rsid w:val="00157C26"/>
    <w:rsid w:val="001761D4"/>
    <w:rsid w:val="001F4A09"/>
    <w:rsid w:val="00246844"/>
    <w:rsid w:val="00263D03"/>
    <w:rsid w:val="00290CC7"/>
    <w:rsid w:val="002A19DF"/>
    <w:rsid w:val="003553ED"/>
    <w:rsid w:val="003607F0"/>
    <w:rsid w:val="00390D3E"/>
    <w:rsid w:val="004023D8"/>
    <w:rsid w:val="00433802"/>
    <w:rsid w:val="00442229"/>
    <w:rsid w:val="00451275"/>
    <w:rsid w:val="00457C52"/>
    <w:rsid w:val="004968BE"/>
    <w:rsid w:val="00497B05"/>
    <w:rsid w:val="004A0612"/>
    <w:rsid w:val="004F5D7C"/>
    <w:rsid w:val="004F7BEE"/>
    <w:rsid w:val="005A6D43"/>
    <w:rsid w:val="005C6F0F"/>
    <w:rsid w:val="005D6E0B"/>
    <w:rsid w:val="005F7FD4"/>
    <w:rsid w:val="00612D8C"/>
    <w:rsid w:val="0064740C"/>
    <w:rsid w:val="006958AD"/>
    <w:rsid w:val="006A5943"/>
    <w:rsid w:val="006B17FE"/>
    <w:rsid w:val="006B600A"/>
    <w:rsid w:val="006C3F5C"/>
    <w:rsid w:val="006C64F9"/>
    <w:rsid w:val="006C6B3D"/>
    <w:rsid w:val="007065D1"/>
    <w:rsid w:val="007274BF"/>
    <w:rsid w:val="00774EBB"/>
    <w:rsid w:val="00790DE9"/>
    <w:rsid w:val="007E2FA8"/>
    <w:rsid w:val="007E5C8B"/>
    <w:rsid w:val="00804A38"/>
    <w:rsid w:val="00812D9B"/>
    <w:rsid w:val="008166BB"/>
    <w:rsid w:val="00846802"/>
    <w:rsid w:val="00860128"/>
    <w:rsid w:val="008B5139"/>
    <w:rsid w:val="008D1563"/>
    <w:rsid w:val="00911120"/>
    <w:rsid w:val="009339B7"/>
    <w:rsid w:val="00944BBA"/>
    <w:rsid w:val="00950731"/>
    <w:rsid w:val="00990FF2"/>
    <w:rsid w:val="009A4CEE"/>
    <w:rsid w:val="009D1737"/>
    <w:rsid w:val="009F27C0"/>
    <w:rsid w:val="00A57D95"/>
    <w:rsid w:val="00A7270F"/>
    <w:rsid w:val="00A93915"/>
    <w:rsid w:val="00AA79DD"/>
    <w:rsid w:val="00AB08CD"/>
    <w:rsid w:val="00AB0AC6"/>
    <w:rsid w:val="00AC0B89"/>
    <w:rsid w:val="00AC659B"/>
    <w:rsid w:val="00AD7B9C"/>
    <w:rsid w:val="00B164B1"/>
    <w:rsid w:val="00B23236"/>
    <w:rsid w:val="00B376A4"/>
    <w:rsid w:val="00B46B38"/>
    <w:rsid w:val="00B66C2E"/>
    <w:rsid w:val="00B7375B"/>
    <w:rsid w:val="00B83490"/>
    <w:rsid w:val="00BC33EE"/>
    <w:rsid w:val="00BC661E"/>
    <w:rsid w:val="00BC6BCC"/>
    <w:rsid w:val="00BD34E1"/>
    <w:rsid w:val="00C27710"/>
    <w:rsid w:val="00C35A80"/>
    <w:rsid w:val="00C52F05"/>
    <w:rsid w:val="00CA4DDF"/>
    <w:rsid w:val="00CD0869"/>
    <w:rsid w:val="00CD6CDA"/>
    <w:rsid w:val="00CE79F2"/>
    <w:rsid w:val="00CF0C16"/>
    <w:rsid w:val="00CF4B08"/>
    <w:rsid w:val="00D1187E"/>
    <w:rsid w:val="00D2296A"/>
    <w:rsid w:val="00D241F7"/>
    <w:rsid w:val="00D45046"/>
    <w:rsid w:val="00D76AFC"/>
    <w:rsid w:val="00DA6643"/>
    <w:rsid w:val="00DD3AB8"/>
    <w:rsid w:val="00E30A24"/>
    <w:rsid w:val="00E316A7"/>
    <w:rsid w:val="00EA69A9"/>
    <w:rsid w:val="00F01255"/>
    <w:rsid w:val="00F438C8"/>
    <w:rsid w:val="00F51087"/>
    <w:rsid w:val="00F73270"/>
    <w:rsid w:val="00F833D3"/>
    <w:rsid w:val="00F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4D93DB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41F7"/>
    <w:pPr>
      <w:ind w:left="720"/>
      <w:contextualSpacing/>
    </w:pPr>
  </w:style>
  <w:style w:type="table" w:styleId="TableGrid">
    <w:name w:val="Table Grid"/>
    <w:basedOn w:val="TableNormal"/>
    <w:rsid w:val="00CF0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Saleh Alaa</cp:lastModifiedBy>
  <cp:revision>3</cp:revision>
  <cp:lastPrinted>2012-07-18T16:10:00Z</cp:lastPrinted>
  <dcterms:created xsi:type="dcterms:W3CDTF">2017-02-22T10:46:00Z</dcterms:created>
  <dcterms:modified xsi:type="dcterms:W3CDTF">2017-11-12T06:34:00Z</dcterms:modified>
</cp:coreProperties>
</file>