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E7" w:rsidRPr="000D5DA6" w:rsidRDefault="00DA75E7" w:rsidP="00DA75E7">
      <w:pPr>
        <w:shd w:val="clear" w:color="auto" w:fill="FFFFFF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D5DA6">
        <w:rPr>
          <w:rFonts w:asciiTheme="majorBidi" w:hAnsiTheme="majorBidi" w:cstheme="majorBidi"/>
          <w:b/>
          <w:bCs/>
          <w:color w:val="FF0000"/>
          <w:sz w:val="28"/>
          <w:szCs w:val="28"/>
        </w:rPr>
        <w:t>Publication</w:t>
      </w:r>
    </w:p>
    <w:p w:rsidR="00DA75E7" w:rsidRDefault="00DA75E7" w:rsidP="00D612F4">
      <w:p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</w:p>
    <w:p w:rsidR="00D612F4" w:rsidRDefault="00D612F4" w:rsidP="00D612F4">
      <w:p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  <w:r>
        <w:rPr>
          <w:b/>
          <w:bCs/>
          <w:i/>
          <w:iCs/>
          <w:color w:val="1219AE"/>
          <w:u w:val="single"/>
        </w:rPr>
        <w:t>A)-organic and pharmaceutical Chemistry:</w:t>
      </w:r>
    </w:p>
    <w:p w:rsidR="004A0253" w:rsidRDefault="004A0253" w:rsidP="004A0253">
      <w:p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  <w:r>
        <w:rPr>
          <w:b/>
          <w:bCs/>
          <w:i/>
          <w:color w:val="FF0000"/>
          <w:u w:val="single"/>
        </w:rPr>
        <w:t>201</w:t>
      </w:r>
      <w:r>
        <w:rPr>
          <w:b/>
          <w:bCs/>
          <w:i/>
          <w:color w:val="FF0000"/>
          <w:u w:val="single"/>
        </w:rPr>
        <w:t>6</w:t>
      </w:r>
      <w:r>
        <w:rPr>
          <w:b/>
          <w:bCs/>
          <w:i/>
          <w:color w:val="FF0000"/>
          <w:u w:val="single"/>
        </w:rPr>
        <w:t xml:space="preserve"> Publications:</w:t>
      </w:r>
    </w:p>
    <w:p w:rsidR="004A0253" w:rsidRDefault="004A0253" w:rsidP="00D612F4">
      <w:p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</w:p>
    <w:p w:rsidR="004A0253" w:rsidRPr="004A0253" w:rsidRDefault="004A0253" w:rsidP="004A0253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  <w:r w:rsidRPr="00447D83">
        <w:t>Synthesis, Antitumor Activity and Molecular Docking Study of Some Novel 3-Benzyl-4(3</w:t>
      </w:r>
      <w:r w:rsidRPr="004A0253">
        <w:rPr>
          <w:i/>
          <w:iCs/>
        </w:rPr>
        <w:t>H</w:t>
      </w:r>
      <w:r w:rsidRPr="00447D83">
        <w:t>)</w:t>
      </w:r>
      <w:proofErr w:type="spellStart"/>
      <w:r w:rsidRPr="00447D83">
        <w:t>Quinazolinone</w:t>
      </w:r>
      <w:proofErr w:type="spellEnd"/>
      <w:r w:rsidRPr="00447D83">
        <w:t xml:space="preserve"> </w:t>
      </w:r>
      <w:r w:rsidRPr="004A0253">
        <w:t>analogues</w:t>
      </w:r>
      <w:r w:rsidRPr="004A0253">
        <w:rPr>
          <w:b/>
          <w:bCs/>
          <w:i/>
          <w:iCs/>
          <w:color w:val="1219AE"/>
        </w:rPr>
        <w:t xml:space="preserve">; </w:t>
      </w:r>
      <w:r w:rsidRPr="004A0253">
        <w:t>Adel</w:t>
      </w:r>
      <w:r w:rsidRPr="00772BA9">
        <w:t xml:space="preserve"> El-</w:t>
      </w:r>
      <w:proofErr w:type="spellStart"/>
      <w:r w:rsidRPr="00772BA9">
        <w:t>Azab</w:t>
      </w:r>
      <w:proofErr w:type="spellEnd"/>
      <w:r w:rsidRPr="00772BA9">
        <w:t>, Ibrahim Al-</w:t>
      </w:r>
      <w:proofErr w:type="spellStart"/>
      <w:r w:rsidRPr="00772BA9">
        <w:t>Suwaidan</w:t>
      </w:r>
      <w:proofErr w:type="spellEnd"/>
      <w:r w:rsidRPr="00772BA9">
        <w:t xml:space="preserve">, </w:t>
      </w:r>
      <w:proofErr w:type="spellStart"/>
      <w:r w:rsidRPr="00772BA9">
        <w:t>Amer</w:t>
      </w:r>
      <w:proofErr w:type="spellEnd"/>
      <w:r w:rsidRPr="00772BA9">
        <w:t xml:space="preserve"> </w:t>
      </w:r>
      <w:proofErr w:type="spellStart"/>
      <w:r w:rsidRPr="00772BA9">
        <w:t>Alanazi</w:t>
      </w:r>
      <w:proofErr w:type="spellEnd"/>
      <w:r w:rsidRPr="00772BA9">
        <w:t xml:space="preserve">, </w:t>
      </w:r>
      <w:proofErr w:type="spellStart"/>
      <w:r w:rsidRPr="00772BA9">
        <w:t>Alaa</w:t>
      </w:r>
      <w:proofErr w:type="spellEnd"/>
      <w:r w:rsidRPr="00772BA9">
        <w:t xml:space="preserve"> A.-M. Abdel-Aziz, </w:t>
      </w:r>
      <w:proofErr w:type="spellStart"/>
      <w:r w:rsidRPr="00772BA9">
        <w:t>Taghreed</w:t>
      </w:r>
      <w:proofErr w:type="spellEnd"/>
      <w:r w:rsidRPr="00772BA9">
        <w:t xml:space="preserve"> </w:t>
      </w:r>
      <w:proofErr w:type="spellStart"/>
      <w:r w:rsidRPr="00772BA9">
        <w:t>shawer</w:t>
      </w:r>
      <w:proofErr w:type="spellEnd"/>
      <w:r w:rsidRPr="00772BA9">
        <w:t xml:space="preserve"> &amp; </w:t>
      </w:r>
      <w:proofErr w:type="spellStart"/>
      <w:r w:rsidRPr="00772BA9">
        <w:t>Rezk</w:t>
      </w:r>
      <w:proofErr w:type="spellEnd"/>
      <w:r w:rsidRPr="00772BA9">
        <w:t xml:space="preserve"> </w:t>
      </w:r>
      <w:proofErr w:type="spellStart"/>
      <w:r w:rsidRPr="00772BA9">
        <w:t>Ayyad</w:t>
      </w:r>
      <w:proofErr w:type="spellEnd"/>
      <w:r>
        <w:t xml:space="preserve"> </w:t>
      </w:r>
      <w:r w:rsidRPr="004A0253">
        <w:rPr>
          <w:i/>
          <w:iCs/>
        </w:rPr>
        <w:t xml:space="preserve">J Enzyme </w:t>
      </w:r>
      <w:proofErr w:type="spellStart"/>
      <w:r w:rsidRPr="004A0253">
        <w:rPr>
          <w:i/>
          <w:iCs/>
        </w:rPr>
        <w:t>Inhib</w:t>
      </w:r>
      <w:proofErr w:type="spellEnd"/>
      <w:r w:rsidRPr="004A0253">
        <w:rPr>
          <w:i/>
          <w:iCs/>
        </w:rPr>
        <w:t xml:space="preserve"> Med Chem</w:t>
      </w:r>
      <w:r w:rsidRPr="004A0253">
        <w:rPr>
          <w:i/>
          <w:iCs/>
        </w:rPr>
        <w:t xml:space="preserve">. </w:t>
      </w:r>
      <w:r w:rsidRPr="004A0253">
        <w:rPr>
          <w:i/>
          <w:iCs/>
        </w:rPr>
        <w:t>31</w:t>
      </w:r>
      <w:r w:rsidRPr="00447D83">
        <w:t xml:space="preserve"> (</w:t>
      </w:r>
      <w:r w:rsidRPr="004A0253">
        <w:rPr>
          <w:b/>
          <w:bCs/>
        </w:rPr>
        <w:t>2016</w:t>
      </w:r>
      <w:r w:rsidRPr="00447D83">
        <w:t>)    78-</w:t>
      </w:r>
      <w:r w:rsidRPr="00447D83">
        <w:softHyphen/>
        <w:t>89</w:t>
      </w:r>
      <w:r>
        <w:t>.</w:t>
      </w:r>
    </w:p>
    <w:p w:rsidR="004A0253" w:rsidRPr="004A0253" w:rsidRDefault="004A0253" w:rsidP="004A0253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  <w:r w:rsidRPr="00447D83">
        <w:t>FT-IR, FT-Raman and molecular docking study of ethyl 4-(2-(4-oxo-3-phenethyl-3</w:t>
      </w:r>
      <w:proofErr w:type="gramStart"/>
      <w:r w:rsidRPr="00447D83">
        <w:t>,4</w:t>
      </w:r>
      <w:proofErr w:type="gramEnd"/>
      <w:r w:rsidRPr="00447D83">
        <w:t>-dihydroquinazolin-2-ylthio)acetamido)benzoate</w:t>
      </w:r>
      <w:r>
        <w:t xml:space="preserve"> </w:t>
      </w:r>
      <w:r w:rsidRPr="00772BA9">
        <w:t>Adel S. El-</w:t>
      </w:r>
      <w:proofErr w:type="spellStart"/>
      <w:r w:rsidRPr="00772BA9">
        <w:t>Azab</w:t>
      </w:r>
      <w:proofErr w:type="spellEnd"/>
      <w:r w:rsidRPr="00772BA9">
        <w:t xml:space="preserve">, Y. Sheena Mary, </w:t>
      </w:r>
      <w:proofErr w:type="spellStart"/>
      <w:r w:rsidRPr="00772BA9">
        <w:t>Yohannan</w:t>
      </w:r>
      <w:proofErr w:type="spellEnd"/>
      <w:r w:rsidRPr="00772BA9">
        <w:t xml:space="preserve"> </w:t>
      </w:r>
      <w:proofErr w:type="spellStart"/>
      <w:r w:rsidRPr="00772BA9">
        <w:t>Panicker</w:t>
      </w:r>
      <w:proofErr w:type="spellEnd"/>
      <w:r w:rsidRPr="00772BA9">
        <w:t xml:space="preserve">, </w:t>
      </w:r>
      <w:proofErr w:type="spellStart"/>
      <w:r w:rsidRPr="00772BA9">
        <w:t>Alaa</w:t>
      </w:r>
      <w:proofErr w:type="spellEnd"/>
      <w:r w:rsidRPr="00772BA9">
        <w:t xml:space="preserve"> A.-M. Abdel-Aziz, Ibrahim A. Al-</w:t>
      </w:r>
      <w:proofErr w:type="spellStart"/>
      <w:r w:rsidRPr="00772BA9">
        <w:t>Suwaidan</w:t>
      </w:r>
      <w:proofErr w:type="spellEnd"/>
      <w:r w:rsidRPr="00772BA9">
        <w:t xml:space="preserve">, Van </w:t>
      </w:r>
      <w:proofErr w:type="spellStart"/>
      <w:r w:rsidRPr="00772BA9">
        <w:t>Alsenoy</w:t>
      </w:r>
      <w:proofErr w:type="spellEnd"/>
      <w:r>
        <w:t xml:space="preserve"> </w:t>
      </w:r>
      <w:r w:rsidRPr="004A0253">
        <w:rPr>
          <w:i/>
          <w:iCs/>
        </w:rPr>
        <w:t>Journal of Molecular Structure</w:t>
      </w:r>
      <w:r w:rsidRPr="004A0253">
        <w:rPr>
          <w:i/>
          <w:iCs/>
        </w:rPr>
        <w:t xml:space="preserve"> </w:t>
      </w:r>
      <w:r w:rsidRPr="004A0253">
        <w:rPr>
          <w:i/>
          <w:iCs/>
        </w:rPr>
        <w:t xml:space="preserve">1111 </w:t>
      </w:r>
      <w:r w:rsidRPr="00447D83">
        <w:t>(</w:t>
      </w:r>
      <w:r w:rsidRPr="004A0253">
        <w:rPr>
          <w:b/>
          <w:bCs/>
        </w:rPr>
        <w:t>2016</w:t>
      </w:r>
      <w:r w:rsidRPr="00447D83">
        <w:t>)</w:t>
      </w:r>
      <w:r>
        <w:t xml:space="preserve"> </w:t>
      </w:r>
      <w:r w:rsidRPr="00447D83">
        <w:t>9-18.</w:t>
      </w:r>
    </w:p>
    <w:p w:rsidR="004A0253" w:rsidRPr="004A0253" w:rsidRDefault="004A0253" w:rsidP="004A0253">
      <w:pPr>
        <w:pStyle w:val="ListParagraph"/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</w:p>
    <w:p w:rsidR="004A0253" w:rsidRDefault="004A0253" w:rsidP="004A0253">
      <w:pPr>
        <w:spacing w:after="120" w:line="276" w:lineRule="auto"/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>201</w:t>
      </w:r>
      <w:r>
        <w:rPr>
          <w:b/>
          <w:bCs/>
          <w:i/>
          <w:color w:val="FF0000"/>
          <w:u w:val="single"/>
        </w:rPr>
        <w:t>6</w:t>
      </w:r>
      <w:r>
        <w:rPr>
          <w:b/>
          <w:bCs/>
          <w:i/>
          <w:color w:val="FF0000"/>
          <w:u w:val="single"/>
        </w:rPr>
        <w:t xml:space="preserve"> Publications:</w:t>
      </w:r>
    </w:p>
    <w:p w:rsidR="004A0253" w:rsidRPr="004A0253" w:rsidRDefault="004A0253" w:rsidP="004A0253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i/>
          <w:iCs/>
        </w:rPr>
      </w:pPr>
      <w:r w:rsidRPr="00447D83">
        <w:t xml:space="preserve">Synthesis and potential antitumor activity of 7-(4-substituted piperazin-1-yl)-4-oxoquinolines based on ciprofloxacin and </w:t>
      </w:r>
      <w:proofErr w:type="spellStart"/>
      <w:r w:rsidRPr="00447D83">
        <w:t>norfloxacin</w:t>
      </w:r>
      <w:proofErr w:type="spellEnd"/>
      <w:r w:rsidRPr="00447D83">
        <w:t xml:space="preserve"> scaffolds: In silico studies</w:t>
      </w:r>
      <w:r>
        <w:t xml:space="preserve"> </w:t>
      </w:r>
      <w:proofErr w:type="spellStart"/>
      <w:r w:rsidRPr="00772BA9">
        <w:t>Alaa</w:t>
      </w:r>
      <w:proofErr w:type="spellEnd"/>
      <w:r w:rsidRPr="00772BA9">
        <w:t xml:space="preserve"> A.-M. Abdel-Aziz, Adel S. El-</w:t>
      </w:r>
      <w:proofErr w:type="spellStart"/>
      <w:r w:rsidRPr="00772BA9">
        <w:t>Azab</w:t>
      </w:r>
      <w:proofErr w:type="spellEnd"/>
      <w:r w:rsidRPr="00772BA9">
        <w:t xml:space="preserve">, </w:t>
      </w:r>
      <w:proofErr w:type="spellStart"/>
      <w:r w:rsidRPr="00772BA9">
        <w:t>Amer</w:t>
      </w:r>
      <w:proofErr w:type="spellEnd"/>
      <w:r w:rsidRPr="00772BA9">
        <w:t xml:space="preserve"> M. </w:t>
      </w:r>
      <w:proofErr w:type="spellStart"/>
      <w:r w:rsidRPr="00772BA9">
        <w:t>Alanazi</w:t>
      </w:r>
      <w:proofErr w:type="spellEnd"/>
      <w:r w:rsidRPr="00772BA9">
        <w:t xml:space="preserve">, </w:t>
      </w:r>
      <w:proofErr w:type="spellStart"/>
      <w:r w:rsidRPr="00772BA9">
        <w:t>Yousif</w:t>
      </w:r>
      <w:proofErr w:type="spellEnd"/>
      <w:r w:rsidRPr="00772BA9">
        <w:t xml:space="preserve"> A. </w:t>
      </w:r>
      <w:proofErr w:type="spellStart"/>
      <w:r w:rsidRPr="00772BA9">
        <w:t>Asiri</w:t>
      </w:r>
      <w:proofErr w:type="spellEnd"/>
      <w:r w:rsidRPr="00772BA9">
        <w:t>, Ibrahim A. Al-</w:t>
      </w:r>
      <w:proofErr w:type="spellStart"/>
      <w:r w:rsidRPr="00772BA9">
        <w:t>Suwaidan</w:t>
      </w:r>
      <w:proofErr w:type="spellEnd"/>
      <w:r w:rsidRPr="00772BA9">
        <w:t xml:space="preserve">, </w:t>
      </w:r>
      <w:proofErr w:type="spellStart"/>
      <w:r w:rsidRPr="00772BA9">
        <w:t>Azza</w:t>
      </w:r>
      <w:proofErr w:type="spellEnd"/>
      <w:r w:rsidRPr="00772BA9">
        <w:t xml:space="preserve"> R. </w:t>
      </w:r>
      <w:proofErr w:type="spellStart"/>
      <w:r w:rsidRPr="00772BA9">
        <w:t>Maarouf</w:t>
      </w:r>
      <w:proofErr w:type="spellEnd"/>
      <w:r w:rsidRPr="00772BA9">
        <w:t>, Abdulrahman M. Al-</w:t>
      </w:r>
      <w:proofErr w:type="spellStart"/>
      <w:r w:rsidRPr="00772BA9">
        <w:t>Obaid</w:t>
      </w:r>
      <w:proofErr w:type="spellEnd"/>
      <w:r w:rsidRPr="00772BA9">
        <w:t xml:space="preserve">, </w:t>
      </w:r>
      <w:proofErr w:type="spellStart"/>
      <w:r w:rsidRPr="00772BA9">
        <w:t>Rezk</w:t>
      </w:r>
      <w:proofErr w:type="spellEnd"/>
      <w:r w:rsidRPr="00772BA9">
        <w:t xml:space="preserve"> R. </w:t>
      </w:r>
      <w:proofErr w:type="spellStart"/>
      <w:r w:rsidRPr="00772BA9">
        <w:t>Ayyad</w:t>
      </w:r>
      <w:proofErr w:type="spellEnd"/>
      <w:r w:rsidRPr="00772BA9">
        <w:t xml:space="preserve">, </w:t>
      </w:r>
      <w:proofErr w:type="spellStart"/>
      <w:r w:rsidRPr="00772BA9">
        <w:t>Taghreed</w:t>
      </w:r>
      <w:proofErr w:type="spellEnd"/>
      <w:r w:rsidRPr="00772BA9">
        <w:t xml:space="preserve"> Z. </w:t>
      </w:r>
      <w:proofErr w:type="spellStart"/>
      <w:r w:rsidRPr="00772BA9">
        <w:t>Shawer</w:t>
      </w:r>
      <w:proofErr w:type="spellEnd"/>
      <w:r w:rsidRPr="00772BA9">
        <w:t>,</w:t>
      </w:r>
      <w:r>
        <w:t xml:space="preserve"> </w:t>
      </w:r>
      <w:r w:rsidRPr="004A0253">
        <w:rPr>
          <w:i/>
          <w:iCs/>
        </w:rPr>
        <w:t xml:space="preserve">J Enzyme </w:t>
      </w:r>
      <w:proofErr w:type="spellStart"/>
      <w:r w:rsidRPr="004A0253">
        <w:rPr>
          <w:i/>
          <w:iCs/>
        </w:rPr>
        <w:t>Inhib</w:t>
      </w:r>
      <w:proofErr w:type="spellEnd"/>
      <w:r w:rsidRPr="004A0253">
        <w:rPr>
          <w:i/>
          <w:iCs/>
        </w:rPr>
        <w:t xml:space="preserve"> Med </w:t>
      </w:r>
      <w:proofErr w:type="spellStart"/>
      <w:r w:rsidRPr="004A0253">
        <w:rPr>
          <w:i/>
          <w:iCs/>
        </w:rPr>
        <w:t>Chem</w:t>
      </w:r>
      <w:proofErr w:type="spellEnd"/>
      <w:r w:rsidRPr="004A0253">
        <w:rPr>
          <w:i/>
          <w:iCs/>
        </w:rPr>
        <w:t xml:space="preserve"> </w:t>
      </w:r>
      <w:r w:rsidRPr="004A0253">
        <w:rPr>
          <w:i/>
          <w:iCs/>
        </w:rPr>
        <w:t>In-Press</w:t>
      </w:r>
      <w:r w:rsidRPr="00447D83">
        <w:t xml:space="preserve">. </w:t>
      </w:r>
      <w:r w:rsidRPr="004A0253">
        <w:rPr>
          <w:b/>
          <w:bCs/>
        </w:rPr>
        <w:t>2015</w:t>
      </w:r>
    </w:p>
    <w:p w:rsidR="004A0253" w:rsidRDefault="004A0253" w:rsidP="004A0253">
      <w:pPr>
        <w:spacing w:after="120" w:line="276" w:lineRule="auto"/>
        <w:jc w:val="both"/>
        <w:rPr>
          <w:rStyle w:val="Hyperlink"/>
        </w:rPr>
      </w:pPr>
      <w:r w:rsidRPr="00447D83">
        <w:rPr>
          <w:rStyle w:val="Hyperlink"/>
        </w:rPr>
        <w:t>DOI: 10.3109/14756366.2015.1069288</w:t>
      </w:r>
    </w:p>
    <w:p w:rsidR="004A0253" w:rsidRPr="004A0253" w:rsidRDefault="004A0253" w:rsidP="004A0253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  <w:r w:rsidRPr="00447D83">
        <w:t>Antitumor evaluation and molecular docking study of substituted 2-benzylidenebutane-1,3-dione, 2-hydrazonobutane-1,3-dione and trifluoromethyl-1H-pyrazole analogues</w:t>
      </w:r>
      <w:r>
        <w:t xml:space="preserve"> </w:t>
      </w:r>
      <w:r w:rsidRPr="00772BA9">
        <w:t>Ibrahim A. Al-</w:t>
      </w:r>
      <w:proofErr w:type="spellStart"/>
      <w:r w:rsidRPr="00772BA9">
        <w:t>Suwaidan</w:t>
      </w:r>
      <w:proofErr w:type="spellEnd"/>
      <w:r w:rsidRPr="00772BA9">
        <w:t>, Naglaa I. Abdel-Aziz, Adel S. El-</w:t>
      </w:r>
      <w:proofErr w:type="spellStart"/>
      <w:r w:rsidRPr="00772BA9">
        <w:t>Azab</w:t>
      </w:r>
      <w:proofErr w:type="spellEnd"/>
      <w:r w:rsidRPr="00772BA9">
        <w:t xml:space="preserve">, Magda A.-A. El-Sayed, </w:t>
      </w:r>
      <w:proofErr w:type="spellStart"/>
      <w:r w:rsidRPr="00772BA9">
        <w:t>Amer</w:t>
      </w:r>
      <w:proofErr w:type="spellEnd"/>
      <w:r w:rsidRPr="00772BA9">
        <w:t xml:space="preserve"> M. </w:t>
      </w:r>
      <w:proofErr w:type="spellStart"/>
      <w:r w:rsidRPr="00772BA9">
        <w:t>Alanazi</w:t>
      </w:r>
      <w:proofErr w:type="spellEnd"/>
      <w:r w:rsidRPr="00772BA9">
        <w:t xml:space="preserve">, Mahmoud B. El-Ashmawy, </w:t>
      </w:r>
      <w:proofErr w:type="spellStart"/>
      <w:r w:rsidRPr="00772BA9">
        <w:t>Alaa</w:t>
      </w:r>
      <w:proofErr w:type="spellEnd"/>
      <w:r w:rsidRPr="00772BA9">
        <w:t xml:space="preserve"> A.-M. Abdel-Aziz</w:t>
      </w:r>
      <w:r>
        <w:t xml:space="preserve"> </w:t>
      </w:r>
      <w:r w:rsidRPr="004A0253">
        <w:rPr>
          <w:i/>
          <w:iCs/>
        </w:rPr>
        <w:t xml:space="preserve">J Enzyme </w:t>
      </w:r>
      <w:proofErr w:type="spellStart"/>
      <w:r w:rsidRPr="004A0253">
        <w:rPr>
          <w:i/>
          <w:iCs/>
        </w:rPr>
        <w:t>Inhib</w:t>
      </w:r>
      <w:proofErr w:type="spellEnd"/>
      <w:r w:rsidRPr="004A0253">
        <w:rPr>
          <w:i/>
          <w:iCs/>
        </w:rPr>
        <w:t xml:space="preserve"> Med </w:t>
      </w:r>
      <w:proofErr w:type="spellStart"/>
      <w:r w:rsidRPr="004A0253">
        <w:rPr>
          <w:i/>
          <w:iCs/>
        </w:rPr>
        <w:t>Chem</w:t>
      </w:r>
      <w:proofErr w:type="spellEnd"/>
      <w:r w:rsidRPr="004A0253">
        <w:rPr>
          <w:i/>
          <w:iCs/>
        </w:rPr>
        <w:t xml:space="preserve"> </w:t>
      </w:r>
      <w:r w:rsidRPr="004A0253">
        <w:rPr>
          <w:i/>
          <w:iCs/>
        </w:rPr>
        <w:t xml:space="preserve">30 </w:t>
      </w:r>
      <w:r w:rsidRPr="00031213">
        <w:t>(</w:t>
      </w:r>
      <w:r w:rsidRPr="004A0253">
        <w:rPr>
          <w:b/>
          <w:bCs/>
        </w:rPr>
        <w:t>2015</w:t>
      </w:r>
      <w:r w:rsidRPr="00031213">
        <w:t>) 679–687</w:t>
      </w:r>
      <w:r>
        <w:t>.</w:t>
      </w:r>
    </w:p>
    <w:p w:rsidR="004A0253" w:rsidRPr="004A0253" w:rsidRDefault="004A0253" w:rsidP="004A0253">
      <w:pPr>
        <w:pStyle w:val="ListParagraph"/>
        <w:numPr>
          <w:ilvl w:val="0"/>
          <w:numId w:val="13"/>
        </w:numPr>
        <w:spacing w:after="120"/>
        <w:jc w:val="both"/>
      </w:pPr>
      <w:r w:rsidRPr="00447D83">
        <w:t xml:space="preserve">Structure-based design of </w:t>
      </w:r>
      <w:proofErr w:type="spellStart"/>
      <w:r w:rsidRPr="00447D83">
        <w:t>phthalimide</w:t>
      </w:r>
      <w:proofErr w:type="spellEnd"/>
      <w:r w:rsidRPr="00447D83">
        <w:t xml:space="preserve"> derivatives as potential cyclooxygenase-2 (COX-2) inhibitors: Anti-inflamm</w:t>
      </w:r>
      <w:r>
        <w:t>atory and analgesic activities</w:t>
      </w:r>
      <w:r>
        <w:t xml:space="preserve"> </w:t>
      </w:r>
      <w:proofErr w:type="spellStart"/>
      <w:r w:rsidRPr="00772BA9">
        <w:t>Ame</w:t>
      </w:r>
      <w:r>
        <w:t>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>, Adel S. El-</w:t>
      </w:r>
      <w:proofErr w:type="spellStart"/>
      <w:r>
        <w:t>Azab</w:t>
      </w:r>
      <w:proofErr w:type="spellEnd"/>
      <w:r w:rsidRPr="00772BA9">
        <w:t>, Ibrahim A. Al-</w:t>
      </w:r>
      <w:proofErr w:type="spellStart"/>
      <w:r w:rsidRPr="00772BA9">
        <w:t>Suwaidan</w:t>
      </w:r>
      <w:proofErr w:type="spellEnd"/>
      <w:r w:rsidRPr="00772BA9">
        <w:t xml:space="preserve">, Kamal </w:t>
      </w:r>
      <w:proofErr w:type="spellStart"/>
      <w:r w:rsidRPr="00772BA9">
        <w:t>Eldin</w:t>
      </w:r>
      <w:proofErr w:type="spellEnd"/>
      <w:r w:rsidRPr="00772BA9">
        <w:t xml:space="preserve"> H. </w:t>
      </w:r>
      <w:proofErr w:type="spellStart"/>
      <w:r w:rsidRPr="00772BA9">
        <w:t>ElTahir</w:t>
      </w:r>
      <w:proofErr w:type="spellEnd"/>
      <w:r w:rsidRPr="00772BA9">
        <w:t xml:space="preserve">, </w:t>
      </w:r>
      <w:proofErr w:type="spellStart"/>
      <w:r w:rsidRPr="00772BA9">
        <w:t>Yousif</w:t>
      </w:r>
      <w:proofErr w:type="spellEnd"/>
      <w:r w:rsidRPr="00772BA9">
        <w:t xml:space="preserve"> A. </w:t>
      </w:r>
      <w:proofErr w:type="spellStart"/>
      <w:r w:rsidRPr="00772BA9">
        <w:t>Asiri</w:t>
      </w:r>
      <w:proofErr w:type="spellEnd"/>
      <w:r w:rsidRPr="00772BA9">
        <w:t xml:space="preserve">, Naglaa I. Abdel-Aziz, </w:t>
      </w:r>
      <w:proofErr w:type="spellStart"/>
      <w:r w:rsidRPr="00772BA9">
        <w:t>Alaa</w:t>
      </w:r>
      <w:proofErr w:type="spellEnd"/>
      <w:r w:rsidRPr="00772BA9">
        <w:t xml:space="preserve"> A.-M. Abdel-Aziz</w:t>
      </w:r>
      <w:r>
        <w:t xml:space="preserve"> </w:t>
      </w:r>
      <w:r w:rsidRPr="004A0253">
        <w:rPr>
          <w:i/>
          <w:iCs/>
        </w:rPr>
        <w:t>European Journal of Medicinal Chemistry</w:t>
      </w:r>
      <w:r w:rsidRPr="004A0253">
        <w:rPr>
          <w:i/>
          <w:iCs/>
        </w:rPr>
        <w:t xml:space="preserve"> </w:t>
      </w:r>
      <w:r w:rsidRPr="004A0253">
        <w:rPr>
          <w:i/>
          <w:iCs/>
        </w:rPr>
        <w:t>92</w:t>
      </w:r>
      <w:r w:rsidRPr="00447D83">
        <w:t xml:space="preserve"> (</w:t>
      </w:r>
      <w:r w:rsidRPr="004A0253">
        <w:rPr>
          <w:b/>
          <w:bCs/>
        </w:rPr>
        <w:t>2015</w:t>
      </w:r>
      <w:r w:rsidRPr="00447D83">
        <w:t>) 115-123</w:t>
      </w:r>
      <w:r>
        <w:t>.</w:t>
      </w:r>
    </w:p>
    <w:p w:rsidR="004A0253" w:rsidRDefault="004A0253" w:rsidP="004A0253">
      <w:pPr>
        <w:spacing w:after="120" w:line="276" w:lineRule="auto"/>
        <w:jc w:val="both"/>
      </w:pPr>
    </w:p>
    <w:p w:rsidR="00D612F4" w:rsidRDefault="00D612F4" w:rsidP="004A0253">
      <w:pPr>
        <w:spacing w:after="120" w:line="276" w:lineRule="auto"/>
        <w:jc w:val="both"/>
        <w:rPr>
          <w:b/>
          <w:bCs/>
          <w:i/>
          <w:iCs/>
          <w:color w:val="1219AE"/>
          <w:u w:val="single"/>
        </w:rPr>
      </w:pPr>
      <w:r>
        <w:rPr>
          <w:b/>
          <w:bCs/>
          <w:i/>
          <w:color w:val="FF0000"/>
          <w:u w:val="single"/>
        </w:rPr>
        <w:t>2014 Publications:</w:t>
      </w:r>
    </w:p>
    <w:p w:rsidR="00D612F4" w:rsidRDefault="00D612F4" w:rsidP="004A0253">
      <w:pPr>
        <w:pStyle w:val="ListParagraph"/>
        <w:numPr>
          <w:ilvl w:val="0"/>
          <w:numId w:val="13"/>
        </w:numPr>
        <w:spacing w:after="120"/>
        <w:jc w:val="both"/>
      </w:pPr>
      <w:r>
        <w:t xml:space="preserve">Design, synthesis and biological evaluation of some novel substituted </w:t>
      </w:r>
      <w:proofErr w:type="spellStart"/>
      <w:r>
        <w:t>quinazolines</w:t>
      </w:r>
      <w:proofErr w:type="spellEnd"/>
      <w:r>
        <w:t xml:space="preserve"> as antitumor agents;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Abdel-Aziz, </w:t>
      </w:r>
      <w:r>
        <w:lastRenderedPageBreak/>
        <w:t>Ibrahim A. Al-</w:t>
      </w:r>
      <w:proofErr w:type="spellStart"/>
      <w:r>
        <w:t>Suwaidan</w:t>
      </w:r>
      <w:proofErr w:type="spellEnd"/>
      <w:r>
        <w:t>, Sami G. Abdel-</w:t>
      </w:r>
      <w:proofErr w:type="spellStart"/>
      <w:r>
        <w:t>Hamide</w:t>
      </w:r>
      <w:proofErr w:type="spellEnd"/>
      <w:r>
        <w:t xml:space="preserve">, </w:t>
      </w:r>
      <w:proofErr w:type="spellStart"/>
      <w:r>
        <w:t>Taghreed</w:t>
      </w:r>
      <w:proofErr w:type="spellEnd"/>
      <w:r>
        <w:t xml:space="preserve"> Z. </w:t>
      </w:r>
      <w:proofErr w:type="spellStart"/>
      <w:r>
        <w:t>Shawer</w:t>
      </w:r>
      <w:proofErr w:type="spellEnd"/>
      <w:r>
        <w:t xml:space="preserve"> , </w:t>
      </w:r>
      <w:r>
        <w:rPr>
          <w:i/>
          <w:iCs/>
          <w:u w:val="single"/>
        </w:rPr>
        <w:t>Adel S. El-</w:t>
      </w:r>
      <w:proofErr w:type="spellStart"/>
      <w:r>
        <w:rPr>
          <w:i/>
          <w:iCs/>
          <w:u w:val="single"/>
        </w:rPr>
        <w:t>Azab</w:t>
      </w:r>
      <w:proofErr w:type="spellEnd"/>
      <w:r>
        <w:rPr>
          <w:i/>
          <w:iCs/>
          <w:u w:val="single"/>
        </w:rPr>
        <w:t>,</w:t>
      </w:r>
      <w:r>
        <w:t xml:space="preserve"> </w:t>
      </w:r>
      <w:r>
        <w:rPr>
          <w:i/>
          <w:iCs/>
        </w:rPr>
        <w:t xml:space="preserve">European Journal of Medicinal Chemistry </w:t>
      </w:r>
      <w:r>
        <w:t>79 (2014) 446-454</w:t>
      </w:r>
    </w:p>
    <w:p w:rsidR="00D612F4" w:rsidRDefault="00D612F4" w:rsidP="004A0253">
      <w:pPr>
        <w:jc w:val="lowKashida"/>
      </w:pPr>
    </w:p>
    <w:p w:rsidR="00D612F4" w:rsidRDefault="00D612F4" w:rsidP="004A0253">
      <w:pPr>
        <w:pStyle w:val="ListParagraph"/>
        <w:numPr>
          <w:ilvl w:val="0"/>
          <w:numId w:val="13"/>
        </w:numPr>
        <w:spacing w:after="120"/>
        <w:jc w:val="both"/>
      </w:pPr>
      <w:r>
        <w:t xml:space="preserve">Synthesis and Conformational Analysis of Sterically Congested (4R)-(−)-1-(2,4,6-Trimethylbenzenesulfonyl)-3-n-butyryl-4-tertbutyl-2- </w:t>
      </w:r>
      <w:proofErr w:type="spellStart"/>
      <w:r>
        <w:t>imidazolidinone</w:t>
      </w:r>
      <w:proofErr w:type="spellEnd"/>
      <w:r>
        <w:t xml:space="preserve">: X-Ray Crystallography and </w:t>
      </w:r>
      <w:proofErr w:type="spellStart"/>
      <w:r>
        <w:t>Semiempirical</w:t>
      </w:r>
      <w:proofErr w:type="spellEnd"/>
      <w:r>
        <w:t xml:space="preserve"> Calculations; Ibrahim A. Al-</w:t>
      </w:r>
      <w:proofErr w:type="spellStart"/>
      <w:r>
        <w:t>Swaidan</w:t>
      </w:r>
      <w:proofErr w:type="spellEnd"/>
      <w:r>
        <w:t xml:space="preserve">, </w:t>
      </w:r>
      <w:r>
        <w:rPr>
          <w:i/>
          <w:iCs/>
          <w:u w:val="single"/>
        </w:rPr>
        <w:t>Adel S. El-</w:t>
      </w:r>
      <w:proofErr w:type="spellStart"/>
      <w:r>
        <w:rPr>
          <w:i/>
          <w:iCs/>
          <w:u w:val="single"/>
        </w:rPr>
        <w:t>Azab</w:t>
      </w:r>
      <w:proofErr w:type="spellEnd"/>
      <w:r>
        <w:t xml:space="preserve">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 xml:space="preserve">, and </w:t>
      </w:r>
      <w:proofErr w:type="spellStart"/>
      <w:r>
        <w:t>Alaa</w:t>
      </w:r>
      <w:proofErr w:type="spellEnd"/>
      <w:r>
        <w:t xml:space="preserve"> A.-M. Abdel-Aziz, </w:t>
      </w:r>
      <w:r>
        <w:rPr>
          <w:i/>
          <w:iCs/>
        </w:rPr>
        <w:t>Journal of Chemistry</w:t>
      </w:r>
      <w:r>
        <w:t xml:space="preserve">, 2014, ID 173902, 1-15, </w:t>
      </w:r>
      <w:hyperlink r:id="rId5" w:history="1">
        <w:r>
          <w:rPr>
            <w:rStyle w:val="Hyperlink"/>
          </w:rPr>
          <w:t>http://dx.doi.org/10.1155/2014/173902</w:t>
        </w:r>
      </w:hyperlink>
      <w:r>
        <w:t>.</w:t>
      </w:r>
    </w:p>
    <w:p w:rsidR="00DA75E7" w:rsidRPr="00DA75E7" w:rsidRDefault="00DA75E7" w:rsidP="00DA75E7">
      <w:pPr>
        <w:ind w:left="1080"/>
        <w:jc w:val="lowKashida"/>
      </w:pPr>
    </w:p>
    <w:p w:rsidR="00DA75E7" w:rsidRDefault="00DA75E7" w:rsidP="004A0253">
      <w:pPr>
        <w:pStyle w:val="ListParagraph"/>
        <w:numPr>
          <w:ilvl w:val="0"/>
          <w:numId w:val="13"/>
        </w:numPr>
        <w:spacing w:after="120"/>
        <w:jc w:val="both"/>
      </w:pPr>
      <w:r w:rsidRPr="00DA75E7">
        <w:t>Synthesis and Antitumor Activity of 1,2,4-Triazolo[1,5-a]</w:t>
      </w:r>
      <w:proofErr w:type="spellStart"/>
      <w:r w:rsidRPr="00DA75E7">
        <w:t>quinazolines</w:t>
      </w:r>
      <w:proofErr w:type="spellEnd"/>
      <w:r>
        <w:t xml:space="preserve">; </w:t>
      </w:r>
      <w:r w:rsidRPr="00DA75E7">
        <w:t>R. AL-SALAHI1, M. MARZOUK, A.E. ASHOUR3 and I. ALSWAIDAN</w:t>
      </w:r>
      <w:r w:rsidR="004A0253">
        <w:t xml:space="preserve">, </w:t>
      </w:r>
      <w:r w:rsidRPr="00DA75E7">
        <w:t>Asian Journal of Chemistry; Vol. 26, No. 7 (2014), 2173-2176</w:t>
      </w:r>
      <w:r>
        <w:t>.</w:t>
      </w:r>
    </w:p>
    <w:p w:rsidR="00DA75E7" w:rsidRDefault="00DA75E7" w:rsidP="00DA75E7">
      <w:pPr>
        <w:jc w:val="lowKashida"/>
      </w:pPr>
    </w:p>
    <w:p w:rsidR="00D612F4" w:rsidRDefault="00D612F4" w:rsidP="00D612F4">
      <w:pPr>
        <w:ind w:left="1080"/>
        <w:jc w:val="lowKashida"/>
      </w:pPr>
    </w:p>
    <w:p w:rsidR="00D612F4" w:rsidRDefault="00D612F4" w:rsidP="00D612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>2013 Publications:</w:t>
      </w:r>
    </w:p>
    <w:p w:rsidR="00D612F4" w:rsidRDefault="00D612F4" w:rsidP="004A0253">
      <w:pPr>
        <w:shd w:val="clear" w:color="auto" w:fill="FFFFFF"/>
        <w:spacing w:line="276" w:lineRule="auto"/>
        <w:jc w:val="both"/>
        <w:rPr>
          <w:b/>
          <w:bCs/>
          <w:i/>
          <w:color w:val="FF0000"/>
          <w:u w:val="single"/>
        </w:rPr>
      </w:pPr>
    </w:p>
    <w:p w:rsidR="002B19C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b/>
          <w:bCs/>
          <w:i/>
          <w:color w:val="FF0000"/>
          <w:u w:val="single"/>
        </w:rPr>
      </w:pPr>
      <w:r>
        <w:rPr>
          <w:color w:val="454545"/>
          <w:shd w:val="clear" w:color="auto" w:fill="FFFFFF"/>
        </w:rPr>
        <w:t xml:space="preserve">Design, synthesis and biological evaluation of 2-mercapto-3-phenethylquinazoline bearing </w:t>
      </w:r>
      <w:proofErr w:type="spellStart"/>
      <w:r>
        <w:rPr>
          <w:color w:val="454545"/>
          <w:shd w:val="clear" w:color="auto" w:fill="FFFFFF"/>
        </w:rPr>
        <w:t>anilide</w:t>
      </w:r>
      <w:proofErr w:type="spellEnd"/>
      <w:r>
        <w:rPr>
          <w:color w:val="454545"/>
          <w:shd w:val="clear" w:color="auto" w:fill="FFFFFF"/>
        </w:rPr>
        <w:t xml:space="preserve"> fragments as potential antitumor agents: Molecular docking study, </w:t>
      </w:r>
      <w:r>
        <w:t>Ibrahim A. Al-</w:t>
      </w:r>
      <w:proofErr w:type="spellStart"/>
      <w:r>
        <w:t>Suwaidan</w:t>
      </w:r>
      <w:proofErr w:type="spellEnd"/>
      <w:r>
        <w:t xml:space="preserve">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Abdel-Aziz, </w:t>
      </w:r>
      <w:proofErr w:type="spellStart"/>
      <w:r>
        <w:rPr>
          <w:color w:val="000000"/>
        </w:rPr>
        <w:t>Menshawy</w:t>
      </w:r>
      <w:proofErr w:type="spellEnd"/>
      <w:r>
        <w:rPr>
          <w:color w:val="000000"/>
        </w:rPr>
        <w:t xml:space="preserve"> A. Mohamed, </w:t>
      </w:r>
      <w:r>
        <w:rPr>
          <w:i/>
          <w:iCs/>
          <w:u w:val="single"/>
        </w:rPr>
        <w:t>Adel S. El-</w:t>
      </w:r>
      <w:proofErr w:type="spellStart"/>
      <w:r>
        <w:rPr>
          <w:i/>
          <w:iCs/>
          <w:u w:val="single"/>
        </w:rPr>
        <w:t>Azab</w:t>
      </w:r>
      <w:proofErr w:type="spellEnd"/>
      <w:r>
        <w:t xml:space="preserve">, </w:t>
      </w:r>
      <w:proofErr w:type="spellStart"/>
      <w:r>
        <w:rPr>
          <w:i/>
          <w:iCs/>
          <w:color w:val="000000"/>
        </w:rPr>
        <w:t>Bioorg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</w:rPr>
        <w:t>Med.Chem.Lett</w:t>
      </w:r>
      <w:proofErr w:type="spellEnd"/>
      <w:r>
        <w:t>. 23(13), 2013, 3935-3941.</w:t>
      </w:r>
    </w:p>
    <w:p w:rsidR="002B19C4" w:rsidRDefault="002B19C4" w:rsidP="002B19C4">
      <w:pPr>
        <w:shd w:val="clear" w:color="auto" w:fill="FFFFFF"/>
        <w:spacing w:line="276" w:lineRule="auto"/>
        <w:ind w:left="1080"/>
        <w:jc w:val="both"/>
        <w:rPr>
          <w:b/>
          <w:bCs/>
          <w:i/>
          <w:color w:val="FF0000"/>
          <w:u w:val="single"/>
        </w:rPr>
      </w:pPr>
    </w:p>
    <w:p w:rsidR="002B19C4" w:rsidRDefault="002B19C4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 w:rsidRPr="002B19C4">
        <w:rPr>
          <w:color w:val="454545"/>
          <w:shd w:val="clear" w:color="auto" w:fill="FFFFFF"/>
        </w:rPr>
        <w:t xml:space="preserve">HPLC METHOD FOR ANALYSIS OF CELIPROLOL ENANTIOMERS IN BIOLOGICAL FLUIDS AND PHARMACEUTICAL FORMULATION USING IMMOBILIZED POLYSACCHARIDE-BASED CHIRAL STATIONARY PHASE AND FLUORESCENCE DETECTION; M. HEFNAWY, A. AL-MAJED, A. AL-SUWAILEM , I. AL-SWAIDAN , G.A.E.MOSTAFA, </w:t>
      </w:r>
      <w:r w:rsidR="00DA75E7" w:rsidRPr="002B19C4">
        <w:rPr>
          <w:color w:val="454545"/>
          <w:shd w:val="clear" w:color="auto" w:fill="FFFFFF"/>
        </w:rPr>
        <w:t>Digest Journal of Nanomaterials and Biostructures</w:t>
      </w:r>
      <w:r w:rsidRPr="002B19C4">
        <w:rPr>
          <w:color w:val="454545"/>
          <w:shd w:val="clear" w:color="auto" w:fill="FFFFFF"/>
        </w:rPr>
        <w:t xml:space="preserve"> Vol. 8, No. 3, July - September 2013, p. 1313 </w:t>
      </w:r>
      <w:r>
        <w:rPr>
          <w:color w:val="454545"/>
          <w:shd w:val="clear" w:color="auto" w:fill="FFFFFF"/>
        </w:rPr>
        <w:t>–</w:t>
      </w:r>
      <w:r w:rsidRPr="002B19C4">
        <w:rPr>
          <w:color w:val="454545"/>
          <w:shd w:val="clear" w:color="auto" w:fill="FFFFFF"/>
        </w:rPr>
        <w:t xml:space="preserve"> 1323</w:t>
      </w:r>
      <w:r>
        <w:rPr>
          <w:color w:val="454545"/>
          <w:shd w:val="clear" w:color="auto" w:fill="FFFFFF"/>
        </w:rPr>
        <w:t>.</w:t>
      </w:r>
    </w:p>
    <w:p w:rsidR="002B19C4" w:rsidRDefault="002B19C4" w:rsidP="004A0253">
      <w:pPr>
        <w:shd w:val="clear" w:color="auto" w:fill="FFFFFF"/>
        <w:spacing w:line="276" w:lineRule="auto"/>
        <w:jc w:val="both"/>
        <w:rPr>
          <w:color w:val="454545"/>
          <w:shd w:val="clear" w:color="auto" w:fill="FFFFFF"/>
        </w:rPr>
      </w:pPr>
    </w:p>
    <w:p w:rsidR="002B19C4" w:rsidRDefault="00DA75E7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 w:rsidRPr="002B19C4">
        <w:rPr>
          <w:color w:val="454545"/>
          <w:shd w:val="clear" w:color="auto" w:fill="FFFFFF"/>
        </w:rPr>
        <w:t xml:space="preserve">Antiviral activities of some synthesized </w:t>
      </w:r>
      <w:proofErr w:type="spellStart"/>
      <w:r w:rsidRPr="002B19C4">
        <w:rPr>
          <w:color w:val="454545"/>
          <w:shd w:val="clear" w:color="auto" w:fill="FFFFFF"/>
        </w:rPr>
        <w:t>methylsulfanyltriazoloquinazoline</w:t>
      </w:r>
      <w:proofErr w:type="spellEnd"/>
      <w:r w:rsidRPr="002B19C4">
        <w:rPr>
          <w:color w:val="454545"/>
          <w:shd w:val="clear" w:color="auto" w:fill="FFFFFF"/>
        </w:rPr>
        <w:t xml:space="preserve"> derivatives; Rashad A. Al-Salahi, Mohamed A. Al-Omar, Ibrahim </w:t>
      </w:r>
      <w:proofErr w:type="spellStart"/>
      <w:r w:rsidRPr="002B19C4">
        <w:rPr>
          <w:color w:val="454545"/>
          <w:shd w:val="clear" w:color="auto" w:fill="FFFFFF"/>
        </w:rPr>
        <w:t>Alswaidan</w:t>
      </w:r>
      <w:proofErr w:type="spellEnd"/>
      <w:r w:rsidRPr="002B19C4">
        <w:rPr>
          <w:color w:val="454545"/>
          <w:shd w:val="clear" w:color="auto" w:fill="FFFFFF"/>
        </w:rPr>
        <w:t xml:space="preserve">, Mohamed </w:t>
      </w:r>
      <w:proofErr w:type="spellStart"/>
      <w:r w:rsidRPr="002B19C4">
        <w:rPr>
          <w:color w:val="454545"/>
          <w:shd w:val="clear" w:color="auto" w:fill="FFFFFF"/>
        </w:rPr>
        <w:t>Marzouk</w:t>
      </w:r>
      <w:proofErr w:type="spellEnd"/>
      <w:r w:rsidRPr="002B19C4">
        <w:rPr>
          <w:color w:val="454545"/>
          <w:shd w:val="clear" w:color="auto" w:fill="FFFFFF"/>
        </w:rPr>
        <w:t xml:space="preserve">, </w:t>
      </w:r>
      <w:proofErr w:type="spellStart"/>
      <w:r w:rsidRPr="002B19C4">
        <w:rPr>
          <w:color w:val="454545"/>
          <w:shd w:val="clear" w:color="auto" w:fill="FFFFFF"/>
        </w:rPr>
        <w:t>Waled</w:t>
      </w:r>
      <w:proofErr w:type="spellEnd"/>
      <w:r w:rsidRPr="002B19C4">
        <w:rPr>
          <w:color w:val="454545"/>
          <w:shd w:val="clear" w:color="auto" w:fill="FFFFFF"/>
        </w:rPr>
        <w:t xml:space="preserve"> M. El-</w:t>
      </w:r>
      <w:proofErr w:type="spellStart"/>
      <w:r w:rsidRPr="002B19C4">
        <w:rPr>
          <w:color w:val="454545"/>
          <w:shd w:val="clear" w:color="auto" w:fill="FFFFFF"/>
        </w:rPr>
        <w:t>Senousy</w:t>
      </w:r>
      <w:proofErr w:type="spellEnd"/>
      <w:r w:rsidRPr="002B19C4">
        <w:rPr>
          <w:color w:val="454545"/>
          <w:shd w:val="clear" w:color="auto" w:fill="FFFFFF"/>
        </w:rPr>
        <w:t xml:space="preserve">, </w:t>
      </w:r>
      <w:proofErr w:type="spellStart"/>
      <w:r w:rsidRPr="002B19C4">
        <w:rPr>
          <w:color w:val="454545"/>
          <w:shd w:val="clear" w:color="auto" w:fill="FFFFFF"/>
        </w:rPr>
        <w:t>Abd</w:t>
      </w:r>
      <w:proofErr w:type="spellEnd"/>
      <w:r w:rsidRPr="002B19C4">
        <w:rPr>
          <w:color w:val="454545"/>
          <w:shd w:val="clear" w:color="auto" w:fill="FFFFFF"/>
        </w:rPr>
        <w:t xml:space="preserve"> El-</w:t>
      </w:r>
      <w:proofErr w:type="spellStart"/>
      <w:r w:rsidRPr="002B19C4">
        <w:rPr>
          <w:color w:val="454545"/>
          <w:shd w:val="clear" w:color="auto" w:fill="FFFFFF"/>
        </w:rPr>
        <w:t>Galil</w:t>
      </w:r>
      <w:proofErr w:type="spellEnd"/>
      <w:r w:rsidRPr="002B19C4">
        <w:rPr>
          <w:color w:val="454545"/>
          <w:shd w:val="clear" w:color="auto" w:fill="FFFFFF"/>
        </w:rPr>
        <w:t xml:space="preserve"> E. Amr, Res </w:t>
      </w:r>
      <w:proofErr w:type="spellStart"/>
      <w:r w:rsidRPr="002B19C4">
        <w:rPr>
          <w:color w:val="454545"/>
          <w:shd w:val="clear" w:color="auto" w:fill="FFFFFF"/>
        </w:rPr>
        <w:t>Chem</w:t>
      </w:r>
      <w:proofErr w:type="spellEnd"/>
      <w:r w:rsidRPr="002B19C4">
        <w:rPr>
          <w:color w:val="454545"/>
          <w:shd w:val="clear" w:color="auto" w:fill="FFFFFF"/>
        </w:rPr>
        <w:t xml:space="preserve"> </w:t>
      </w:r>
      <w:proofErr w:type="spellStart"/>
      <w:r w:rsidRPr="002B19C4">
        <w:rPr>
          <w:color w:val="454545"/>
          <w:shd w:val="clear" w:color="auto" w:fill="FFFFFF"/>
        </w:rPr>
        <w:t>Intermed</w:t>
      </w:r>
      <w:proofErr w:type="spellEnd"/>
      <w:r w:rsidRPr="002B19C4">
        <w:rPr>
          <w:color w:val="454545"/>
          <w:shd w:val="clear" w:color="auto" w:fill="FFFFFF"/>
        </w:rPr>
        <w:t xml:space="preserve"> DOI 10.1007/s11164-013-1177-1.</w:t>
      </w:r>
    </w:p>
    <w:p w:rsidR="002B19C4" w:rsidRDefault="002B19C4" w:rsidP="002B19C4">
      <w:pPr>
        <w:shd w:val="clear" w:color="auto" w:fill="FFFFFF"/>
        <w:spacing w:line="276" w:lineRule="auto"/>
        <w:ind w:left="1080"/>
        <w:jc w:val="both"/>
        <w:rPr>
          <w:color w:val="454545"/>
          <w:shd w:val="clear" w:color="auto" w:fill="FFFFFF"/>
        </w:rPr>
      </w:pPr>
    </w:p>
    <w:p w:rsidR="002B19C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>
        <w:t xml:space="preserve">An Alternative Route for Synthesis of Chiral 4-Substituted-1-Arenesulfonyl-2 </w:t>
      </w:r>
      <w:proofErr w:type="spellStart"/>
      <w:r>
        <w:t>imidazolidinones</w:t>
      </w:r>
      <w:proofErr w:type="spellEnd"/>
      <w:r>
        <w:t>: Unusual Utility of (4S,5S)- and (4R,5R)-4,5-Dimethoxy-2-imidazolidinones and X-Ray Crystallography; Ibrahim A. Al-</w:t>
      </w:r>
      <w:proofErr w:type="spellStart"/>
      <w:r>
        <w:t>Swaidan</w:t>
      </w:r>
      <w:proofErr w:type="spellEnd"/>
      <w:r>
        <w:t xml:space="preserve">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>, Adel S. El-</w:t>
      </w:r>
      <w:proofErr w:type="spellStart"/>
      <w:r>
        <w:t>Azab</w:t>
      </w:r>
      <w:proofErr w:type="spellEnd"/>
      <w:r>
        <w:t xml:space="preserve"> and </w:t>
      </w:r>
      <w:proofErr w:type="spellStart"/>
      <w:r>
        <w:t>Alaa</w:t>
      </w:r>
      <w:proofErr w:type="spellEnd"/>
      <w:r>
        <w:t xml:space="preserve"> A.-</w:t>
      </w:r>
      <w:proofErr w:type="spellStart"/>
      <w:r>
        <w:t>M.Abdel</w:t>
      </w:r>
      <w:proofErr w:type="spellEnd"/>
      <w:r>
        <w:t xml:space="preserve">-Aziz. Journal of Chemistry, 2013, Article ID 349519, 1-5, </w:t>
      </w:r>
      <w:hyperlink r:id="rId6" w:history="1">
        <w:r>
          <w:rPr>
            <w:rStyle w:val="Hyperlink"/>
          </w:rPr>
          <w:t>http://dx.doi.org/10.1155/2013/349519</w:t>
        </w:r>
      </w:hyperlink>
      <w:r>
        <w:t>.</w:t>
      </w:r>
    </w:p>
    <w:p w:rsidR="002B19C4" w:rsidRDefault="002B19C4" w:rsidP="002B19C4">
      <w:pPr>
        <w:pStyle w:val="ListParagraph"/>
      </w:pPr>
    </w:p>
    <w:p w:rsidR="002B19C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>
        <w:t xml:space="preserve">Molecular design, synthesis and biological evaluation of cyclic imides bearing </w:t>
      </w:r>
      <w:proofErr w:type="spellStart"/>
      <w:r>
        <w:t>benzenesulfonamide</w:t>
      </w:r>
      <w:proofErr w:type="spellEnd"/>
      <w:r>
        <w:t xml:space="preserve"> fragment as potential COX-2 inhibitors, Ibrahim A. Al-</w:t>
      </w:r>
      <w:proofErr w:type="spellStart"/>
      <w:r>
        <w:lastRenderedPageBreak/>
        <w:t>Suwaidan</w:t>
      </w:r>
      <w:proofErr w:type="spellEnd"/>
      <w:r>
        <w:t xml:space="preserve">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 xml:space="preserve">, </w:t>
      </w:r>
      <w:r w:rsidRPr="002B19C4">
        <w:rPr>
          <w:i/>
          <w:iCs/>
          <w:u w:val="single"/>
        </w:rPr>
        <w:t>Adel S. El-</w:t>
      </w:r>
      <w:proofErr w:type="spellStart"/>
      <w:r w:rsidRPr="002B19C4">
        <w:rPr>
          <w:i/>
          <w:iCs/>
          <w:u w:val="single"/>
        </w:rPr>
        <w:t>Azab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Abdel-Aziz, </w:t>
      </w:r>
      <w:proofErr w:type="spellStart"/>
      <w:r w:rsidRPr="002B19C4">
        <w:rPr>
          <w:i/>
          <w:iCs/>
          <w:color w:val="000000"/>
        </w:rPr>
        <w:t>Bioorg</w:t>
      </w:r>
      <w:proofErr w:type="spellEnd"/>
      <w:r w:rsidRPr="002B19C4">
        <w:rPr>
          <w:i/>
          <w:iCs/>
          <w:color w:val="000000"/>
        </w:rPr>
        <w:t xml:space="preserve">. &amp; </w:t>
      </w:r>
      <w:proofErr w:type="spellStart"/>
      <w:r w:rsidRPr="002B19C4">
        <w:rPr>
          <w:i/>
          <w:iCs/>
        </w:rPr>
        <w:t>Med.Chem.Lett</w:t>
      </w:r>
      <w:proofErr w:type="spellEnd"/>
      <w:r>
        <w:t xml:space="preserve">. </w:t>
      </w:r>
      <w:r w:rsidRPr="002B19C4">
        <w:rPr>
          <w:color w:val="000066"/>
        </w:rPr>
        <w:t>23 (2013) 2601–2605.</w:t>
      </w:r>
    </w:p>
    <w:p w:rsidR="002B19C4" w:rsidRDefault="002B19C4" w:rsidP="002B19C4">
      <w:pPr>
        <w:pStyle w:val="ListParagraph"/>
        <w:rPr>
          <w:shd w:val="clear" w:color="auto" w:fill="FFFFFF"/>
        </w:rPr>
      </w:pPr>
    </w:p>
    <w:p w:rsidR="002B19C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 w:rsidRPr="002B19C4">
        <w:rPr>
          <w:shd w:val="clear" w:color="auto" w:fill="FFFFFF"/>
        </w:rPr>
        <w:t xml:space="preserve">Synthesis, single-crystal, in vitro antitumor evaluation and molecular docking of 3-substitued 5,5-diphenylimidazolidine-2,4-dione derivatives,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>, Ibrahim A. Al-</w:t>
      </w:r>
      <w:proofErr w:type="spellStart"/>
      <w:r>
        <w:t>Suwaidan</w:t>
      </w:r>
      <w:proofErr w:type="spellEnd"/>
      <w:r>
        <w:t xml:space="preserve">, </w:t>
      </w:r>
      <w:r w:rsidRPr="002B19C4">
        <w:rPr>
          <w:i/>
          <w:iCs/>
          <w:u w:val="single"/>
        </w:rPr>
        <w:t>Adel S. El-</w:t>
      </w:r>
      <w:proofErr w:type="spellStart"/>
      <w:r w:rsidRPr="002B19C4">
        <w:rPr>
          <w:i/>
          <w:iCs/>
          <w:u w:val="single"/>
        </w:rPr>
        <w:t>Azab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Abdel-Aziz, </w:t>
      </w:r>
      <w:r w:rsidRPr="002B19C4">
        <w:rPr>
          <w:i/>
          <w:iCs/>
        </w:rPr>
        <w:t xml:space="preserve">Med. </w:t>
      </w:r>
      <w:proofErr w:type="spellStart"/>
      <w:r w:rsidRPr="002B19C4">
        <w:rPr>
          <w:i/>
          <w:iCs/>
        </w:rPr>
        <w:t>Chem</w:t>
      </w:r>
      <w:proofErr w:type="spellEnd"/>
      <w:r w:rsidRPr="002B19C4">
        <w:rPr>
          <w:i/>
          <w:iCs/>
        </w:rPr>
        <w:t xml:space="preserve"> Res.</w:t>
      </w:r>
      <w:r>
        <w:t xml:space="preserve"> 22 (2013) 6129–6142</w:t>
      </w:r>
      <w:r w:rsidRPr="002B19C4">
        <w:rPr>
          <w:i/>
          <w:iCs/>
          <w:color w:val="7030A0"/>
        </w:rPr>
        <w:t>.</w:t>
      </w:r>
    </w:p>
    <w:p w:rsidR="002B19C4" w:rsidRDefault="002B19C4" w:rsidP="002B19C4">
      <w:pPr>
        <w:pStyle w:val="ListParagraph"/>
      </w:pPr>
    </w:p>
    <w:p w:rsidR="002B19C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>
        <w:t xml:space="preserve">Design, synthesis and biological evaluation of some novel substituted 2-mercapto-3-phenethylquinazoline as antitumor agents,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>, Ibrahim A. Al-</w:t>
      </w:r>
      <w:proofErr w:type="spellStart"/>
      <w:r>
        <w:t>Suwaidan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Abdel-Aziz, </w:t>
      </w:r>
      <w:proofErr w:type="spellStart"/>
      <w:r w:rsidRPr="002B19C4">
        <w:rPr>
          <w:color w:val="000000"/>
        </w:rPr>
        <w:t>Menshawy</w:t>
      </w:r>
      <w:proofErr w:type="spellEnd"/>
      <w:r w:rsidRPr="002B19C4">
        <w:rPr>
          <w:color w:val="000000"/>
        </w:rPr>
        <w:t xml:space="preserve"> A. Mohamed,</w:t>
      </w:r>
      <w:r>
        <w:t xml:space="preserve"> </w:t>
      </w:r>
      <w:r w:rsidRPr="002B19C4">
        <w:rPr>
          <w:i/>
          <w:iCs/>
          <w:u w:val="single"/>
        </w:rPr>
        <w:t>Adel S. El-</w:t>
      </w:r>
      <w:proofErr w:type="spellStart"/>
      <w:r w:rsidRPr="002B19C4">
        <w:rPr>
          <w:i/>
          <w:iCs/>
          <w:u w:val="single"/>
        </w:rPr>
        <w:t>Azab</w:t>
      </w:r>
      <w:proofErr w:type="spellEnd"/>
      <w:r>
        <w:t xml:space="preserve">, </w:t>
      </w:r>
      <w:r w:rsidRPr="002B19C4">
        <w:rPr>
          <w:i/>
          <w:iCs/>
        </w:rPr>
        <w:t xml:space="preserve">Med. </w:t>
      </w:r>
      <w:proofErr w:type="spellStart"/>
      <w:r w:rsidRPr="002B19C4">
        <w:rPr>
          <w:i/>
          <w:iCs/>
        </w:rPr>
        <w:t>Chem</w:t>
      </w:r>
      <w:proofErr w:type="spellEnd"/>
      <w:r w:rsidRPr="002B19C4">
        <w:rPr>
          <w:i/>
          <w:iCs/>
        </w:rPr>
        <w:t xml:space="preserve"> Res.</w:t>
      </w:r>
      <w:r>
        <w:t xml:space="preserve">  (2013) 22:5566–5577</w:t>
      </w:r>
      <w:r w:rsidRPr="002B19C4">
        <w:rPr>
          <w:color w:val="7030A0"/>
        </w:rPr>
        <w:t>.</w:t>
      </w:r>
    </w:p>
    <w:p w:rsidR="002B19C4" w:rsidRDefault="002B19C4" w:rsidP="002B19C4">
      <w:pPr>
        <w:pStyle w:val="ListParagraph"/>
      </w:pPr>
    </w:p>
    <w:p w:rsidR="00D612F4" w:rsidRPr="002B19C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color w:val="454545"/>
          <w:shd w:val="clear" w:color="auto" w:fill="FFFFFF"/>
        </w:rPr>
      </w:pPr>
      <w:r>
        <w:t xml:space="preserve">Synthesis, molecular modeling study, preliminary </w:t>
      </w:r>
      <w:proofErr w:type="spellStart"/>
      <w:r>
        <w:t>antibacterial,and</w:t>
      </w:r>
      <w:proofErr w:type="spellEnd"/>
      <w:r>
        <w:t xml:space="preserve"> </w:t>
      </w:r>
      <w:proofErr w:type="spellStart"/>
      <w:r>
        <w:t>antitumore</w:t>
      </w:r>
      <w:proofErr w:type="spellEnd"/>
      <w:r>
        <w:t xml:space="preserve"> valuation of N-substituted </w:t>
      </w:r>
      <w:proofErr w:type="spellStart"/>
      <w:r>
        <w:t>naphthalimides</w:t>
      </w:r>
      <w:proofErr w:type="spellEnd"/>
      <w:r>
        <w:t xml:space="preserve"> and their structural analogues,  </w:t>
      </w:r>
      <w:r w:rsidRPr="002B19C4">
        <w:rPr>
          <w:i/>
          <w:iCs/>
          <w:u w:val="single"/>
        </w:rPr>
        <w:t>Adel S. El-</w:t>
      </w:r>
      <w:proofErr w:type="spellStart"/>
      <w:r w:rsidRPr="002B19C4">
        <w:rPr>
          <w:i/>
          <w:iCs/>
          <w:u w:val="single"/>
        </w:rPr>
        <w:t>Azab</w:t>
      </w:r>
      <w:proofErr w:type="spellEnd"/>
      <w:r>
        <w:t xml:space="preserve">, </w:t>
      </w:r>
      <w:proofErr w:type="spellStart"/>
      <w:r>
        <w:t>Amer</w:t>
      </w:r>
      <w:proofErr w:type="spellEnd"/>
      <w:r>
        <w:t xml:space="preserve"> M. </w:t>
      </w:r>
      <w:proofErr w:type="spellStart"/>
      <w:r>
        <w:t>Alanazi</w:t>
      </w:r>
      <w:proofErr w:type="spellEnd"/>
      <w:r>
        <w:t>, Naglaa I. Abdel-Aziz, Ibrahim A. Al-</w:t>
      </w:r>
      <w:proofErr w:type="spellStart"/>
      <w:r>
        <w:t>Suwaidan</w:t>
      </w:r>
      <w:proofErr w:type="spellEnd"/>
      <w:r>
        <w:t xml:space="preserve">, Magda A. A. El-Sayed, Magda A. </w:t>
      </w:r>
      <w:proofErr w:type="spellStart"/>
      <w:r>
        <w:t>ElSherbeny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Abdel-Aziz. </w:t>
      </w:r>
      <w:r w:rsidRPr="002B19C4">
        <w:rPr>
          <w:i/>
          <w:iCs/>
        </w:rPr>
        <w:t xml:space="preserve">Med. </w:t>
      </w:r>
      <w:proofErr w:type="spellStart"/>
      <w:r w:rsidRPr="002B19C4">
        <w:rPr>
          <w:i/>
          <w:iCs/>
        </w:rPr>
        <w:t>Chem.Res</w:t>
      </w:r>
      <w:proofErr w:type="spellEnd"/>
      <w:r w:rsidRPr="002B19C4">
        <w:rPr>
          <w:i/>
          <w:iCs/>
        </w:rPr>
        <w:t xml:space="preserve">. </w:t>
      </w:r>
      <w:r w:rsidRPr="002B19C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2B19C4">
        <w:rPr>
          <w:color w:val="333333"/>
          <w:bdr w:val="none" w:sz="0" w:space="0" w:color="auto" w:frame="1"/>
          <w:shd w:val="clear" w:color="auto" w:fill="FFFFFF"/>
        </w:rPr>
        <w:t>(2013), 22</w:t>
      </w:r>
      <w:r w:rsidRPr="002B19C4">
        <w:rPr>
          <w:color w:val="333333"/>
          <w:shd w:val="clear" w:color="auto" w:fill="FFFFFF"/>
        </w:rPr>
        <w:t>,</w:t>
      </w:r>
      <w:r w:rsidRPr="002B19C4">
        <w:rPr>
          <w:rStyle w:val="apple-converted-space"/>
          <w:color w:val="333333"/>
          <w:shd w:val="clear" w:color="auto" w:fill="FFFFFF"/>
        </w:rPr>
        <w:t> </w:t>
      </w:r>
      <w:r>
        <w:t>(5)</w:t>
      </w:r>
      <w:r w:rsidRPr="002B19C4">
        <w:rPr>
          <w:color w:val="333333"/>
          <w:shd w:val="clear" w:color="auto" w:fill="FFFFFF"/>
        </w:rPr>
        <w:t>,</w:t>
      </w:r>
      <w:r w:rsidRPr="002B19C4">
        <w:rPr>
          <w:rStyle w:val="apple-converted-space"/>
          <w:color w:val="333333"/>
          <w:shd w:val="clear" w:color="auto" w:fill="FFFFFF"/>
        </w:rPr>
        <w:t> </w:t>
      </w:r>
      <w:r w:rsidRPr="002B19C4">
        <w:rPr>
          <w:color w:val="333333"/>
          <w:bdr w:val="none" w:sz="0" w:space="0" w:color="auto" w:frame="1"/>
          <w:shd w:val="clear" w:color="auto" w:fill="FFFFFF"/>
        </w:rPr>
        <w:t>2360-2375.</w:t>
      </w:r>
      <w:r w:rsidRPr="002B19C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D612F4" w:rsidRDefault="00D612F4" w:rsidP="00D612F4">
      <w:pPr>
        <w:autoSpaceDE w:val="0"/>
        <w:autoSpaceDN w:val="0"/>
        <w:adjustRightInd w:val="0"/>
        <w:spacing w:line="276" w:lineRule="auto"/>
        <w:ind w:left="810"/>
        <w:jc w:val="lowKashida"/>
        <w:rPr>
          <w:i/>
          <w:iCs/>
        </w:rPr>
      </w:pPr>
    </w:p>
    <w:p w:rsidR="00D612F4" w:rsidRPr="00267891" w:rsidRDefault="00D612F4" w:rsidP="00267891">
      <w:pPr>
        <w:rPr>
          <w:i/>
          <w:iCs/>
          <w:color w:val="1219AE"/>
          <w:u w:val="single"/>
        </w:rPr>
      </w:pPr>
    </w:p>
    <w:p w:rsidR="00D612F4" w:rsidRDefault="00D612F4" w:rsidP="00D612F4">
      <w:pPr>
        <w:autoSpaceDE w:val="0"/>
        <w:autoSpaceDN w:val="0"/>
        <w:adjustRightInd w:val="0"/>
        <w:spacing w:line="276" w:lineRule="auto"/>
        <w:ind w:left="810"/>
        <w:jc w:val="lowKashida"/>
        <w:rPr>
          <w:b/>
          <w:bCs/>
          <w:i/>
          <w:iCs/>
        </w:rPr>
      </w:pPr>
      <w:r>
        <w:rPr>
          <w:b/>
          <w:bCs/>
          <w:i/>
          <w:iCs/>
          <w:color w:val="1219AE"/>
          <w:u w:val="single"/>
        </w:rPr>
        <w:t xml:space="preserve">B) X-Ray </w:t>
      </w:r>
      <w:proofErr w:type="spellStart"/>
      <w:r>
        <w:rPr>
          <w:b/>
          <w:bCs/>
          <w:i/>
          <w:iCs/>
          <w:color w:val="1219AE"/>
          <w:u w:val="single"/>
        </w:rPr>
        <w:t>Crystalography</w:t>
      </w:r>
      <w:proofErr w:type="spellEnd"/>
      <w:r>
        <w:rPr>
          <w:b/>
          <w:bCs/>
          <w:i/>
          <w:iCs/>
          <w:color w:val="1219AE"/>
          <w:u w:val="single"/>
        </w:rPr>
        <w:t>:</w:t>
      </w:r>
    </w:p>
    <w:p w:rsidR="00D612F4" w:rsidRDefault="00D612F4" w:rsidP="00267891"/>
    <w:p w:rsidR="00D612F4" w:rsidRDefault="00D612F4" w:rsidP="00D612F4">
      <w:pPr>
        <w:pStyle w:val="ListParagraph"/>
      </w:pPr>
    </w:p>
    <w:p w:rsidR="00D612F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i/>
          <w:iCs/>
        </w:rPr>
      </w:pPr>
      <w:r>
        <w:t>2-Methylsulfanyl-9H-1</w:t>
      </w:r>
      <w:proofErr w:type="gramStart"/>
      <w:r>
        <w:t>,3,4</w:t>
      </w:r>
      <w:proofErr w:type="gramEnd"/>
      <w:r>
        <w:t xml:space="preserve">-thiadiazolo-[2,3-b]quinazolin-9-one. </w:t>
      </w:r>
      <w:r>
        <w:rPr>
          <w:i/>
          <w:u w:val="single"/>
        </w:rPr>
        <w:t>Adel S. El-</w:t>
      </w:r>
      <w:proofErr w:type="spellStart"/>
      <w:r>
        <w:rPr>
          <w:i/>
          <w:u w:val="single"/>
        </w:rPr>
        <w:t>Azab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Abdel-Aziz, Ibrahim A. Al-</w:t>
      </w:r>
      <w:proofErr w:type="spellStart"/>
      <w:r>
        <w:t>Swaidan</w:t>
      </w:r>
      <w:proofErr w:type="spellEnd"/>
      <w:r>
        <w:t xml:space="preserve">, </w:t>
      </w:r>
      <w:proofErr w:type="spellStart"/>
      <w:r>
        <w:t>Seik</w:t>
      </w:r>
      <w:proofErr w:type="spellEnd"/>
      <w:r>
        <w:t xml:space="preserve"> </w:t>
      </w:r>
      <w:proofErr w:type="spellStart"/>
      <w:r>
        <w:t>Weng</w:t>
      </w:r>
      <w:proofErr w:type="spellEnd"/>
      <w:r>
        <w:t xml:space="preserve"> Ng and Edward R. T. </w:t>
      </w:r>
      <w:proofErr w:type="spellStart"/>
      <w:r>
        <w:t>Tiekink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Cryst</w:t>
      </w:r>
      <w:proofErr w:type="spellEnd"/>
      <w:r>
        <w:t xml:space="preserve">. (2012). </w:t>
      </w:r>
      <w:r>
        <w:rPr>
          <w:b/>
        </w:rPr>
        <w:t>E68</w:t>
      </w:r>
      <w:r>
        <w:t>, o2134.</w:t>
      </w:r>
    </w:p>
    <w:p w:rsidR="00D612F4" w:rsidRDefault="00D612F4" w:rsidP="00D612F4">
      <w:pPr>
        <w:pStyle w:val="ListParagraph"/>
      </w:pPr>
    </w:p>
    <w:p w:rsidR="00D612F4" w:rsidRDefault="00D612F4" w:rsidP="00D612F4">
      <w:pPr>
        <w:pStyle w:val="ListParagraph"/>
      </w:pPr>
    </w:p>
    <w:p w:rsidR="00D612F4" w:rsidRDefault="00D612F4" w:rsidP="004A0253">
      <w:pPr>
        <w:pStyle w:val="ListParagraph"/>
        <w:numPr>
          <w:ilvl w:val="0"/>
          <w:numId w:val="13"/>
        </w:numPr>
        <w:spacing w:after="120"/>
        <w:jc w:val="both"/>
        <w:rPr>
          <w:i/>
          <w:iCs/>
        </w:rPr>
      </w:pPr>
      <w:r>
        <w:t>(Adamantan-1-yl)(</w:t>
      </w:r>
      <w:proofErr w:type="spellStart"/>
      <w:proofErr w:type="gramStart"/>
      <w:r>
        <w:t>phenylsulfanyl</w:t>
      </w:r>
      <w:proofErr w:type="spellEnd"/>
      <w:proofErr w:type="gramEnd"/>
      <w:r>
        <w:t>)-</w:t>
      </w:r>
      <w:proofErr w:type="spellStart"/>
      <w:r>
        <w:t>methanone</w:t>
      </w:r>
      <w:proofErr w:type="spellEnd"/>
      <w:r>
        <w:t xml:space="preserve">. </w:t>
      </w:r>
      <w:r>
        <w:rPr>
          <w:i/>
          <w:u w:val="single"/>
        </w:rPr>
        <w:t>Adel S. El-</w:t>
      </w:r>
      <w:proofErr w:type="spellStart"/>
      <w:r>
        <w:rPr>
          <w:i/>
          <w:u w:val="single"/>
        </w:rPr>
        <w:t>Azab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</w:t>
      </w:r>
      <w:proofErr w:type="spellStart"/>
      <w:r>
        <w:t>M.Abdel</w:t>
      </w:r>
      <w:proofErr w:type="spellEnd"/>
      <w:r>
        <w:t>-Aziz, Ibrahim A. Al-</w:t>
      </w:r>
      <w:proofErr w:type="spellStart"/>
      <w:r>
        <w:t>Swaidan</w:t>
      </w:r>
      <w:proofErr w:type="spellEnd"/>
      <w:r>
        <w:t xml:space="preserve">, </w:t>
      </w:r>
      <w:proofErr w:type="spellStart"/>
      <w:r>
        <w:t>Seik</w:t>
      </w:r>
      <w:proofErr w:type="spellEnd"/>
      <w:r>
        <w:t xml:space="preserve"> </w:t>
      </w:r>
      <w:proofErr w:type="spellStart"/>
      <w:r>
        <w:t>Weng</w:t>
      </w:r>
      <w:proofErr w:type="spellEnd"/>
      <w:r>
        <w:t xml:space="preserve"> Ng and Edward R. T. </w:t>
      </w:r>
      <w:proofErr w:type="spellStart"/>
      <w:r>
        <w:t>Tiekink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Cryst</w:t>
      </w:r>
      <w:proofErr w:type="spellEnd"/>
      <w:r>
        <w:t xml:space="preserve">. (2012). </w:t>
      </w:r>
      <w:r>
        <w:rPr>
          <w:b/>
        </w:rPr>
        <w:t>E68</w:t>
      </w:r>
      <w:r>
        <w:t>, o2104.</w:t>
      </w:r>
    </w:p>
    <w:p w:rsidR="00D612F4" w:rsidRDefault="00D612F4" w:rsidP="00D612F4">
      <w:pPr>
        <w:autoSpaceDE w:val="0"/>
        <w:autoSpaceDN w:val="0"/>
        <w:adjustRightInd w:val="0"/>
        <w:spacing w:line="276" w:lineRule="auto"/>
        <w:jc w:val="lowKashida"/>
        <w:rPr>
          <w:i/>
          <w:iCs/>
        </w:rPr>
      </w:pPr>
    </w:p>
    <w:p w:rsidR="00D612F4" w:rsidRDefault="00D612F4" w:rsidP="004A0253">
      <w:pPr>
        <w:pStyle w:val="ListParagraph"/>
        <w:numPr>
          <w:ilvl w:val="0"/>
          <w:numId w:val="13"/>
        </w:numPr>
        <w:spacing w:after="120"/>
        <w:jc w:val="both"/>
      </w:pPr>
      <w:bookmarkStart w:id="0" w:name="_GoBack"/>
      <w:bookmarkEnd w:id="0"/>
      <w:r>
        <w:t>Methyl-3-[(6-nitro-4-oxo-3-phenyl-3</w:t>
      </w:r>
      <w:proofErr w:type="gramStart"/>
      <w:r>
        <w:t>,4</w:t>
      </w:r>
      <w:proofErr w:type="gramEnd"/>
      <w:r>
        <w:t>-dihydroquinazolin-2-yl)sulfanyl]-propanoate</w:t>
      </w:r>
      <w:r>
        <w:rPr>
          <w:i/>
          <w:iCs/>
          <w:color w:val="7030A0"/>
        </w:rPr>
        <w:t xml:space="preserve">,  </w:t>
      </w:r>
      <w:r>
        <w:t>Ibrahim A. Al-</w:t>
      </w:r>
      <w:proofErr w:type="spellStart"/>
      <w:r>
        <w:t>Suwaidan</w:t>
      </w:r>
      <w:proofErr w:type="spellEnd"/>
      <w:r>
        <w:t xml:space="preserve">, </w:t>
      </w:r>
      <w:proofErr w:type="spellStart"/>
      <w:r>
        <w:t>Alaa</w:t>
      </w:r>
      <w:proofErr w:type="spellEnd"/>
      <w:r>
        <w:t xml:space="preserve"> A.-M. Abdel Aziz, Adel S. El-</w:t>
      </w:r>
    </w:p>
    <w:p w:rsidR="00D612F4" w:rsidRDefault="00D612F4" w:rsidP="00D612F4">
      <w:pPr>
        <w:autoSpaceDE w:val="0"/>
        <w:autoSpaceDN w:val="0"/>
        <w:adjustRightInd w:val="0"/>
        <w:spacing w:line="276" w:lineRule="auto"/>
        <w:ind w:left="810"/>
        <w:rPr>
          <w:i/>
          <w:iCs/>
          <w:color w:val="7030A0"/>
        </w:rPr>
      </w:pPr>
      <w:proofErr w:type="spellStart"/>
      <w:r>
        <w:t>Azab</w:t>
      </w:r>
      <w:proofErr w:type="spellEnd"/>
      <w:r>
        <w:t xml:space="preserve">, C. S. </w:t>
      </w:r>
      <w:proofErr w:type="spellStart"/>
      <w:r>
        <w:t>Chidan</w:t>
      </w:r>
      <w:proofErr w:type="spellEnd"/>
      <w:r>
        <w:t xml:space="preserve"> </w:t>
      </w:r>
      <w:proofErr w:type="spellStart"/>
      <w:r>
        <w:t>Kumard</w:t>
      </w:r>
      <w:proofErr w:type="spellEnd"/>
      <w:r>
        <w:t xml:space="preserve"> and </w:t>
      </w:r>
      <w:proofErr w:type="spellStart"/>
      <w:r>
        <w:t>Hoong</w:t>
      </w:r>
      <w:proofErr w:type="spellEnd"/>
      <w:r>
        <w:t>-Kun Fun</w:t>
      </w:r>
      <w:r>
        <w:rPr>
          <w:color w:val="7030A0"/>
        </w:rPr>
        <w:t xml:space="preserve">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Cryst</w:t>
      </w:r>
      <w:proofErr w:type="spellEnd"/>
      <w:r>
        <w:t xml:space="preserve">. (2013). </w:t>
      </w:r>
      <w:r>
        <w:rPr>
          <w:b/>
          <w:bCs/>
        </w:rPr>
        <w:t>E69</w:t>
      </w:r>
      <w:r>
        <w:t>, o1111.</w:t>
      </w:r>
      <w:r>
        <w:rPr>
          <w:i/>
          <w:iCs/>
          <w:color w:val="7030A0"/>
        </w:rPr>
        <w:t xml:space="preserve"> </w:t>
      </w:r>
    </w:p>
    <w:p w:rsidR="00D612F4" w:rsidRDefault="00D612F4" w:rsidP="00D612F4"/>
    <w:p w:rsidR="00D612F4" w:rsidRDefault="00D612F4" w:rsidP="00D612F4"/>
    <w:p w:rsidR="00D612F4" w:rsidRDefault="00D612F4" w:rsidP="00267891">
      <w:pPr>
        <w:tabs>
          <w:tab w:val="left" w:pos="3060"/>
        </w:tabs>
        <w:autoSpaceDE w:val="0"/>
        <w:autoSpaceDN w:val="0"/>
        <w:adjustRightInd w:val="0"/>
        <w:spacing w:line="276" w:lineRule="auto"/>
      </w:pPr>
    </w:p>
    <w:sectPr w:rsidR="00D61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478"/>
    <w:multiLevelType w:val="hybridMultilevel"/>
    <w:tmpl w:val="9ABCAB0A"/>
    <w:lvl w:ilvl="0" w:tplc="3E243A6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F1284"/>
    <w:multiLevelType w:val="hybridMultilevel"/>
    <w:tmpl w:val="9ABCAB0A"/>
    <w:lvl w:ilvl="0" w:tplc="3E243A6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735F5"/>
    <w:multiLevelType w:val="hybridMultilevel"/>
    <w:tmpl w:val="69BE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703B"/>
    <w:multiLevelType w:val="hybridMultilevel"/>
    <w:tmpl w:val="9ABCAB0A"/>
    <w:lvl w:ilvl="0" w:tplc="3E243A6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B7831"/>
    <w:multiLevelType w:val="hybridMultilevel"/>
    <w:tmpl w:val="A884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25F8"/>
    <w:multiLevelType w:val="hybridMultilevel"/>
    <w:tmpl w:val="5EC87D38"/>
    <w:lvl w:ilvl="0" w:tplc="41D03A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4A1"/>
    <w:multiLevelType w:val="hybridMultilevel"/>
    <w:tmpl w:val="C31E097C"/>
    <w:lvl w:ilvl="0" w:tplc="1A00B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41CE"/>
    <w:multiLevelType w:val="hybridMultilevel"/>
    <w:tmpl w:val="4C70F4FA"/>
    <w:lvl w:ilvl="0" w:tplc="B08A39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F6A09"/>
    <w:multiLevelType w:val="hybridMultilevel"/>
    <w:tmpl w:val="69CC5932"/>
    <w:lvl w:ilvl="0" w:tplc="279ABA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703BC"/>
    <w:multiLevelType w:val="hybridMultilevel"/>
    <w:tmpl w:val="DD0CA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678A8"/>
    <w:multiLevelType w:val="hybridMultilevel"/>
    <w:tmpl w:val="9ABCAB0A"/>
    <w:lvl w:ilvl="0" w:tplc="3E243A6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20346"/>
    <w:multiLevelType w:val="hybridMultilevel"/>
    <w:tmpl w:val="9ABCAB0A"/>
    <w:lvl w:ilvl="0" w:tplc="3E243A6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065A1"/>
    <w:multiLevelType w:val="hybridMultilevel"/>
    <w:tmpl w:val="9ABCAB0A"/>
    <w:lvl w:ilvl="0" w:tplc="3E243A6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D7790"/>
    <w:multiLevelType w:val="hybridMultilevel"/>
    <w:tmpl w:val="6590ACCE"/>
    <w:lvl w:ilvl="0" w:tplc="D534BE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A"/>
    <w:rsid w:val="00267891"/>
    <w:rsid w:val="002B19C4"/>
    <w:rsid w:val="003D5ACC"/>
    <w:rsid w:val="0045140A"/>
    <w:rsid w:val="004A0253"/>
    <w:rsid w:val="007C7102"/>
    <w:rsid w:val="008756DF"/>
    <w:rsid w:val="00D612F4"/>
    <w:rsid w:val="00D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380E8-2E6C-4F17-A2C9-A70E8547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1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2F4"/>
    <w:pPr>
      <w:ind w:left="720"/>
    </w:pPr>
  </w:style>
  <w:style w:type="character" w:customStyle="1" w:styleId="apple-converted-space">
    <w:name w:val="apple-converted-space"/>
    <w:basedOn w:val="DefaultParagraphFont"/>
    <w:rsid w:val="00D612F4"/>
  </w:style>
  <w:style w:type="character" w:styleId="Strong">
    <w:name w:val="Strong"/>
    <w:basedOn w:val="DefaultParagraphFont"/>
    <w:uiPriority w:val="22"/>
    <w:qFormat/>
    <w:rsid w:val="00D612F4"/>
    <w:rPr>
      <w:b/>
      <w:bCs/>
    </w:rPr>
  </w:style>
  <w:style w:type="paragraph" w:styleId="Header">
    <w:name w:val="header"/>
    <w:basedOn w:val="Normal"/>
    <w:link w:val="HeaderChar"/>
    <w:uiPriority w:val="99"/>
    <w:rsid w:val="004A0253"/>
    <w:pPr>
      <w:tabs>
        <w:tab w:val="center" w:pos="4153"/>
        <w:tab w:val="right" w:pos="8306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2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55/2013/349519" TargetMode="External"/><Relationship Id="rId5" Type="http://schemas.openxmlformats.org/officeDocument/2006/relationships/hyperlink" Target="http://dx.doi.org/10.1155/2014/173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X-ray</cp:lastModifiedBy>
  <cp:revision>7</cp:revision>
  <cp:lastPrinted>2014-05-05T09:05:00Z</cp:lastPrinted>
  <dcterms:created xsi:type="dcterms:W3CDTF">2014-05-05T08:31:00Z</dcterms:created>
  <dcterms:modified xsi:type="dcterms:W3CDTF">2016-04-27T07:41:00Z</dcterms:modified>
</cp:coreProperties>
</file>