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0A" w:rsidRPr="003B730A" w:rsidRDefault="003B730A" w:rsidP="003B730A">
      <w:pPr>
        <w:spacing w:line="240" w:lineRule="auto"/>
        <w:ind w:left="-284"/>
        <w:jc w:val="center"/>
        <w:rPr>
          <w:rFonts w:ascii="Arial" w:eastAsia="Calibri" w:hAnsi="Arial" w:cs="PT Bold Broken"/>
          <w:color w:val="365F91"/>
          <w:sz w:val="32"/>
          <w:szCs w:val="32"/>
          <w:u w:val="single"/>
          <w:rtl/>
        </w:rPr>
      </w:pPr>
      <w:r w:rsidRPr="003B730A">
        <w:rPr>
          <w:rFonts w:ascii="Arial" w:eastAsia="Calibri" w:hAnsi="Arial" w:cs="PT Bold Broken" w:hint="cs"/>
          <w:color w:val="365F91"/>
          <w:sz w:val="32"/>
          <w:szCs w:val="32"/>
          <w:u w:val="single"/>
          <w:rtl/>
        </w:rPr>
        <w:t>قواعد الوحدة الثانية</w:t>
      </w:r>
    </w:p>
    <w:p w:rsidR="003B730A" w:rsidRPr="003B730A" w:rsidRDefault="003B730A" w:rsidP="003B730A">
      <w:pPr>
        <w:spacing w:line="240" w:lineRule="auto"/>
        <w:ind w:left="-284"/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</w:pPr>
      <w:r w:rsidRPr="003B730A">
        <w:rPr>
          <w:rFonts w:ascii="Arial" w:eastAsia="Calibri" w:hAnsi="Arial" w:cs="PT Simple Bold Ruled" w:hint="cs"/>
          <w:color w:val="00B050"/>
          <w:sz w:val="28"/>
          <w:szCs w:val="28"/>
          <w:u w:val="single"/>
          <w:rtl/>
        </w:rPr>
        <w:t>الاسم الجامد</w:t>
      </w:r>
      <w:r w:rsidRPr="003B730A"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  <w:t xml:space="preserve">  :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مالم يؤخد من غيره ودل على حدث أو معنى , كأسماء الأجناس المحسوسة , مثل : بقرة – رجل – شجرة </w:t>
      </w:r>
    </w:p>
    <w:p w:rsidR="003B730A" w:rsidRPr="003B730A" w:rsidRDefault="003B730A" w:rsidP="00D2349C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وأسماء الأجناس المعنوية , مثل : زمان.</w:t>
      </w:r>
    </w:p>
    <w:p w:rsidR="003B730A" w:rsidRPr="003B730A" w:rsidRDefault="003B730A" w:rsidP="003B730A">
      <w:pPr>
        <w:spacing w:line="240" w:lineRule="auto"/>
        <w:ind w:left="-284"/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</w:pPr>
      <w:r w:rsidRPr="003B730A">
        <w:rPr>
          <w:rFonts w:ascii="Arial" w:eastAsia="Calibri" w:hAnsi="Arial" w:cs="PT Simple Bold Ruled" w:hint="cs"/>
          <w:color w:val="00B050"/>
          <w:sz w:val="28"/>
          <w:szCs w:val="28"/>
          <w:u w:val="single"/>
          <w:rtl/>
        </w:rPr>
        <w:t xml:space="preserve">اسم الفاعل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اسم يشتق من الفعل للدلالة على من وقع منه الفعل أو من قام به .</w:t>
      </w:r>
    </w:p>
    <w:p w:rsidR="003B730A" w:rsidRPr="003B730A" w:rsidRDefault="003B730A" w:rsidP="003B730A">
      <w:pPr>
        <w:spacing w:line="240" w:lineRule="auto"/>
        <w:rPr>
          <w:rFonts w:cs="Traditional Arabic"/>
          <w:color w:val="FF0000"/>
          <w:sz w:val="32"/>
          <w:szCs w:val="32"/>
          <w:rtl/>
        </w:rPr>
      </w:pPr>
      <w:r w:rsidRPr="003B730A">
        <w:rPr>
          <w:rFonts w:cs="Traditional Arabic"/>
          <w:b/>
          <w:bCs/>
          <w:color w:val="FF0000"/>
          <w:sz w:val="32"/>
          <w:szCs w:val="32"/>
          <w:u w:val="single"/>
          <w:rtl/>
        </w:rPr>
        <w:t>صياغته :</w:t>
      </w:r>
    </w:p>
    <w:p w:rsidR="003B730A" w:rsidRPr="003B730A" w:rsidRDefault="003B730A" w:rsidP="003B730A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من الفعل الثلاثي على وزن (فَاعِل )  : كتب – كاتِب / شرب – شارِب / لعب – لاعِب</w:t>
      </w:r>
    </w:p>
    <w:p w:rsidR="003B730A" w:rsidRDefault="003B730A" w:rsidP="003B730A">
      <w:pPr>
        <w:pStyle w:val="ListParagraph"/>
        <w:numPr>
          <w:ilvl w:val="0"/>
          <w:numId w:val="9"/>
        </w:num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من غير الثلاثي على وزن مضارعه من إبدال حرف المضارعة ميما مضمومة وكسر ماقبل الآخر : انطلق – مُنطلِق / يلاكم – مُلاكِم / زلزل – مُزلزِل </w:t>
      </w:r>
    </w:p>
    <w:p w:rsidR="003B730A" w:rsidRPr="003B730A" w:rsidRDefault="003B730A" w:rsidP="003B730A">
      <w:pPr>
        <w:spacing w:line="240" w:lineRule="auto"/>
        <w:ind w:left="-284"/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</w:pPr>
      <w:r w:rsidRPr="003B730A">
        <w:rPr>
          <w:rFonts w:ascii="Arial" w:eastAsia="Calibri" w:hAnsi="Arial" w:cs="PT Simple Bold Ruled" w:hint="cs"/>
          <w:color w:val="00B050"/>
          <w:sz w:val="28"/>
          <w:szCs w:val="28"/>
          <w:u w:val="single"/>
          <w:rtl/>
        </w:rPr>
        <w:t>اسم المفعول</w:t>
      </w:r>
      <w:r w:rsidRPr="003B730A"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  <w:t xml:space="preserve">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اسم يشتق من الفعل للدلالة على من يقع عليه الفعل .</w:t>
      </w:r>
    </w:p>
    <w:p w:rsidR="003B730A" w:rsidRPr="003B730A" w:rsidRDefault="003B730A" w:rsidP="003B730A">
      <w:pPr>
        <w:spacing w:line="240" w:lineRule="auto"/>
        <w:rPr>
          <w:rFonts w:cs="Traditional Arabic"/>
          <w:b/>
          <w:bCs/>
          <w:color w:val="FF0000"/>
          <w:sz w:val="32"/>
          <w:szCs w:val="32"/>
          <w:u w:val="single"/>
          <w:rtl/>
        </w:rPr>
      </w:pPr>
      <w:r w:rsidRPr="003B730A">
        <w:rPr>
          <w:rFonts w:cs="Traditional Arabic"/>
          <w:b/>
          <w:bCs/>
          <w:color w:val="FF0000"/>
          <w:sz w:val="32"/>
          <w:szCs w:val="32"/>
          <w:u w:val="single"/>
          <w:rtl/>
        </w:rPr>
        <w:t>صياغته :</w:t>
      </w:r>
    </w:p>
    <w:p w:rsidR="003B730A" w:rsidRPr="003B730A" w:rsidRDefault="003B730A" w:rsidP="003B730A">
      <w:pPr>
        <w:pStyle w:val="ListParagraph"/>
        <w:numPr>
          <w:ilvl w:val="0"/>
          <w:numId w:val="10"/>
        </w:num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من الفعل الثلاثي على وزن ( مفعول ) : كتب- مكتوب / شرب- مشروب </w:t>
      </w:r>
    </w:p>
    <w:p w:rsidR="003B730A" w:rsidRPr="003B730A" w:rsidRDefault="003B730A" w:rsidP="003B730A">
      <w:pPr>
        <w:pStyle w:val="ListParagraph"/>
        <w:numPr>
          <w:ilvl w:val="0"/>
          <w:numId w:val="10"/>
        </w:num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من غير الثلاثي على وزن مضارعه من إبدال حرف المضارعة ميما مضمومة وفتح ماقبل الآخر : ارتفع – مُرتفَع / ابتدأ – مُبتدَأ </w:t>
      </w:r>
      <w:r w:rsidRPr="003B730A">
        <w:rPr>
          <w:rFonts w:cs="Traditional Arabic"/>
          <w:sz w:val="32"/>
          <w:szCs w:val="32"/>
          <w:rtl/>
        </w:rPr>
        <w:t xml:space="preserve"> </w:t>
      </w:r>
    </w:p>
    <w:p w:rsidR="003B730A" w:rsidRPr="003B730A" w:rsidRDefault="003B730A" w:rsidP="003B730A">
      <w:pPr>
        <w:spacing w:line="240" w:lineRule="auto"/>
        <w:ind w:left="-284"/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</w:pPr>
      <w:r w:rsidRPr="003B730A">
        <w:rPr>
          <w:rFonts w:ascii="Arial" w:eastAsia="Calibri" w:hAnsi="Arial" w:cs="PT Simple Bold Ruled" w:hint="cs"/>
          <w:color w:val="00B050"/>
          <w:sz w:val="28"/>
          <w:szCs w:val="28"/>
          <w:u w:val="single"/>
          <w:rtl/>
        </w:rPr>
        <w:t>المصدر والفعل</w:t>
      </w:r>
      <w:r w:rsidRPr="003B730A"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  <w:t xml:space="preserve">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cs="Traditional Arabic"/>
          <w:b/>
          <w:bCs/>
          <w:sz w:val="32"/>
          <w:szCs w:val="32"/>
          <w:u w:val="single"/>
          <w:rtl/>
        </w:rPr>
        <w:t xml:space="preserve">الفعل </w:t>
      </w:r>
      <w:r>
        <w:rPr>
          <w:rFonts w:cs="Traditional Arabic"/>
          <w:sz w:val="32"/>
          <w:szCs w:val="32"/>
          <w:rtl/>
        </w:rPr>
        <w:t xml:space="preserve">: </w:t>
      </w: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كلمة تدل على حدث+ زمان      مثل (أكل ) فهي تدل على حدث وهو الأكل وزمن وهو الزمن الماضي 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cs="Traditional Arabic"/>
          <w:b/>
          <w:bCs/>
          <w:sz w:val="32"/>
          <w:szCs w:val="32"/>
          <w:u w:val="single"/>
          <w:rtl/>
        </w:rPr>
        <w:t>المصدر</w:t>
      </w:r>
      <w:r>
        <w:rPr>
          <w:rFonts w:cs="Traditional Arabic"/>
          <w:sz w:val="32"/>
          <w:szCs w:val="32"/>
          <w:rtl/>
        </w:rPr>
        <w:t xml:space="preserve"> : </w:t>
      </w:r>
      <w:r w:rsidRPr="003B730A">
        <w:rPr>
          <w:rFonts w:asciiTheme="minorBidi" w:hAnsiTheme="minorBidi"/>
          <w:b/>
          <w:bCs/>
          <w:sz w:val="24"/>
          <w:szCs w:val="24"/>
          <w:rtl/>
        </w:rPr>
        <w:t>كلمة تدل على حدث مجرد من الزمان والمكان والذات  مثل ( الكتابة – الفهم – اللعب )</w:t>
      </w:r>
    </w:p>
    <w:p w:rsidR="003B730A" w:rsidRPr="003B730A" w:rsidRDefault="003B730A" w:rsidP="003B730A">
      <w:pPr>
        <w:spacing w:line="240" w:lineRule="auto"/>
        <w:ind w:left="-284"/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</w:pPr>
      <w:r w:rsidRPr="003B730A">
        <w:rPr>
          <w:rFonts w:ascii="Arial" w:eastAsia="Calibri" w:hAnsi="Arial" w:cs="PT Simple Bold Ruled" w:hint="cs"/>
          <w:color w:val="00B050"/>
          <w:sz w:val="28"/>
          <w:szCs w:val="28"/>
          <w:u w:val="single"/>
          <w:rtl/>
        </w:rPr>
        <w:t>المصدر الأصلي</w:t>
      </w:r>
      <w:r w:rsidRPr="003B730A"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  <w:t xml:space="preserve"> :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كلمة تدل على حدث مجرد من الزمان مثل ( فرح فرحاً – صدع صداعاً .. )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وقد يكون المصدر ثلاثياً ومصادر الأفعال الثلاثية سماعية أي لا تحكمها قاعدة مثل : زراعة من الفعل زرع – طيران من الفعل طار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وقد يكون المصدر غير ثلاثي ومصادر الأفعال غير الثلاثية قياسية أي تحكمها قاعدة  مثل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كسّر- تكسير / أخرج – إخراج / استقام – استقام</w:t>
      </w:r>
      <w:r>
        <w:rPr>
          <w:rFonts w:asciiTheme="minorBidi" w:hAnsiTheme="minorBidi" w:hint="cs"/>
          <w:b/>
          <w:bCs/>
          <w:sz w:val="24"/>
          <w:szCs w:val="24"/>
          <w:rtl/>
        </w:rPr>
        <w:t>ة</w:t>
      </w:r>
    </w:p>
    <w:p w:rsidR="003B730A" w:rsidRDefault="003B730A" w:rsidP="003B730A">
      <w:pPr>
        <w:spacing w:line="240" w:lineRule="auto"/>
        <w:rPr>
          <w:rFonts w:cs="Traditional Arabic"/>
          <w:sz w:val="32"/>
          <w:szCs w:val="32"/>
          <w:rtl/>
        </w:rPr>
      </w:pPr>
    </w:p>
    <w:p w:rsidR="003B730A" w:rsidRPr="003B730A" w:rsidRDefault="003B730A" w:rsidP="003B730A">
      <w:pPr>
        <w:spacing w:line="240" w:lineRule="auto"/>
        <w:ind w:left="-284"/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</w:pPr>
      <w:r w:rsidRPr="003B730A">
        <w:rPr>
          <w:rFonts w:ascii="Arial" w:eastAsia="Calibri" w:hAnsi="Arial" w:cs="PT Simple Bold Ruled" w:hint="cs"/>
          <w:color w:val="00B050"/>
          <w:sz w:val="28"/>
          <w:szCs w:val="28"/>
          <w:u w:val="single"/>
          <w:rtl/>
        </w:rPr>
        <w:t>المصدر الصناعي</w:t>
      </w:r>
      <w:r w:rsidRPr="003B730A"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  <w:t xml:space="preserve">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وهو مصدر قياسي للدلالة على الاتصاف بالخصائص الموجودة في هذه الأسماء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</w:pPr>
      <w:r w:rsidRPr="003B730A"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  <w:lastRenderedPageBreak/>
        <w:t xml:space="preserve">صياغته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زيادة ياء مشددة على الاسم تليها تاء مربوطة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مثل :  قوم – قوميّة / جاهل – جاهليّة / إسلام – إسلاميّة / عنصر – عنصريّة </w:t>
      </w:r>
    </w:p>
    <w:p w:rsidR="003B730A" w:rsidRPr="003B730A" w:rsidRDefault="003B730A" w:rsidP="003B730A">
      <w:pPr>
        <w:spacing w:line="240" w:lineRule="auto"/>
        <w:ind w:left="-284"/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</w:pPr>
      <w:r w:rsidRPr="003B730A">
        <w:rPr>
          <w:rFonts w:ascii="Arial" w:eastAsia="Calibri" w:hAnsi="Arial" w:cs="PT Simple Bold Ruled" w:hint="cs"/>
          <w:color w:val="00B050"/>
          <w:sz w:val="28"/>
          <w:szCs w:val="28"/>
          <w:u w:val="single"/>
          <w:rtl/>
        </w:rPr>
        <w:t>مصدر الهيئة</w:t>
      </w:r>
      <w:r w:rsidRPr="003B730A"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  <w:t xml:space="preserve">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يسمى أحيانا اسم الهيئة , وهو مصدر يدل على هيئة حدوث الفعل . وهو لا يصاغ إلا من الفعل الثلاثي , على وزن (فِعلَة )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مثل : جلس – جِلسَة / مشى – مِشيَة </w:t>
      </w:r>
    </w:p>
    <w:p w:rsidR="003B730A" w:rsidRPr="003B730A" w:rsidRDefault="003B730A" w:rsidP="003B730A">
      <w:pPr>
        <w:spacing w:line="240" w:lineRule="auto"/>
        <w:ind w:left="-284"/>
        <w:jc w:val="center"/>
        <w:rPr>
          <w:rFonts w:ascii="Arial" w:eastAsia="Calibri" w:hAnsi="Arial" w:cs="PT Simple Bold Ruled"/>
          <w:color w:val="00B050"/>
          <w:sz w:val="28"/>
          <w:szCs w:val="28"/>
          <w:u w:val="single"/>
          <w:rtl/>
        </w:rPr>
      </w:pPr>
      <w:r w:rsidRPr="003B730A">
        <w:rPr>
          <w:rFonts w:ascii="Arial" w:eastAsia="Calibri" w:hAnsi="Arial" w:cs="PT Simple Bold Ruled" w:hint="cs"/>
          <w:color w:val="00B050"/>
          <w:sz w:val="28"/>
          <w:szCs w:val="28"/>
          <w:u w:val="single"/>
          <w:rtl/>
        </w:rPr>
        <w:t>الجملة الفعلية</w:t>
      </w:r>
      <w:r>
        <w:rPr>
          <w:rFonts w:ascii="Arial" w:eastAsia="Calibri" w:hAnsi="Arial" w:cs="PT Simple Bold Ruled" w:hint="cs"/>
          <w:color w:val="00B050"/>
          <w:sz w:val="28"/>
          <w:szCs w:val="28"/>
          <w:u w:val="single"/>
          <w:rtl/>
        </w:rPr>
        <w:t xml:space="preserve"> :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هي الجملة التي تبدأ بفعل تام يدل على حدث , وهذا الحدث لابد له من محدث وهو الفاعل .فالجملة الفعلية لها ركنان أساسيان هما الفعل والفاعل .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وقد تمتد الجملة الفعلية وتطول بذكر بعض المكملات مثل ( المفعول به – الحال – الجار والمجرور...... )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</w:pPr>
      <w:r w:rsidRPr="003B730A"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  <w:t xml:space="preserve">الفاعل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اسم مرفوع  يأتي بعد فعل مبني للمعلوم , ويدل على من فعل الفعل .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صور الفاعل  :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اسم ظاهر      </w:t>
      </w:r>
      <w:r w:rsidRPr="003B730A">
        <w:rPr>
          <w:rFonts w:asciiTheme="minorBidi" w:hAnsiTheme="minorBidi" w:hint="cs"/>
          <w:b/>
          <w:bCs/>
          <w:sz w:val="24"/>
          <w:szCs w:val="24"/>
        </w:rPr>
        <w:t xml:space="preserve"> </w:t>
      </w: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  مثل   اشترت سارة قلما    /  سقط المسمار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ضمير     ـــ إما متصل  مثل ( اشترينا  – لعبتُ )في المثال الأول نا الدالة على الفاعلين وفي الثاني تاء الفاعل     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                ـــ  أو مستتر مثل ( محمد هرب ) فالفاعل بعد الفعل ضمير مستتر تقديره هو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          3- مصدر  مؤول            يسعدني أن تزورني  /  يمكنك أن تذهب الآن 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كيف أعرف المصدر المؤول ؟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 المصدر الأول يتكون من  أن ( حرف مصدري ونصب ) + الفعل المضارع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كيف أعربه إذا جاء فاعلا ؟ المصدر المؤول من أن والفعل في محل رفع فاعل  وتقديره ... ( مثلا زيارتُك – ذهابُك ).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u w:val="single"/>
          <w:rtl/>
        </w:rPr>
        <w:t>لا</w:t>
      </w:r>
      <w:r w:rsidRPr="003B730A">
        <w:rPr>
          <w:rFonts w:asciiTheme="minorBidi" w:hAnsiTheme="minorBidi" w:hint="cs"/>
          <w:b/>
          <w:bCs/>
          <w:sz w:val="24"/>
          <w:szCs w:val="24"/>
          <w:u w:val="single"/>
          <w:rtl/>
        </w:rPr>
        <w:t xml:space="preserve"> </w:t>
      </w:r>
      <w:r w:rsidRPr="003B730A">
        <w:rPr>
          <w:rFonts w:asciiTheme="minorBidi" w:hAnsiTheme="minorBidi"/>
          <w:b/>
          <w:bCs/>
          <w:sz w:val="24"/>
          <w:szCs w:val="24"/>
          <w:u w:val="single"/>
          <w:rtl/>
        </w:rPr>
        <w:t>يتقدم الفاعل على الفعل مطلقا</w:t>
      </w:r>
      <w:r>
        <w:rPr>
          <w:rFonts w:asciiTheme="minorBidi" w:hAnsiTheme="minorBidi"/>
          <w:b/>
          <w:bCs/>
          <w:sz w:val="24"/>
          <w:szCs w:val="24"/>
          <w:rtl/>
        </w:rPr>
        <w:t xml:space="preserve">  </w:t>
      </w:r>
      <w:r>
        <w:rPr>
          <w:rFonts w:asciiTheme="minorBidi" w:hAnsiTheme="minorBidi" w:hint="cs"/>
          <w:b/>
          <w:bCs/>
          <w:sz w:val="24"/>
          <w:szCs w:val="24"/>
          <w:rtl/>
        </w:rPr>
        <w:t xml:space="preserve">، </w:t>
      </w: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 وفي الجملة :  الطالب ذهب للمدرسة    يعرب الطالب مبتدأ  , والفاعل بعد الفعل( ذهب )  الضمير المستتر تقديره هو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</w:pPr>
      <w:r w:rsidRPr="003B730A">
        <w:rPr>
          <w:rFonts w:asciiTheme="minorBidi" w:hAnsiTheme="minorBidi" w:hint="cs"/>
          <w:b/>
          <w:bCs/>
          <w:color w:val="FF0000"/>
          <w:sz w:val="24"/>
          <w:szCs w:val="24"/>
          <w:u w:val="single"/>
          <w:rtl/>
        </w:rPr>
        <w:t xml:space="preserve">المفعول به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هو الذي يقع عليه فعل الفاعل  , وهو منصوب , وقد تتعدد المفاعيل في الجملة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صور المفعول به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اسم ظاهر       أكل الطفل البرتقالة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ضمير      متصل مثل ( أكرمتني ) ياء المتكلم / ( كلمته ) هاء الغيبة  أو منفصل  ( إياك نعبد ) 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lastRenderedPageBreak/>
        <w:t xml:space="preserve">مصدر مؤول    ( أود أن أزوره)    : المصدر المؤول في محل نصب مفعول به تقديره زيارتَه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</w:rPr>
      </w:pPr>
    </w:p>
    <w:p w:rsidR="003B730A" w:rsidRPr="003B730A" w:rsidRDefault="003B730A" w:rsidP="00AC167A">
      <w:p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AC167A">
        <w:rPr>
          <w:rFonts w:asciiTheme="minorBidi" w:hAnsiTheme="minorBidi"/>
          <w:b/>
          <w:bCs/>
          <w:sz w:val="24"/>
          <w:szCs w:val="24"/>
          <w:u w:val="single"/>
          <w:rtl/>
        </w:rPr>
        <w:t>قد يتقدم المفعول على الفاعل أو الفعل</w:t>
      </w: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  مثل  قوله تعالى ( إياك نعبد )    /    كتاباً قرأت </w:t>
      </w:r>
    </w:p>
    <w:p w:rsidR="003B730A" w:rsidRPr="00AC167A" w:rsidRDefault="003B730A" w:rsidP="003B730A">
      <w:pPr>
        <w:spacing w:line="240" w:lineRule="auto"/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</w:pPr>
    </w:p>
    <w:p w:rsidR="003B730A" w:rsidRPr="00AC167A" w:rsidRDefault="003B730A" w:rsidP="003B730A">
      <w:pPr>
        <w:spacing w:line="240" w:lineRule="auto"/>
        <w:rPr>
          <w:rFonts w:asciiTheme="minorBidi" w:hAnsiTheme="minorBidi"/>
          <w:b/>
          <w:bCs/>
          <w:color w:val="FF0000"/>
          <w:sz w:val="24"/>
          <w:szCs w:val="24"/>
          <w:u w:val="single"/>
          <w:rtl/>
        </w:rPr>
      </w:pPr>
      <w:r w:rsidRPr="00AC167A">
        <w:rPr>
          <w:rFonts w:asciiTheme="minorBidi" w:hAnsiTheme="minorBidi" w:hint="cs"/>
          <w:b/>
          <w:bCs/>
          <w:color w:val="FF0000"/>
          <w:sz w:val="24"/>
          <w:szCs w:val="24"/>
          <w:u w:val="single"/>
          <w:rtl/>
        </w:rPr>
        <w:t xml:space="preserve">نائب الفاعل :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-اسم يحل محل الفاعل المحذوف , وحكمه الرفع , يأتي بعد فعل مبني للمجهول .  </w:t>
      </w:r>
      <w:proofErr w:type="gramStart"/>
      <w:r w:rsidRPr="003B730A">
        <w:rPr>
          <w:rFonts w:asciiTheme="minorBidi" w:hAnsiTheme="minorBidi"/>
          <w:b/>
          <w:bCs/>
          <w:sz w:val="24"/>
          <w:szCs w:val="24"/>
        </w:rPr>
        <w:t>}</w:t>
      </w:r>
      <w:r w:rsidRPr="003B730A">
        <w:rPr>
          <w:rFonts w:asciiTheme="minorBidi" w:hAnsiTheme="minorBidi"/>
          <w:b/>
          <w:bCs/>
          <w:sz w:val="24"/>
          <w:szCs w:val="24"/>
          <w:rtl/>
        </w:rPr>
        <w:t>أصله</w:t>
      </w:r>
      <w:proofErr w:type="gramEnd"/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 مفعول به لكن بعد بناء الفعل للمجهول , نحذف الفاعل ويتحول المفعول به إلى نائب فاعل مرفوع  مثال :  ( شرب الطفلُ الحليبَ ) عند بناء الفعل للمجهول نقول   (شُرِب  الحليبُ )</w:t>
      </w:r>
      <w:r w:rsidRPr="003B730A">
        <w:rPr>
          <w:rFonts w:asciiTheme="minorBidi" w:hAnsiTheme="minorBidi"/>
          <w:b/>
          <w:bCs/>
          <w:sz w:val="24"/>
          <w:szCs w:val="24"/>
        </w:rPr>
        <w:t>{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-يأخذ أحكام الفاعل فقد يأتي اسم ظاهرا أو ضميرا  مصدرا مؤولا  ,  وقد يأتي شبه جملة 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أمثلة :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حوصر جيش الأعداء  (جيش )  / عوقبت البارحة  ( التاء )  /  لن أهُزم ( الضمير المستتر )/  يُنتَظر أن تجيء ( المصدر المؤول تقديره مجيء )  / كُتِب علينا  ( علينا )  / أُقيم عندنا ( عندنا )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كيف أبني الفعل للمجهول ؟ </w:t>
      </w:r>
    </w:p>
    <w:p w:rsidR="003B730A" w:rsidRPr="003B730A" w:rsidRDefault="003B730A" w:rsidP="003B730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>إذا كان ماضيا يضم أوله ويكسر ماقبل آخره       كَتَب تصبح  (كُتِبَ )</w:t>
      </w:r>
    </w:p>
    <w:p w:rsidR="00F446EF" w:rsidRDefault="003B730A" w:rsidP="00AC167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  <w:r w:rsidRPr="003B730A">
        <w:rPr>
          <w:rFonts w:asciiTheme="minorBidi" w:hAnsiTheme="minorBidi"/>
          <w:b/>
          <w:bCs/>
          <w:sz w:val="24"/>
          <w:szCs w:val="24"/>
          <w:rtl/>
        </w:rPr>
        <w:t xml:space="preserve">إذا كان مضارعا يضم أوله ويفتح ماقبل آخره      يكتُب  تصبح ( يُكتَب ) </w:t>
      </w:r>
    </w:p>
    <w:p w:rsidR="00AC167A" w:rsidRDefault="00AC167A" w:rsidP="00AC167A">
      <w:pPr>
        <w:spacing w:line="240" w:lineRule="auto"/>
        <w:rPr>
          <w:rFonts w:asciiTheme="minorBidi" w:hAnsiTheme="minorBidi"/>
          <w:b/>
          <w:bCs/>
          <w:sz w:val="24"/>
          <w:szCs w:val="24"/>
          <w:rtl/>
        </w:rPr>
      </w:pPr>
    </w:p>
    <w:p w:rsidR="00AC167A" w:rsidRPr="00F9748B" w:rsidRDefault="00AC167A" w:rsidP="00AC167A">
      <w:pPr>
        <w:pStyle w:val="ListParagraph"/>
        <w:numPr>
          <w:ilvl w:val="0"/>
          <w:numId w:val="11"/>
        </w:numPr>
        <w:spacing w:line="240" w:lineRule="auto"/>
        <w:jc w:val="right"/>
        <w:rPr>
          <w:b/>
          <w:bCs/>
          <w:color w:val="FF0000"/>
          <w:sz w:val="20"/>
          <w:szCs w:val="20"/>
        </w:rPr>
      </w:pPr>
      <w:r>
        <w:rPr>
          <w:b/>
          <w:bCs/>
          <w:color w:val="FF0000"/>
          <w:sz w:val="20"/>
          <w:szCs w:val="20"/>
          <w:rtl/>
        </w:rPr>
        <w:t>راجعي القواعد الموجودة في الكتاب .</w:t>
      </w:r>
    </w:p>
    <w:p w:rsidR="00AC167A" w:rsidRPr="00AC167A" w:rsidRDefault="00AC167A" w:rsidP="00AC167A">
      <w:pPr>
        <w:spacing w:line="240" w:lineRule="auto"/>
        <w:rPr>
          <w:rFonts w:asciiTheme="minorBidi" w:hAnsiTheme="minorBidi"/>
          <w:b/>
          <w:bCs/>
          <w:sz w:val="24"/>
          <w:szCs w:val="24"/>
        </w:rPr>
      </w:pPr>
    </w:p>
    <w:sectPr w:rsidR="00AC167A" w:rsidRPr="00AC167A" w:rsidSect="003B730A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57E" w:rsidRDefault="00D0257E" w:rsidP="00AC167A">
      <w:pPr>
        <w:spacing w:after="0" w:line="240" w:lineRule="auto"/>
      </w:pPr>
      <w:r>
        <w:separator/>
      </w:r>
    </w:p>
  </w:endnote>
  <w:endnote w:type="continuationSeparator" w:id="0">
    <w:p w:rsidR="00D0257E" w:rsidRDefault="00D0257E" w:rsidP="00AC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T Bold Broke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PT Simple Bold Ruled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67A" w:rsidRDefault="00AC167A" w:rsidP="00AC167A">
    <w:pPr>
      <w:pStyle w:val="Footer"/>
      <w:jc w:val="right"/>
    </w:pPr>
    <w:r>
      <w:rPr>
        <w:rFonts w:hint="cs"/>
        <w:rtl/>
      </w:rPr>
      <w:t>أ . بدور الفصام</w:t>
    </w:r>
  </w:p>
  <w:p w:rsidR="00AC167A" w:rsidRDefault="00AC16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57E" w:rsidRDefault="00D0257E" w:rsidP="00AC167A">
      <w:pPr>
        <w:spacing w:after="0" w:line="240" w:lineRule="auto"/>
      </w:pPr>
      <w:r>
        <w:separator/>
      </w:r>
    </w:p>
  </w:footnote>
  <w:footnote w:type="continuationSeparator" w:id="0">
    <w:p w:rsidR="00D0257E" w:rsidRDefault="00D0257E" w:rsidP="00AC1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687E"/>
    <w:multiLevelType w:val="hybridMultilevel"/>
    <w:tmpl w:val="D382A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87C68"/>
    <w:multiLevelType w:val="hybridMultilevel"/>
    <w:tmpl w:val="F79CD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54296F"/>
    <w:multiLevelType w:val="hybridMultilevel"/>
    <w:tmpl w:val="F154A9E8"/>
    <w:lvl w:ilvl="0" w:tplc="BEE4DC5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C74E9"/>
    <w:multiLevelType w:val="hybridMultilevel"/>
    <w:tmpl w:val="B2C6E7F2"/>
    <w:lvl w:ilvl="0" w:tplc="D584C900">
      <w:start w:val="1"/>
      <w:numFmt w:val="decimal"/>
      <w:lvlText w:val="%1-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B0929"/>
    <w:multiLevelType w:val="hybridMultilevel"/>
    <w:tmpl w:val="00D40F30"/>
    <w:lvl w:ilvl="0" w:tplc="B78AB3F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87823"/>
    <w:multiLevelType w:val="hybridMultilevel"/>
    <w:tmpl w:val="7ED2BD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7B6872"/>
    <w:multiLevelType w:val="hybridMultilevel"/>
    <w:tmpl w:val="D30883B6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7">
    <w:nsid w:val="7D305F15"/>
    <w:multiLevelType w:val="hybridMultilevel"/>
    <w:tmpl w:val="116EF164"/>
    <w:lvl w:ilvl="0" w:tplc="760C265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raditional Arab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540A9D"/>
    <w:multiLevelType w:val="hybridMultilevel"/>
    <w:tmpl w:val="C9682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30A"/>
    <w:rsid w:val="000246B4"/>
    <w:rsid w:val="00034811"/>
    <w:rsid w:val="000650B0"/>
    <w:rsid w:val="00085A6A"/>
    <w:rsid w:val="000B1959"/>
    <w:rsid w:val="000B2964"/>
    <w:rsid w:val="000F2FBF"/>
    <w:rsid w:val="001005DE"/>
    <w:rsid w:val="00162DEF"/>
    <w:rsid w:val="00177D3B"/>
    <w:rsid w:val="001E0DEF"/>
    <w:rsid w:val="0020338F"/>
    <w:rsid w:val="002158F9"/>
    <w:rsid w:val="00226EB2"/>
    <w:rsid w:val="0023294F"/>
    <w:rsid w:val="00261D6D"/>
    <w:rsid w:val="0027011E"/>
    <w:rsid w:val="00280F0C"/>
    <w:rsid w:val="00314EC7"/>
    <w:rsid w:val="00353F95"/>
    <w:rsid w:val="0035625F"/>
    <w:rsid w:val="00371292"/>
    <w:rsid w:val="003B3F3E"/>
    <w:rsid w:val="003B730A"/>
    <w:rsid w:val="003C6F53"/>
    <w:rsid w:val="003F55C9"/>
    <w:rsid w:val="003F7237"/>
    <w:rsid w:val="004139D7"/>
    <w:rsid w:val="00446B2F"/>
    <w:rsid w:val="004506AD"/>
    <w:rsid w:val="00487F72"/>
    <w:rsid w:val="00497470"/>
    <w:rsid w:val="004B4CC3"/>
    <w:rsid w:val="004E5A45"/>
    <w:rsid w:val="004E6DF8"/>
    <w:rsid w:val="00504DB7"/>
    <w:rsid w:val="005143B5"/>
    <w:rsid w:val="00523FBA"/>
    <w:rsid w:val="00527CEB"/>
    <w:rsid w:val="005713F2"/>
    <w:rsid w:val="005B279B"/>
    <w:rsid w:val="005B62F3"/>
    <w:rsid w:val="005C3D1C"/>
    <w:rsid w:val="005D35CF"/>
    <w:rsid w:val="005E168A"/>
    <w:rsid w:val="005E3D1A"/>
    <w:rsid w:val="006055BF"/>
    <w:rsid w:val="00644332"/>
    <w:rsid w:val="00652F98"/>
    <w:rsid w:val="00660A60"/>
    <w:rsid w:val="006666F5"/>
    <w:rsid w:val="00670275"/>
    <w:rsid w:val="006B0EF5"/>
    <w:rsid w:val="006D0ACD"/>
    <w:rsid w:val="006E2EBD"/>
    <w:rsid w:val="007109E5"/>
    <w:rsid w:val="00712841"/>
    <w:rsid w:val="00721ABD"/>
    <w:rsid w:val="007444F1"/>
    <w:rsid w:val="007669B8"/>
    <w:rsid w:val="007956C6"/>
    <w:rsid w:val="007A3C84"/>
    <w:rsid w:val="007E1767"/>
    <w:rsid w:val="007E631C"/>
    <w:rsid w:val="007F3EF6"/>
    <w:rsid w:val="007F6534"/>
    <w:rsid w:val="00806B8E"/>
    <w:rsid w:val="00806C55"/>
    <w:rsid w:val="0081137D"/>
    <w:rsid w:val="00884361"/>
    <w:rsid w:val="00896BB9"/>
    <w:rsid w:val="008E0BE2"/>
    <w:rsid w:val="00905060"/>
    <w:rsid w:val="0091533F"/>
    <w:rsid w:val="00932808"/>
    <w:rsid w:val="0095021C"/>
    <w:rsid w:val="009614AF"/>
    <w:rsid w:val="0096760C"/>
    <w:rsid w:val="009C2799"/>
    <w:rsid w:val="009D0639"/>
    <w:rsid w:val="009F08D6"/>
    <w:rsid w:val="009F1A68"/>
    <w:rsid w:val="00A150BA"/>
    <w:rsid w:val="00A169C5"/>
    <w:rsid w:val="00A4655F"/>
    <w:rsid w:val="00A5116D"/>
    <w:rsid w:val="00AB0B54"/>
    <w:rsid w:val="00AB2CC8"/>
    <w:rsid w:val="00AC167A"/>
    <w:rsid w:val="00AC622D"/>
    <w:rsid w:val="00AE27E0"/>
    <w:rsid w:val="00AF4CBE"/>
    <w:rsid w:val="00B65AF9"/>
    <w:rsid w:val="00B83900"/>
    <w:rsid w:val="00BA05A8"/>
    <w:rsid w:val="00BA67D1"/>
    <w:rsid w:val="00BC7BFC"/>
    <w:rsid w:val="00C37912"/>
    <w:rsid w:val="00C60897"/>
    <w:rsid w:val="00C902BC"/>
    <w:rsid w:val="00D0257E"/>
    <w:rsid w:val="00D05A43"/>
    <w:rsid w:val="00D2349C"/>
    <w:rsid w:val="00D5455F"/>
    <w:rsid w:val="00D67BE7"/>
    <w:rsid w:val="00D76815"/>
    <w:rsid w:val="00DB029C"/>
    <w:rsid w:val="00E45DB6"/>
    <w:rsid w:val="00E75295"/>
    <w:rsid w:val="00E82586"/>
    <w:rsid w:val="00E82A1B"/>
    <w:rsid w:val="00E95F25"/>
    <w:rsid w:val="00EA24B7"/>
    <w:rsid w:val="00EA7470"/>
    <w:rsid w:val="00EB735B"/>
    <w:rsid w:val="00F06D13"/>
    <w:rsid w:val="00F14F8B"/>
    <w:rsid w:val="00F446EF"/>
    <w:rsid w:val="00F47A6C"/>
    <w:rsid w:val="00F56789"/>
    <w:rsid w:val="00F70930"/>
    <w:rsid w:val="00FE1F29"/>
    <w:rsid w:val="00FF3F37"/>
    <w:rsid w:val="00FF5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 w:line="360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30A"/>
    <w:pPr>
      <w:bidi/>
      <w:spacing w:before="0" w:line="276" w:lineRule="auto"/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C16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167A"/>
  </w:style>
  <w:style w:type="paragraph" w:styleId="Footer">
    <w:name w:val="footer"/>
    <w:basedOn w:val="Normal"/>
    <w:link w:val="FooterChar"/>
    <w:uiPriority w:val="99"/>
    <w:unhideWhenUsed/>
    <w:rsid w:val="00AC167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67A"/>
  </w:style>
  <w:style w:type="paragraph" w:styleId="BalloonText">
    <w:name w:val="Balloon Text"/>
    <w:basedOn w:val="Normal"/>
    <w:link w:val="BalloonTextChar"/>
    <w:uiPriority w:val="99"/>
    <w:semiHidden/>
    <w:unhideWhenUsed/>
    <w:rsid w:val="00AC1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6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4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abcde</dc:creator>
  <cp:lastModifiedBy>dell</cp:lastModifiedBy>
  <cp:revision>2</cp:revision>
  <cp:lastPrinted>2015-02-16T04:39:00Z</cp:lastPrinted>
  <dcterms:created xsi:type="dcterms:W3CDTF">2015-02-16T04:40:00Z</dcterms:created>
  <dcterms:modified xsi:type="dcterms:W3CDTF">2015-02-16T04:40:00Z</dcterms:modified>
</cp:coreProperties>
</file>