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88" w:rsidRDefault="005C5488" w:rsidP="00BC5334">
      <w:pPr>
        <w:pBdr>
          <w:top w:val="single" w:sz="2" w:space="1" w:color="auto"/>
          <w:bottom w:val="single" w:sz="2" w:space="1" w:color="auto"/>
        </w:pBdr>
        <w:ind w:hanging="99"/>
        <w:jc w:val="center"/>
        <w:rPr>
          <w:b/>
          <w:bCs/>
          <w:sz w:val="32"/>
          <w:szCs w:val="32"/>
          <w:rtl/>
        </w:rPr>
      </w:pPr>
      <w:r w:rsidRPr="00DA3B02">
        <w:rPr>
          <w:rFonts w:hint="cs"/>
          <w:b/>
          <w:bCs/>
          <w:sz w:val="32"/>
          <w:szCs w:val="32"/>
          <w:rtl/>
        </w:rPr>
        <w:t xml:space="preserve">قائمة تجارب معمل </w:t>
      </w:r>
      <w:r w:rsidR="00BC5334">
        <w:rPr>
          <w:b/>
          <w:bCs/>
          <w:sz w:val="32"/>
          <w:szCs w:val="32"/>
        </w:rPr>
        <w:t>101</w:t>
      </w:r>
      <w:r w:rsidRPr="00DA3B02">
        <w:rPr>
          <w:rFonts w:hint="cs"/>
          <w:b/>
          <w:bCs/>
          <w:sz w:val="32"/>
          <w:szCs w:val="32"/>
          <w:rtl/>
        </w:rPr>
        <w:t xml:space="preserve"> كيم للفصل الدراسي الأول من العام 1437/1438هـ</w:t>
      </w:r>
    </w:p>
    <w:tbl>
      <w:tblPr>
        <w:tblStyle w:val="a3"/>
        <w:bidiVisual/>
        <w:tblW w:w="5230" w:type="pct"/>
        <w:jc w:val="right"/>
        <w:tblInd w:w="-598" w:type="dxa"/>
        <w:tblLayout w:type="fixed"/>
        <w:tblLook w:val="04A0"/>
      </w:tblPr>
      <w:tblGrid>
        <w:gridCol w:w="849"/>
        <w:gridCol w:w="851"/>
        <w:gridCol w:w="6805"/>
        <w:gridCol w:w="991"/>
        <w:gridCol w:w="960"/>
      </w:tblGrid>
      <w:tr w:rsidR="0092138D" w:rsidRPr="00DA3B02" w:rsidTr="00BC5334">
        <w:trPr>
          <w:jc w:val="right"/>
        </w:trPr>
        <w:tc>
          <w:tcPr>
            <w:tcW w:w="406" w:type="pct"/>
            <w:vMerge w:val="restart"/>
            <w:tcBorders>
              <w:top w:val="single" w:sz="12" w:space="0" w:color="auto"/>
            </w:tcBorders>
            <w:shd w:val="clear" w:color="auto" w:fill="EAEAEA"/>
            <w:vAlign w:val="center"/>
          </w:tcPr>
          <w:p w:rsidR="0092138D" w:rsidRPr="006E743F" w:rsidRDefault="0092138D" w:rsidP="004B36BD">
            <w:pPr>
              <w:spacing w:line="276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6E743F">
              <w:rPr>
                <w:rFonts w:hint="cs"/>
                <w:b/>
                <w:bCs/>
                <w:sz w:val="20"/>
                <w:szCs w:val="20"/>
                <w:rtl/>
              </w:rPr>
              <w:t>الأسبوع</w:t>
            </w:r>
          </w:p>
        </w:tc>
        <w:tc>
          <w:tcPr>
            <w:tcW w:w="407" w:type="pct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EAEAEA"/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2138D">
              <w:rPr>
                <w:rFonts w:hint="cs"/>
                <w:b/>
                <w:bCs/>
                <w:sz w:val="20"/>
                <w:szCs w:val="20"/>
                <w:rtl/>
              </w:rPr>
              <w:t>رقم التجربة في المرجع</w:t>
            </w:r>
          </w:p>
        </w:tc>
        <w:tc>
          <w:tcPr>
            <w:tcW w:w="3254" w:type="pct"/>
            <w:vMerge w:val="restart"/>
            <w:tcBorders>
              <w:top w:val="single" w:sz="12" w:space="0" w:color="auto"/>
              <w:left w:val="single" w:sz="2" w:space="0" w:color="auto"/>
              <w:right w:val="double" w:sz="4" w:space="0" w:color="auto"/>
            </w:tcBorders>
            <w:shd w:val="clear" w:color="auto" w:fill="EAEAEA"/>
            <w:vAlign w:val="center"/>
          </w:tcPr>
          <w:p w:rsidR="0092138D" w:rsidRPr="00DA3B02" w:rsidRDefault="0092138D" w:rsidP="0092138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A3B02">
              <w:rPr>
                <w:rFonts w:hint="cs"/>
                <w:b/>
                <w:bCs/>
                <w:sz w:val="28"/>
                <w:szCs w:val="28"/>
                <w:rtl/>
              </w:rPr>
              <w:t>التجربة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33" w:type="pct"/>
            <w:gridSpan w:val="2"/>
            <w:tcBorders>
              <w:top w:val="single" w:sz="12" w:space="0" w:color="auto"/>
              <w:left w:val="double" w:sz="4" w:space="0" w:color="auto"/>
            </w:tcBorders>
            <w:shd w:val="clear" w:color="auto" w:fill="EAEAEA"/>
            <w:vAlign w:val="center"/>
          </w:tcPr>
          <w:p w:rsidR="0092138D" w:rsidRPr="00DA3B02" w:rsidRDefault="0092138D" w:rsidP="004B36B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DA3B02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1438</w:t>
            </w:r>
          </w:p>
        </w:tc>
      </w:tr>
      <w:tr w:rsidR="0092138D" w:rsidRPr="00DA3B02" w:rsidTr="00BC5334">
        <w:trPr>
          <w:jc w:val="right"/>
        </w:trPr>
        <w:tc>
          <w:tcPr>
            <w:tcW w:w="406" w:type="pct"/>
            <w:vMerge/>
            <w:shd w:val="clear" w:color="auto" w:fill="EAEAEA"/>
            <w:vAlign w:val="center"/>
          </w:tcPr>
          <w:p w:rsidR="0092138D" w:rsidRPr="00DA3B02" w:rsidRDefault="0092138D" w:rsidP="004B36B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7" w:type="pct"/>
            <w:vMerge/>
            <w:tcBorders>
              <w:right w:val="single" w:sz="2" w:space="0" w:color="auto"/>
            </w:tcBorders>
            <w:shd w:val="clear" w:color="auto" w:fill="EAEAEA"/>
            <w:vAlign w:val="center"/>
          </w:tcPr>
          <w:p w:rsidR="0092138D" w:rsidRPr="00DA3B02" w:rsidRDefault="0092138D" w:rsidP="004B36B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54" w:type="pct"/>
            <w:vMerge/>
            <w:tcBorders>
              <w:left w:val="single" w:sz="2" w:space="0" w:color="auto"/>
              <w:right w:val="double" w:sz="4" w:space="0" w:color="auto"/>
            </w:tcBorders>
            <w:shd w:val="clear" w:color="auto" w:fill="EAEAEA"/>
            <w:vAlign w:val="center"/>
          </w:tcPr>
          <w:p w:rsidR="0092138D" w:rsidRPr="00DA3B02" w:rsidRDefault="0092138D" w:rsidP="004B36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4" w:type="pct"/>
            <w:tcBorders>
              <w:left w:val="double" w:sz="4" w:space="0" w:color="auto"/>
            </w:tcBorders>
            <w:shd w:val="clear" w:color="auto" w:fill="EAEAEA"/>
            <w:vAlign w:val="center"/>
          </w:tcPr>
          <w:p w:rsidR="0092138D" w:rsidRPr="00DA3B02" w:rsidRDefault="0092138D" w:rsidP="004B36B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A3B02">
              <w:rPr>
                <w:rFonts w:hint="cs"/>
                <w:b/>
                <w:bCs/>
                <w:sz w:val="28"/>
                <w:szCs w:val="28"/>
                <w:rtl/>
              </w:rPr>
              <w:t>الاثنين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shd w:val="clear" w:color="auto" w:fill="EAEAEA"/>
            <w:vAlign w:val="center"/>
          </w:tcPr>
          <w:p w:rsidR="0092138D" w:rsidRPr="00DA3B02" w:rsidRDefault="0092138D" w:rsidP="004B36B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A3B02">
              <w:rPr>
                <w:rFonts w:hint="cs"/>
                <w:b/>
                <w:bCs/>
                <w:sz w:val="28"/>
                <w:szCs w:val="28"/>
                <w:rtl/>
              </w:rPr>
              <w:t>الأربعاء</w:t>
            </w:r>
          </w:p>
        </w:tc>
      </w:tr>
      <w:tr w:rsidR="0092138D" w:rsidRPr="00DA3B02" w:rsidTr="00BC5334">
        <w:trPr>
          <w:trHeight w:val="236"/>
          <w:jc w:val="right"/>
        </w:trPr>
        <w:tc>
          <w:tcPr>
            <w:tcW w:w="40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2138D" w:rsidRPr="00DA3B02" w:rsidRDefault="0092138D" w:rsidP="004B36BD">
            <w:pPr>
              <w:bidi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407" w:type="pct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254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92138D" w:rsidRPr="00DA3B02" w:rsidRDefault="0092138D" w:rsidP="004B36B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مقدمة</w:t>
            </w:r>
          </w:p>
        </w:tc>
        <w:tc>
          <w:tcPr>
            <w:tcW w:w="474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02/01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04/01</w:t>
            </w:r>
          </w:p>
        </w:tc>
      </w:tr>
      <w:tr w:rsidR="0092138D" w:rsidRPr="00DA3B02" w:rsidTr="0092138D">
        <w:trPr>
          <w:trHeight w:val="152"/>
          <w:jc w:val="right"/>
        </w:trPr>
        <w:tc>
          <w:tcPr>
            <w:tcW w:w="813" w:type="pct"/>
            <w:gridSpan w:val="2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:rsidR="0092138D" w:rsidRPr="00A465A6" w:rsidRDefault="0092138D" w:rsidP="0092138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87" w:type="pct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92138D" w:rsidRPr="00A465A6" w:rsidRDefault="0092138D" w:rsidP="004B36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465A6">
              <w:rPr>
                <w:rFonts w:hint="cs"/>
                <w:b/>
                <w:bCs/>
                <w:sz w:val="28"/>
                <w:szCs w:val="28"/>
                <w:rtl/>
              </w:rPr>
              <w:t>الجزء الأول- التحليل الحجمي.</w:t>
            </w:r>
          </w:p>
        </w:tc>
      </w:tr>
      <w:tr w:rsidR="0092138D" w:rsidRPr="00DA3B02" w:rsidTr="00BC5334">
        <w:trPr>
          <w:jc w:val="right"/>
        </w:trPr>
        <w:tc>
          <w:tcPr>
            <w:tcW w:w="406" w:type="pct"/>
            <w:tcBorders>
              <w:top w:val="single" w:sz="12" w:space="0" w:color="auto"/>
            </w:tcBorders>
            <w:vAlign w:val="center"/>
          </w:tcPr>
          <w:p w:rsidR="0092138D" w:rsidRPr="00DA3B02" w:rsidRDefault="0092138D" w:rsidP="004B36BD">
            <w:pPr>
              <w:bidi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407" w:type="pct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92138D" w:rsidRPr="00DA3B02" w:rsidRDefault="0092138D" w:rsidP="001400D9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3254" w:type="pct"/>
            <w:tcBorders>
              <w:top w:val="single" w:sz="12" w:space="0" w:color="auto"/>
              <w:left w:val="single" w:sz="2" w:space="0" w:color="auto"/>
              <w:right w:val="double" w:sz="4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تعيين تركيز محلول هيدروكسيد الصوديوم (</w:t>
            </w:r>
            <w:r>
              <w:rPr>
                <w:sz w:val="28"/>
                <w:szCs w:val="28"/>
              </w:rPr>
              <w:t>NaOH</w:t>
            </w:r>
            <w:r>
              <w:rPr>
                <w:rFonts w:hint="cs"/>
                <w:sz w:val="28"/>
                <w:szCs w:val="28"/>
                <w:rtl/>
              </w:rPr>
              <w:t>) عن طريق معايرته بمحلول حمض الهيدروكلوريك (</w:t>
            </w:r>
            <w:r>
              <w:rPr>
                <w:sz w:val="28"/>
                <w:szCs w:val="28"/>
              </w:rPr>
              <w:t>HCl</w:t>
            </w:r>
            <w:r>
              <w:rPr>
                <w:rFonts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474" w:type="pct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09/01</w:t>
            </w:r>
          </w:p>
        </w:tc>
        <w:tc>
          <w:tcPr>
            <w:tcW w:w="459" w:type="pct"/>
            <w:tcBorders>
              <w:top w:val="single" w:sz="12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11/01</w:t>
            </w:r>
          </w:p>
        </w:tc>
      </w:tr>
      <w:tr w:rsidR="0092138D" w:rsidRPr="00DA3B02" w:rsidTr="00BC5334">
        <w:trPr>
          <w:trHeight w:val="388"/>
          <w:jc w:val="right"/>
        </w:trPr>
        <w:tc>
          <w:tcPr>
            <w:tcW w:w="406" w:type="pct"/>
            <w:vMerge w:val="restart"/>
            <w:vAlign w:val="center"/>
          </w:tcPr>
          <w:p w:rsidR="0092138D" w:rsidRPr="00DA3B02" w:rsidRDefault="0092138D" w:rsidP="004B36BD">
            <w:pPr>
              <w:bidi w:val="0"/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407" w:type="pct"/>
            <w:tcBorders>
              <w:bottom w:val="single" w:sz="4" w:space="0" w:color="auto"/>
              <w:right w:val="single" w:sz="2" w:space="0" w:color="auto"/>
            </w:tcBorders>
          </w:tcPr>
          <w:p w:rsidR="0092138D" w:rsidRDefault="0092138D" w:rsidP="0092138D">
            <w:pPr>
              <w:jc w:val="center"/>
              <w:rPr>
                <w:rtl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3254" w:type="pct"/>
            <w:tcBorders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:rsidR="0092138D" w:rsidRDefault="0092138D" w:rsidP="0092138D">
            <w:pPr>
              <w:rPr>
                <w:rtl/>
              </w:rPr>
            </w:pPr>
            <w:r w:rsidRPr="00A323A2">
              <w:rPr>
                <w:rFonts w:hint="cs"/>
                <w:sz w:val="28"/>
                <w:szCs w:val="28"/>
                <w:rtl/>
              </w:rPr>
              <w:t xml:space="preserve">تعيين تركيز محلول حمض </w:t>
            </w:r>
            <w:r>
              <w:rPr>
                <w:rFonts w:hint="cs"/>
                <w:sz w:val="28"/>
                <w:szCs w:val="28"/>
                <w:rtl/>
              </w:rPr>
              <w:t xml:space="preserve">الخل </w:t>
            </w:r>
            <w:r w:rsidRPr="00A323A2">
              <w:rPr>
                <w:rFonts w:hint="cs"/>
                <w:sz w:val="28"/>
                <w:szCs w:val="28"/>
                <w:rtl/>
              </w:rPr>
              <w:t>(</w:t>
            </w:r>
            <w:r>
              <w:rPr>
                <w:sz w:val="28"/>
                <w:szCs w:val="28"/>
              </w:rPr>
              <w:t>C</w:t>
            </w:r>
            <w:r w:rsidRPr="00A323A2">
              <w:rPr>
                <w:sz w:val="28"/>
                <w:szCs w:val="28"/>
              </w:rPr>
              <w:t>H</w:t>
            </w:r>
            <w:r w:rsidRPr="0096200E">
              <w:rPr>
                <w:sz w:val="28"/>
                <w:szCs w:val="28"/>
                <w:vertAlign w:val="subscript"/>
              </w:rPr>
              <w:t>3</w:t>
            </w:r>
            <w:r>
              <w:rPr>
                <w:sz w:val="28"/>
                <w:szCs w:val="28"/>
              </w:rPr>
              <w:t>COOH</w:t>
            </w:r>
            <w:r w:rsidRPr="00A323A2">
              <w:rPr>
                <w:rFonts w:hint="cs"/>
                <w:sz w:val="28"/>
                <w:szCs w:val="28"/>
                <w:rtl/>
              </w:rPr>
              <w:t>)عن طريق معايرته بمحلول هيدروكسيد الصوديوم (</w:t>
            </w:r>
            <w:r w:rsidRPr="00A323A2">
              <w:rPr>
                <w:sz w:val="28"/>
                <w:szCs w:val="28"/>
              </w:rPr>
              <w:t>NaOH</w:t>
            </w:r>
            <w:r w:rsidRPr="00A323A2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474" w:type="pct"/>
            <w:vMerge w:val="restart"/>
            <w:tcBorders>
              <w:left w:val="double" w:sz="4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16/01</w:t>
            </w:r>
          </w:p>
          <w:p w:rsidR="0092138D" w:rsidRPr="00DA3B02" w:rsidRDefault="0092138D" w:rsidP="004B36B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vMerge w:val="restart"/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18/01</w:t>
            </w:r>
          </w:p>
          <w:p w:rsidR="0092138D" w:rsidRPr="00DA3B02" w:rsidRDefault="0092138D" w:rsidP="004B36B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92138D" w:rsidRPr="00DA3B02" w:rsidTr="00BC5334">
        <w:trPr>
          <w:trHeight w:val="360"/>
          <w:jc w:val="right"/>
        </w:trPr>
        <w:tc>
          <w:tcPr>
            <w:tcW w:w="406" w:type="pct"/>
            <w:vMerge/>
            <w:vAlign w:val="center"/>
          </w:tcPr>
          <w:p w:rsidR="0092138D" w:rsidRDefault="0092138D" w:rsidP="004B36BD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7" w:type="pct"/>
            <w:tcBorders>
              <w:top w:val="single" w:sz="4" w:space="0" w:color="auto"/>
              <w:right w:val="single" w:sz="2" w:space="0" w:color="auto"/>
            </w:tcBorders>
          </w:tcPr>
          <w:p w:rsidR="0092138D" w:rsidRDefault="0092138D" w:rsidP="004B36BD"/>
        </w:tc>
        <w:tc>
          <w:tcPr>
            <w:tcW w:w="3254" w:type="pct"/>
            <w:tcBorders>
              <w:top w:val="single" w:sz="4" w:space="0" w:color="auto"/>
              <w:left w:val="single" w:sz="2" w:space="0" w:color="auto"/>
              <w:right w:val="double" w:sz="4" w:space="0" w:color="auto"/>
            </w:tcBorders>
          </w:tcPr>
          <w:p w:rsidR="0092138D" w:rsidRDefault="0092138D" w:rsidP="00A8386C">
            <w:r w:rsidRPr="00A323A2">
              <w:rPr>
                <w:rFonts w:hint="cs"/>
                <w:sz w:val="28"/>
                <w:szCs w:val="28"/>
                <w:rtl/>
              </w:rPr>
              <w:t xml:space="preserve">تعيين تركيز محلول هيدروكسيد </w:t>
            </w:r>
            <w:r>
              <w:rPr>
                <w:rFonts w:hint="cs"/>
                <w:sz w:val="28"/>
                <w:szCs w:val="28"/>
                <w:rtl/>
              </w:rPr>
              <w:t>الامونيوم</w:t>
            </w:r>
            <w:r w:rsidRPr="00A323A2">
              <w:rPr>
                <w:rFonts w:hint="cs"/>
                <w:sz w:val="28"/>
                <w:szCs w:val="28"/>
                <w:rtl/>
              </w:rPr>
              <w:t xml:space="preserve"> (</w:t>
            </w:r>
            <w:r w:rsidRPr="00A323A2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H</w:t>
            </w:r>
            <w:r w:rsidRPr="0096200E">
              <w:rPr>
                <w:sz w:val="28"/>
                <w:szCs w:val="28"/>
                <w:vertAlign w:val="subscript"/>
              </w:rPr>
              <w:t>4</w:t>
            </w:r>
            <w:r w:rsidRPr="00A323A2">
              <w:rPr>
                <w:sz w:val="28"/>
                <w:szCs w:val="28"/>
              </w:rPr>
              <w:t>OH</w:t>
            </w:r>
            <w:r w:rsidRPr="00A323A2">
              <w:rPr>
                <w:rFonts w:hint="cs"/>
                <w:sz w:val="28"/>
                <w:szCs w:val="28"/>
                <w:rtl/>
              </w:rPr>
              <w:t>) عن طريق معايرته بمحلول حمض الهيدروكلوريك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A323A2">
              <w:rPr>
                <w:rFonts w:hint="cs"/>
                <w:sz w:val="28"/>
                <w:szCs w:val="28"/>
                <w:rtl/>
              </w:rPr>
              <w:t>(</w:t>
            </w:r>
            <w:r w:rsidRPr="00A323A2">
              <w:rPr>
                <w:sz w:val="28"/>
                <w:szCs w:val="28"/>
              </w:rPr>
              <w:t>HCl</w:t>
            </w:r>
            <w:r w:rsidRPr="00A323A2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474" w:type="pct"/>
            <w:vMerge/>
            <w:tcBorders>
              <w:left w:val="double" w:sz="4" w:space="0" w:color="auto"/>
            </w:tcBorders>
            <w:vAlign w:val="center"/>
          </w:tcPr>
          <w:p w:rsidR="0092138D" w:rsidRPr="00DA3B02" w:rsidRDefault="0092138D" w:rsidP="004B36B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59" w:type="pct"/>
            <w:vMerge/>
            <w:vAlign w:val="center"/>
          </w:tcPr>
          <w:p w:rsidR="0092138D" w:rsidRPr="00DA3B02" w:rsidRDefault="0092138D" w:rsidP="004B36B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2138D" w:rsidRPr="00DA3B02" w:rsidTr="00BC5334">
        <w:trPr>
          <w:trHeight w:val="153"/>
          <w:jc w:val="right"/>
        </w:trPr>
        <w:tc>
          <w:tcPr>
            <w:tcW w:w="406" w:type="pct"/>
            <w:vMerge w:val="restart"/>
            <w:vAlign w:val="center"/>
          </w:tcPr>
          <w:p w:rsidR="0092138D" w:rsidRPr="00DA3B02" w:rsidRDefault="0092138D" w:rsidP="004B36BD">
            <w:pPr>
              <w:bidi w:val="0"/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407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3254" w:type="pct"/>
            <w:tcBorders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تحضير محلول حجمه (</w:t>
            </w:r>
            <w:r>
              <w:rPr>
                <w:sz w:val="28"/>
                <w:szCs w:val="28"/>
              </w:rPr>
              <w:t>100mL</w:t>
            </w:r>
            <w:r>
              <w:rPr>
                <w:rFonts w:hint="cs"/>
                <w:sz w:val="28"/>
                <w:szCs w:val="28"/>
                <w:rtl/>
              </w:rPr>
              <w:t>) وتركيزه (</w:t>
            </w:r>
            <w:r>
              <w:rPr>
                <w:sz w:val="28"/>
                <w:szCs w:val="28"/>
              </w:rPr>
              <w:t>1.5g/L</w:t>
            </w:r>
            <w:r>
              <w:rPr>
                <w:rFonts w:hint="cs"/>
                <w:sz w:val="28"/>
                <w:szCs w:val="28"/>
                <w:rtl/>
              </w:rPr>
              <w:t>) من كربونات الصوديوم باستخدام محلول كربونات الصوديوم تركيزه (</w:t>
            </w:r>
            <w:r>
              <w:rPr>
                <w:sz w:val="28"/>
                <w:szCs w:val="28"/>
              </w:rPr>
              <w:t>0.1M</w:t>
            </w:r>
            <w:r>
              <w:rPr>
                <w:rFonts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474" w:type="pct"/>
            <w:vMerge w:val="restart"/>
            <w:tcBorders>
              <w:left w:val="double" w:sz="4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23/01</w:t>
            </w:r>
          </w:p>
        </w:tc>
        <w:tc>
          <w:tcPr>
            <w:tcW w:w="459" w:type="pct"/>
            <w:vMerge w:val="restart"/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25/01</w:t>
            </w:r>
          </w:p>
        </w:tc>
      </w:tr>
      <w:tr w:rsidR="0092138D" w:rsidRPr="00DA3B02" w:rsidTr="00BC5334">
        <w:trPr>
          <w:trHeight w:val="235"/>
          <w:jc w:val="right"/>
        </w:trPr>
        <w:tc>
          <w:tcPr>
            <w:tcW w:w="406" w:type="pct"/>
            <w:vMerge/>
            <w:tcBorders>
              <w:bottom w:val="double" w:sz="4" w:space="0" w:color="auto"/>
            </w:tcBorders>
            <w:vAlign w:val="center"/>
          </w:tcPr>
          <w:p w:rsidR="0092138D" w:rsidRDefault="0092138D" w:rsidP="004B36BD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92138D" w:rsidRPr="00DA3B02" w:rsidRDefault="0092138D" w:rsidP="009213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2138D" w:rsidRPr="00DA3B02" w:rsidRDefault="0092138D" w:rsidP="0092138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تعيين تركيز محلول  حمض الهيدروكلوريك (</w:t>
            </w:r>
            <w:r>
              <w:rPr>
                <w:sz w:val="28"/>
                <w:szCs w:val="28"/>
              </w:rPr>
              <w:t>HCl</w:t>
            </w:r>
            <w:r>
              <w:rPr>
                <w:rFonts w:hint="cs"/>
                <w:sz w:val="28"/>
                <w:szCs w:val="28"/>
                <w:rtl/>
              </w:rPr>
              <w:t>) عن طريق معايرته بمحلول كربونات الصوديوم (</w:t>
            </w:r>
            <w:r>
              <w:rPr>
                <w:sz w:val="28"/>
                <w:szCs w:val="28"/>
              </w:rPr>
              <w:t>Na</w:t>
            </w:r>
            <w:r w:rsidRPr="00A465A6"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CO</w:t>
            </w:r>
            <w:r w:rsidRPr="00A465A6">
              <w:rPr>
                <w:sz w:val="28"/>
                <w:szCs w:val="28"/>
                <w:vertAlign w:val="subscript"/>
              </w:rPr>
              <w:t>3</w:t>
            </w:r>
            <w:r>
              <w:rPr>
                <w:rFonts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474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2138D" w:rsidRPr="00DA3B02" w:rsidRDefault="0092138D" w:rsidP="004B36B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59" w:type="pct"/>
            <w:vMerge/>
            <w:tcBorders>
              <w:bottom w:val="double" w:sz="4" w:space="0" w:color="auto"/>
            </w:tcBorders>
            <w:vAlign w:val="center"/>
          </w:tcPr>
          <w:p w:rsidR="0092138D" w:rsidRPr="00DA3B02" w:rsidRDefault="0092138D" w:rsidP="004B36B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2138D" w:rsidRPr="00DA3B02" w:rsidTr="00BC5334">
        <w:trPr>
          <w:trHeight w:val="485"/>
          <w:jc w:val="right"/>
        </w:trPr>
        <w:tc>
          <w:tcPr>
            <w:tcW w:w="406" w:type="pct"/>
            <w:tcBorders>
              <w:top w:val="double" w:sz="4" w:space="0" w:color="auto"/>
              <w:bottom w:val="double" w:sz="4" w:space="0" w:color="auto"/>
            </w:tcBorders>
            <w:shd w:val="clear" w:color="auto" w:fill="F2DBDB" w:themeFill="accent2" w:themeFillTint="33"/>
            <w:vAlign w:val="center"/>
          </w:tcPr>
          <w:p w:rsidR="0092138D" w:rsidRPr="0074461B" w:rsidRDefault="0092138D" w:rsidP="009E6DC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407" w:type="pct"/>
            <w:tcBorders>
              <w:top w:val="double" w:sz="4" w:space="0" w:color="auto"/>
              <w:bottom w:val="double" w:sz="4" w:space="0" w:color="auto"/>
              <w:right w:val="single" w:sz="2" w:space="0" w:color="auto"/>
            </w:tcBorders>
            <w:shd w:val="clear" w:color="auto" w:fill="F2DBDB" w:themeFill="accent2" w:themeFillTint="33"/>
            <w:vAlign w:val="center"/>
          </w:tcPr>
          <w:p w:rsidR="0092138D" w:rsidRPr="001400D9" w:rsidRDefault="0092138D" w:rsidP="0092138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54" w:type="pct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shd w:val="clear" w:color="auto" w:fill="F2DBDB" w:themeFill="accent2" w:themeFillTint="33"/>
            <w:vAlign w:val="center"/>
          </w:tcPr>
          <w:p w:rsidR="0092138D" w:rsidRPr="001400D9" w:rsidRDefault="0092138D" w:rsidP="001400D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400D9">
              <w:rPr>
                <w:rFonts w:hint="cs"/>
                <w:b/>
                <w:bCs/>
                <w:sz w:val="28"/>
                <w:szCs w:val="28"/>
                <w:rtl/>
              </w:rPr>
              <w:t xml:space="preserve">الامتحان الفصلي </w:t>
            </w:r>
          </w:p>
        </w:tc>
        <w:tc>
          <w:tcPr>
            <w:tcW w:w="47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DBDB" w:themeFill="accent2" w:themeFillTint="33"/>
            <w:vAlign w:val="center"/>
          </w:tcPr>
          <w:p w:rsidR="0092138D" w:rsidRPr="001400D9" w:rsidRDefault="0092138D" w:rsidP="0092138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400D9">
              <w:rPr>
                <w:b/>
                <w:bCs/>
                <w:sz w:val="28"/>
                <w:szCs w:val="28"/>
              </w:rPr>
              <w:t>30/01</w:t>
            </w:r>
          </w:p>
        </w:tc>
        <w:tc>
          <w:tcPr>
            <w:tcW w:w="4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DBDB" w:themeFill="accent2" w:themeFillTint="33"/>
            <w:vAlign w:val="center"/>
          </w:tcPr>
          <w:p w:rsidR="0092138D" w:rsidRPr="001400D9" w:rsidRDefault="0092138D" w:rsidP="0092138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400D9">
              <w:rPr>
                <w:b/>
                <w:bCs/>
                <w:sz w:val="28"/>
                <w:szCs w:val="28"/>
              </w:rPr>
              <w:t>02/02</w:t>
            </w:r>
          </w:p>
        </w:tc>
      </w:tr>
      <w:tr w:rsidR="0092138D" w:rsidRPr="00DA3B02" w:rsidTr="00BC5334">
        <w:trPr>
          <w:trHeight w:val="142"/>
          <w:jc w:val="right"/>
        </w:trPr>
        <w:tc>
          <w:tcPr>
            <w:tcW w:w="406" w:type="pct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2138D" w:rsidRPr="00DA3B02" w:rsidRDefault="0092138D" w:rsidP="00D45420">
            <w:pPr>
              <w:bidi w:val="0"/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407" w:type="pct"/>
            <w:tcBorders>
              <w:top w:val="double" w:sz="4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2138D" w:rsidRDefault="0092138D" w:rsidP="00D45420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</w:p>
          <w:p w:rsidR="0092138D" w:rsidRDefault="0092138D" w:rsidP="00D45420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06</w:t>
            </w:r>
          </w:p>
          <w:p w:rsidR="0092138D" w:rsidRPr="001400D9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254" w:type="pct"/>
            <w:tcBorders>
              <w:top w:val="double" w:sz="4" w:space="0" w:color="auto"/>
              <w:left w:val="single" w:sz="2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2138D" w:rsidRPr="001400D9" w:rsidRDefault="0092138D" w:rsidP="00D45420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1400D9">
              <w:rPr>
                <w:rFonts w:hint="cs"/>
                <w:sz w:val="28"/>
                <w:szCs w:val="28"/>
                <w:rtl/>
              </w:rPr>
              <w:t xml:space="preserve">تحديد الدليل العضوي المناسب عند </w:t>
            </w:r>
          </w:p>
          <w:p w:rsidR="0092138D" w:rsidRPr="001400D9" w:rsidRDefault="0092138D" w:rsidP="00D45420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1400D9">
              <w:rPr>
                <w:rFonts w:hint="cs"/>
                <w:sz w:val="28"/>
                <w:szCs w:val="28"/>
                <w:rtl/>
              </w:rPr>
              <w:t>أ- معايرة حمض قوي مع قاعدة قوية</w:t>
            </w:r>
          </w:p>
          <w:p w:rsidR="0092138D" w:rsidRPr="001400D9" w:rsidRDefault="0092138D" w:rsidP="0092138D">
            <w:pPr>
              <w:jc w:val="center"/>
              <w:rPr>
                <w:sz w:val="28"/>
                <w:szCs w:val="28"/>
                <w:rtl/>
              </w:rPr>
            </w:pPr>
            <w:r w:rsidRPr="001400D9">
              <w:rPr>
                <w:rFonts w:hint="cs"/>
                <w:sz w:val="28"/>
                <w:szCs w:val="28"/>
                <w:rtl/>
              </w:rPr>
              <w:t>ب- معايرة حمض ضعيف مع قاعدة قوية</w:t>
            </w:r>
          </w:p>
        </w:tc>
        <w:tc>
          <w:tcPr>
            <w:tcW w:w="474" w:type="pct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2138D" w:rsidRPr="001400D9" w:rsidRDefault="0092138D" w:rsidP="0092138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00D9">
              <w:rPr>
                <w:sz w:val="28"/>
                <w:szCs w:val="28"/>
              </w:rPr>
              <w:t>07/02</w:t>
            </w:r>
          </w:p>
        </w:tc>
        <w:tc>
          <w:tcPr>
            <w:tcW w:w="459" w:type="pct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2138D" w:rsidRPr="001400D9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1400D9">
              <w:rPr>
                <w:sz w:val="28"/>
                <w:szCs w:val="28"/>
              </w:rPr>
              <w:t>09/02</w:t>
            </w:r>
          </w:p>
        </w:tc>
      </w:tr>
      <w:tr w:rsidR="0092138D" w:rsidRPr="00DA3B02" w:rsidTr="0092138D">
        <w:trPr>
          <w:trHeight w:val="138"/>
          <w:jc w:val="right"/>
        </w:trPr>
        <w:tc>
          <w:tcPr>
            <w:tcW w:w="813" w:type="pct"/>
            <w:gridSpan w:val="2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:rsidR="0092138D" w:rsidRPr="0074461B" w:rsidRDefault="0092138D" w:rsidP="0092138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87" w:type="pct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92138D" w:rsidRPr="0074461B" w:rsidRDefault="0092138D" w:rsidP="004B36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4461B">
              <w:rPr>
                <w:rFonts w:hint="cs"/>
                <w:b/>
                <w:bCs/>
                <w:sz w:val="28"/>
                <w:szCs w:val="28"/>
                <w:rtl/>
              </w:rPr>
              <w:t>الجزء الثاني- القياسات الفيزيائية</w:t>
            </w:r>
          </w:p>
        </w:tc>
      </w:tr>
      <w:tr w:rsidR="0092138D" w:rsidRPr="00DA3B02" w:rsidTr="00BC5334">
        <w:trPr>
          <w:trHeight w:val="429"/>
          <w:jc w:val="right"/>
        </w:trPr>
        <w:tc>
          <w:tcPr>
            <w:tcW w:w="406" w:type="pct"/>
            <w:vMerge w:val="restart"/>
            <w:tcBorders>
              <w:top w:val="single" w:sz="12" w:space="0" w:color="auto"/>
            </w:tcBorders>
            <w:vAlign w:val="center"/>
          </w:tcPr>
          <w:p w:rsidR="0092138D" w:rsidRPr="00DA3B02" w:rsidRDefault="0092138D" w:rsidP="004B36BD">
            <w:pPr>
              <w:bidi w:val="0"/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407" w:type="pct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138D" w:rsidRPr="00DA3B02" w:rsidRDefault="0092138D" w:rsidP="009213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25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92138D" w:rsidRPr="00DA3B02" w:rsidRDefault="0092138D" w:rsidP="009213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تعيين كثافة سائل (الماء) 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21/02</w:t>
            </w:r>
          </w:p>
          <w:p w:rsidR="0092138D" w:rsidRPr="00DA3B02" w:rsidRDefault="0092138D" w:rsidP="004B36B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59" w:type="pct"/>
            <w:vMerge w:val="restart"/>
            <w:tcBorders>
              <w:top w:val="single" w:sz="12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23/02</w:t>
            </w:r>
          </w:p>
          <w:p w:rsidR="0092138D" w:rsidRPr="00DA3B02" w:rsidRDefault="0092138D" w:rsidP="004B36B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92138D" w:rsidRPr="00DA3B02" w:rsidTr="00BC5334">
        <w:trPr>
          <w:trHeight w:val="305"/>
          <w:jc w:val="right"/>
        </w:trPr>
        <w:tc>
          <w:tcPr>
            <w:tcW w:w="406" w:type="pct"/>
            <w:vMerge/>
            <w:vAlign w:val="center"/>
          </w:tcPr>
          <w:p w:rsidR="0092138D" w:rsidRDefault="0092138D" w:rsidP="004B36BD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7" w:type="pc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92138D" w:rsidRDefault="0092138D" w:rsidP="009213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254" w:type="pct"/>
            <w:tcBorders>
              <w:top w:val="single" w:sz="2" w:space="0" w:color="auto"/>
              <w:left w:val="single" w:sz="2" w:space="0" w:color="auto"/>
              <w:right w:val="double" w:sz="4" w:space="0" w:color="auto"/>
            </w:tcBorders>
            <w:vAlign w:val="center"/>
          </w:tcPr>
          <w:p w:rsidR="0092138D" w:rsidRDefault="0092138D" w:rsidP="009213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قياس سرعة انتشار الغاز</w:t>
            </w:r>
          </w:p>
        </w:tc>
        <w:tc>
          <w:tcPr>
            <w:tcW w:w="474" w:type="pct"/>
            <w:vMerge/>
            <w:tcBorders>
              <w:left w:val="double" w:sz="4" w:space="0" w:color="auto"/>
            </w:tcBorders>
            <w:vAlign w:val="center"/>
          </w:tcPr>
          <w:p w:rsidR="0092138D" w:rsidRPr="00DA3B02" w:rsidRDefault="0092138D" w:rsidP="004B36B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59" w:type="pct"/>
            <w:vMerge/>
            <w:vAlign w:val="center"/>
          </w:tcPr>
          <w:p w:rsidR="0092138D" w:rsidRPr="00DA3B02" w:rsidRDefault="0092138D" w:rsidP="004B36B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2138D" w:rsidRPr="00DA3B02" w:rsidTr="00BC5334">
        <w:trPr>
          <w:jc w:val="right"/>
        </w:trPr>
        <w:tc>
          <w:tcPr>
            <w:tcW w:w="406" w:type="pct"/>
            <w:vAlign w:val="center"/>
          </w:tcPr>
          <w:p w:rsidR="0092138D" w:rsidRPr="00DA3B02" w:rsidRDefault="0092138D" w:rsidP="004B36BD">
            <w:pPr>
              <w:bidi w:val="0"/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07" w:type="pct"/>
            <w:tcBorders>
              <w:right w:val="single" w:sz="2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254" w:type="pct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92138D" w:rsidRPr="00DA3B02" w:rsidRDefault="0092138D" w:rsidP="009213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تعيين درجة الحرارة الحرجة لسائلين محدودي الامتزاج</w:t>
            </w:r>
          </w:p>
        </w:tc>
        <w:tc>
          <w:tcPr>
            <w:tcW w:w="474" w:type="pct"/>
            <w:tcBorders>
              <w:left w:val="double" w:sz="4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28/02</w:t>
            </w:r>
          </w:p>
        </w:tc>
        <w:tc>
          <w:tcPr>
            <w:tcW w:w="459" w:type="pct"/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01/03</w:t>
            </w:r>
          </w:p>
        </w:tc>
      </w:tr>
      <w:tr w:rsidR="0092138D" w:rsidRPr="00DA3B02" w:rsidTr="00BC5334">
        <w:trPr>
          <w:jc w:val="right"/>
        </w:trPr>
        <w:tc>
          <w:tcPr>
            <w:tcW w:w="406" w:type="pct"/>
            <w:vAlign w:val="center"/>
          </w:tcPr>
          <w:p w:rsidR="0092138D" w:rsidRPr="00DA3B02" w:rsidRDefault="0092138D" w:rsidP="004B36BD">
            <w:pPr>
              <w:bidi w:val="0"/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07" w:type="pct"/>
            <w:tcBorders>
              <w:right w:val="single" w:sz="2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254" w:type="pct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92138D" w:rsidRPr="00DA3B02" w:rsidRDefault="0092138D" w:rsidP="009213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تطبيق قانون هس </w:t>
            </w:r>
          </w:p>
        </w:tc>
        <w:tc>
          <w:tcPr>
            <w:tcW w:w="474" w:type="pct"/>
            <w:tcBorders>
              <w:left w:val="double" w:sz="4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06/03</w:t>
            </w:r>
          </w:p>
        </w:tc>
        <w:tc>
          <w:tcPr>
            <w:tcW w:w="459" w:type="pct"/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08/03</w:t>
            </w:r>
          </w:p>
        </w:tc>
      </w:tr>
      <w:tr w:rsidR="0092138D" w:rsidRPr="00DA3B02" w:rsidTr="00BC5334">
        <w:trPr>
          <w:jc w:val="right"/>
        </w:trPr>
        <w:tc>
          <w:tcPr>
            <w:tcW w:w="406" w:type="pct"/>
            <w:vAlign w:val="center"/>
          </w:tcPr>
          <w:p w:rsidR="0092138D" w:rsidRPr="00DA3B02" w:rsidRDefault="0092138D" w:rsidP="004B36BD">
            <w:pPr>
              <w:bidi w:val="0"/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07" w:type="pct"/>
            <w:tcBorders>
              <w:right w:val="single" w:sz="2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254" w:type="pct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92138D" w:rsidRPr="00DA3B02" w:rsidRDefault="0092138D" w:rsidP="009213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تحديد اثر التركيز على سرعة التفاعل الكيميائي</w:t>
            </w:r>
          </w:p>
        </w:tc>
        <w:tc>
          <w:tcPr>
            <w:tcW w:w="474" w:type="pct"/>
            <w:tcBorders>
              <w:left w:val="double" w:sz="4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13/03</w:t>
            </w:r>
          </w:p>
        </w:tc>
        <w:tc>
          <w:tcPr>
            <w:tcW w:w="459" w:type="pct"/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15/03</w:t>
            </w:r>
          </w:p>
        </w:tc>
      </w:tr>
      <w:tr w:rsidR="0092138D" w:rsidRPr="00DA3B02" w:rsidTr="00A50F8C">
        <w:trPr>
          <w:jc w:val="right"/>
        </w:trPr>
        <w:tc>
          <w:tcPr>
            <w:tcW w:w="406" w:type="pct"/>
            <w:vAlign w:val="center"/>
          </w:tcPr>
          <w:p w:rsidR="0092138D" w:rsidRPr="00DA3B02" w:rsidRDefault="0092138D" w:rsidP="004B36BD">
            <w:pPr>
              <w:bidi w:val="0"/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07" w:type="pct"/>
            <w:tcBorders>
              <w:right w:val="single" w:sz="2" w:space="0" w:color="auto"/>
            </w:tcBorders>
            <w:vAlign w:val="center"/>
          </w:tcPr>
          <w:p w:rsidR="0092138D" w:rsidRPr="00DA3B02" w:rsidRDefault="0092138D" w:rsidP="004B36B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254" w:type="pct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تقدير الوزن الجزيئي لمركب عضوي بطريقة الانخفاض في درجة التجمد</w:t>
            </w:r>
          </w:p>
        </w:tc>
        <w:tc>
          <w:tcPr>
            <w:tcW w:w="474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20/03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92138D" w:rsidRPr="00DA3B02" w:rsidRDefault="0092138D" w:rsidP="0092138D">
            <w:pPr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22/03</w:t>
            </w:r>
          </w:p>
        </w:tc>
      </w:tr>
      <w:tr w:rsidR="0092138D" w:rsidRPr="00DA3B02" w:rsidTr="00A50F8C">
        <w:trPr>
          <w:jc w:val="right"/>
        </w:trPr>
        <w:tc>
          <w:tcPr>
            <w:tcW w:w="406" w:type="pct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92138D" w:rsidRPr="0074461B" w:rsidRDefault="0092138D" w:rsidP="004B36BD">
            <w:pPr>
              <w:bidi w:val="0"/>
              <w:spacing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4461B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07" w:type="pct"/>
            <w:tcBorders>
              <w:top w:val="double" w:sz="4" w:space="0" w:color="auto"/>
              <w:right w:val="single" w:sz="2" w:space="0" w:color="auto"/>
            </w:tcBorders>
            <w:shd w:val="clear" w:color="auto" w:fill="F2DBDB" w:themeFill="accent2" w:themeFillTint="33"/>
            <w:vAlign w:val="center"/>
          </w:tcPr>
          <w:p w:rsidR="0092138D" w:rsidRPr="0074461B" w:rsidRDefault="0092138D" w:rsidP="0092138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54" w:type="pct"/>
            <w:tcBorders>
              <w:top w:val="double" w:sz="4" w:space="0" w:color="auto"/>
              <w:left w:val="single" w:sz="2" w:space="0" w:color="auto"/>
              <w:right w:val="double" w:sz="4" w:space="0" w:color="auto"/>
            </w:tcBorders>
            <w:shd w:val="clear" w:color="auto" w:fill="F2DBDB" w:themeFill="accent2" w:themeFillTint="33"/>
            <w:vAlign w:val="center"/>
          </w:tcPr>
          <w:p w:rsidR="0092138D" w:rsidRPr="0074461B" w:rsidRDefault="0092138D" w:rsidP="004B36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4461B">
              <w:rPr>
                <w:rFonts w:hint="cs"/>
                <w:b/>
                <w:bCs/>
                <w:sz w:val="28"/>
                <w:szCs w:val="28"/>
                <w:rtl/>
              </w:rPr>
              <w:t>الامتحان النهائي</w:t>
            </w:r>
          </w:p>
        </w:tc>
        <w:tc>
          <w:tcPr>
            <w:tcW w:w="474" w:type="pct"/>
            <w:tcBorders>
              <w:top w:val="double" w:sz="4" w:space="0" w:color="auto"/>
              <w:left w:val="double" w:sz="4" w:space="0" w:color="auto"/>
            </w:tcBorders>
            <w:shd w:val="clear" w:color="auto" w:fill="F2DBDB" w:themeFill="accent2" w:themeFillTint="33"/>
            <w:vAlign w:val="center"/>
          </w:tcPr>
          <w:p w:rsidR="0092138D" w:rsidRPr="0074461B" w:rsidRDefault="0092138D" w:rsidP="0092138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  <w:r w:rsidRPr="0074461B">
              <w:rPr>
                <w:b/>
                <w:bCs/>
                <w:sz w:val="28"/>
                <w:szCs w:val="28"/>
              </w:rPr>
              <w:t>/0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59" w:type="pct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92138D" w:rsidRPr="0074461B" w:rsidRDefault="0092138D" w:rsidP="0092138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4461B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74461B">
              <w:rPr>
                <w:b/>
                <w:bCs/>
                <w:sz w:val="28"/>
                <w:szCs w:val="28"/>
              </w:rPr>
              <w:t>/0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74461B" w:rsidRDefault="0074461B" w:rsidP="001840FF">
      <w:pPr>
        <w:pBdr>
          <w:top w:val="single" w:sz="2" w:space="1" w:color="auto"/>
        </w:pBdr>
        <w:ind w:hanging="99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المرجع: كتاب </w:t>
      </w:r>
    </w:p>
    <w:p w:rsidR="001840FF" w:rsidRDefault="001840FF" w:rsidP="0074461B">
      <w:pPr>
        <w:pBdr>
          <w:top w:val="single" w:sz="2" w:space="1" w:color="auto"/>
        </w:pBd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توزيع الدرجات:</w:t>
      </w:r>
    </w:p>
    <w:tbl>
      <w:tblPr>
        <w:tblStyle w:val="a3"/>
        <w:bidiVisual/>
        <w:tblW w:w="7149" w:type="dxa"/>
        <w:jc w:val="center"/>
        <w:tblInd w:w="-3124" w:type="dxa"/>
        <w:tblBorders>
          <w:top w:val="single" w:sz="12" w:space="0" w:color="auto"/>
        </w:tblBorders>
        <w:tblLook w:val="04A0"/>
      </w:tblPr>
      <w:tblGrid>
        <w:gridCol w:w="2598"/>
        <w:gridCol w:w="1189"/>
        <w:gridCol w:w="991"/>
        <w:gridCol w:w="2371"/>
      </w:tblGrid>
      <w:tr w:rsidR="001840FF" w:rsidTr="00BC5334">
        <w:trPr>
          <w:jc w:val="center"/>
        </w:trPr>
        <w:tc>
          <w:tcPr>
            <w:tcW w:w="4778" w:type="dxa"/>
            <w:gridSpan w:val="3"/>
            <w:tcBorders>
              <w:top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840FF" w:rsidRPr="00BC5334" w:rsidRDefault="001840FF" w:rsidP="00BC5334">
            <w:pPr>
              <w:jc w:val="center"/>
              <w:rPr>
                <w:sz w:val="32"/>
                <w:szCs w:val="32"/>
                <w:rtl/>
              </w:rPr>
            </w:pPr>
            <w:r w:rsidRPr="00BC5334">
              <w:rPr>
                <w:rFonts w:hint="cs"/>
                <w:sz w:val="32"/>
                <w:szCs w:val="32"/>
                <w:rtl/>
              </w:rPr>
              <w:t>التقارير</w:t>
            </w:r>
          </w:p>
        </w:tc>
        <w:tc>
          <w:tcPr>
            <w:tcW w:w="2371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1840FF" w:rsidRPr="00BC5334" w:rsidRDefault="001840FF" w:rsidP="00BC5334">
            <w:pPr>
              <w:jc w:val="center"/>
              <w:rPr>
                <w:b/>
                <w:bCs/>
                <w:sz w:val="32"/>
                <w:szCs w:val="32"/>
              </w:rPr>
            </w:pPr>
            <w:r w:rsidRPr="00BC5334">
              <w:rPr>
                <w:b/>
                <w:bCs/>
                <w:sz w:val="32"/>
                <w:szCs w:val="32"/>
              </w:rPr>
              <w:t>10 Marks</w:t>
            </w:r>
          </w:p>
        </w:tc>
      </w:tr>
      <w:tr w:rsidR="00BC5334" w:rsidTr="00BC5334">
        <w:trPr>
          <w:trHeight w:val="201"/>
          <w:jc w:val="center"/>
        </w:trPr>
        <w:tc>
          <w:tcPr>
            <w:tcW w:w="2598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5334" w:rsidRPr="00BC5334" w:rsidRDefault="00BC5334" w:rsidP="00BC5334">
            <w:pPr>
              <w:jc w:val="center"/>
              <w:rPr>
                <w:sz w:val="32"/>
                <w:szCs w:val="32"/>
                <w:rtl/>
              </w:rPr>
            </w:pPr>
            <w:r w:rsidRPr="00BC5334">
              <w:rPr>
                <w:rFonts w:hint="cs"/>
                <w:sz w:val="28"/>
                <w:szCs w:val="28"/>
                <w:rtl/>
              </w:rPr>
              <w:t>الامتحان الفصلي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5334" w:rsidRPr="00BC5334" w:rsidRDefault="00BC5334" w:rsidP="00BC5334">
            <w:pPr>
              <w:jc w:val="center"/>
              <w:rPr>
                <w:sz w:val="32"/>
                <w:szCs w:val="32"/>
                <w:rtl/>
              </w:rPr>
            </w:pPr>
            <w:r w:rsidRPr="00BC5334">
              <w:rPr>
                <w:rFonts w:hint="cs"/>
                <w:sz w:val="32"/>
                <w:szCs w:val="32"/>
                <w:rtl/>
              </w:rPr>
              <w:t>نظري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334" w:rsidRPr="00BC5334" w:rsidRDefault="00BC5334" w:rsidP="00BC5334">
            <w:pPr>
              <w:jc w:val="center"/>
              <w:rPr>
                <w:sz w:val="32"/>
                <w:szCs w:val="32"/>
              </w:rPr>
            </w:pPr>
            <w:r w:rsidRPr="00BC5334">
              <w:rPr>
                <w:sz w:val="32"/>
                <w:szCs w:val="32"/>
              </w:rPr>
              <w:t>03</w:t>
            </w:r>
          </w:p>
        </w:tc>
        <w:tc>
          <w:tcPr>
            <w:tcW w:w="2371" w:type="dxa"/>
            <w:vMerge w:val="restart"/>
            <w:tcBorders>
              <w:left w:val="double" w:sz="4" w:space="0" w:color="auto"/>
            </w:tcBorders>
            <w:vAlign w:val="center"/>
          </w:tcPr>
          <w:p w:rsidR="00BC5334" w:rsidRPr="00BC5334" w:rsidRDefault="00BC5334" w:rsidP="00BC5334">
            <w:pPr>
              <w:jc w:val="center"/>
              <w:rPr>
                <w:b/>
                <w:bCs/>
                <w:rtl/>
              </w:rPr>
            </w:pPr>
            <w:r w:rsidRPr="00BC5334">
              <w:rPr>
                <w:b/>
                <w:bCs/>
                <w:sz w:val="32"/>
                <w:szCs w:val="32"/>
              </w:rPr>
              <w:t>10 Marks</w:t>
            </w:r>
          </w:p>
        </w:tc>
      </w:tr>
      <w:tr w:rsidR="00BC5334" w:rsidTr="00BC5334">
        <w:trPr>
          <w:trHeight w:val="182"/>
          <w:jc w:val="center"/>
        </w:trPr>
        <w:tc>
          <w:tcPr>
            <w:tcW w:w="259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5334" w:rsidRPr="00BC5334" w:rsidRDefault="00BC5334" w:rsidP="00BC533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5334" w:rsidRPr="00BC5334" w:rsidRDefault="00BC5334" w:rsidP="00BC5334">
            <w:pPr>
              <w:jc w:val="center"/>
              <w:rPr>
                <w:sz w:val="32"/>
                <w:szCs w:val="32"/>
                <w:rtl/>
              </w:rPr>
            </w:pPr>
            <w:r w:rsidRPr="00BC5334">
              <w:rPr>
                <w:rFonts w:hint="cs"/>
                <w:sz w:val="32"/>
                <w:szCs w:val="32"/>
                <w:rtl/>
              </w:rPr>
              <w:t>عملي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334" w:rsidRPr="00BC5334" w:rsidRDefault="00BC5334" w:rsidP="00BC5334">
            <w:pPr>
              <w:jc w:val="center"/>
              <w:rPr>
                <w:sz w:val="32"/>
                <w:szCs w:val="32"/>
              </w:rPr>
            </w:pPr>
            <w:r w:rsidRPr="00BC5334">
              <w:rPr>
                <w:sz w:val="32"/>
                <w:szCs w:val="32"/>
              </w:rPr>
              <w:t>07</w:t>
            </w:r>
          </w:p>
        </w:tc>
        <w:tc>
          <w:tcPr>
            <w:tcW w:w="2371" w:type="dxa"/>
            <w:vMerge/>
            <w:tcBorders>
              <w:left w:val="double" w:sz="4" w:space="0" w:color="auto"/>
            </w:tcBorders>
            <w:vAlign w:val="center"/>
          </w:tcPr>
          <w:p w:rsidR="00BC5334" w:rsidRPr="00BC5334" w:rsidRDefault="00BC5334" w:rsidP="00BC533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C5334" w:rsidTr="00BC5334">
        <w:trPr>
          <w:trHeight w:val="146"/>
          <w:jc w:val="center"/>
        </w:trPr>
        <w:tc>
          <w:tcPr>
            <w:tcW w:w="2598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5334" w:rsidRPr="00BC5334" w:rsidRDefault="00BC5334" w:rsidP="00BC5334">
            <w:pPr>
              <w:jc w:val="center"/>
              <w:rPr>
                <w:sz w:val="32"/>
                <w:szCs w:val="32"/>
                <w:rtl/>
              </w:rPr>
            </w:pPr>
            <w:r w:rsidRPr="00BC5334">
              <w:rPr>
                <w:rFonts w:hint="cs"/>
                <w:sz w:val="28"/>
                <w:szCs w:val="28"/>
                <w:rtl/>
              </w:rPr>
              <w:t>الامتحان النهائي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5334" w:rsidRPr="00BC5334" w:rsidRDefault="00BC5334" w:rsidP="00BC5334">
            <w:pPr>
              <w:jc w:val="center"/>
              <w:rPr>
                <w:sz w:val="32"/>
                <w:szCs w:val="32"/>
                <w:rtl/>
              </w:rPr>
            </w:pPr>
            <w:r w:rsidRPr="00BC5334">
              <w:rPr>
                <w:rFonts w:hint="cs"/>
                <w:sz w:val="32"/>
                <w:szCs w:val="32"/>
                <w:rtl/>
              </w:rPr>
              <w:t>نظري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334" w:rsidRPr="00BC5334" w:rsidRDefault="00BC5334" w:rsidP="00BC5334">
            <w:pPr>
              <w:jc w:val="center"/>
              <w:rPr>
                <w:sz w:val="32"/>
                <w:szCs w:val="32"/>
              </w:rPr>
            </w:pPr>
            <w:r w:rsidRPr="00BC5334">
              <w:rPr>
                <w:sz w:val="32"/>
                <w:szCs w:val="32"/>
              </w:rPr>
              <w:t>03</w:t>
            </w:r>
          </w:p>
        </w:tc>
        <w:tc>
          <w:tcPr>
            <w:tcW w:w="2371" w:type="dxa"/>
            <w:vMerge w:val="restart"/>
            <w:tcBorders>
              <w:left w:val="double" w:sz="4" w:space="0" w:color="auto"/>
            </w:tcBorders>
            <w:vAlign w:val="center"/>
          </w:tcPr>
          <w:p w:rsidR="00BC5334" w:rsidRPr="00BC5334" w:rsidRDefault="00BC5334" w:rsidP="00BC5334">
            <w:pPr>
              <w:jc w:val="center"/>
              <w:rPr>
                <w:b/>
                <w:bCs/>
              </w:rPr>
            </w:pPr>
            <w:r w:rsidRPr="00BC5334">
              <w:rPr>
                <w:b/>
                <w:bCs/>
                <w:sz w:val="32"/>
                <w:szCs w:val="32"/>
              </w:rPr>
              <w:t>10 Marks</w:t>
            </w:r>
          </w:p>
        </w:tc>
      </w:tr>
      <w:tr w:rsidR="00BC5334" w:rsidTr="00BC5334">
        <w:trPr>
          <w:trHeight w:val="255"/>
          <w:jc w:val="center"/>
        </w:trPr>
        <w:tc>
          <w:tcPr>
            <w:tcW w:w="259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5334" w:rsidRPr="00BC5334" w:rsidRDefault="00BC5334" w:rsidP="00BC533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5334" w:rsidRPr="00BC5334" w:rsidRDefault="00BC5334" w:rsidP="00BC5334">
            <w:pPr>
              <w:jc w:val="center"/>
              <w:rPr>
                <w:sz w:val="32"/>
                <w:szCs w:val="32"/>
                <w:rtl/>
              </w:rPr>
            </w:pPr>
            <w:r w:rsidRPr="00BC5334">
              <w:rPr>
                <w:rFonts w:hint="cs"/>
                <w:sz w:val="32"/>
                <w:szCs w:val="32"/>
                <w:rtl/>
              </w:rPr>
              <w:t>عملي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334" w:rsidRPr="00BC5334" w:rsidRDefault="00BC5334" w:rsidP="00BC5334">
            <w:pPr>
              <w:jc w:val="center"/>
              <w:rPr>
                <w:sz w:val="32"/>
                <w:szCs w:val="32"/>
              </w:rPr>
            </w:pPr>
            <w:r w:rsidRPr="00BC5334">
              <w:rPr>
                <w:sz w:val="32"/>
                <w:szCs w:val="32"/>
              </w:rPr>
              <w:t>07</w:t>
            </w:r>
          </w:p>
        </w:tc>
        <w:tc>
          <w:tcPr>
            <w:tcW w:w="2371" w:type="dxa"/>
            <w:vMerge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BC5334" w:rsidRPr="0074461B" w:rsidRDefault="00BC5334" w:rsidP="00BC5334">
            <w:pPr>
              <w:jc w:val="center"/>
              <w:rPr>
                <w:sz w:val="32"/>
                <w:szCs w:val="32"/>
              </w:rPr>
            </w:pPr>
          </w:p>
        </w:tc>
      </w:tr>
    </w:tbl>
    <w:p w:rsidR="001840FF" w:rsidRPr="005C5488" w:rsidRDefault="001840FF" w:rsidP="001D343F">
      <w:pPr>
        <w:rPr>
          <w:b/>
          <w:bCs/>
          <w:sz w:val="32"/>
          <w:szCs w:val="32"/>
          <w:rtl/>
        </w:rPr>
      </w:pPr>
    </w:p>
    <w:sectPr w:rsidR="001840FF" w:rsidRPr="005C5488" w:rsidSect="00BC5334">
      <w:pgSz w:w="11906" w:h="16838"/>
      <w:pgMar w:top="851" w:right="1133" w:bottom="568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2AB" w:rsidRDefault="00FC12AB" w:rsidP="0063430E">
      <w:pPr>
        <w:spacing w:after="0" w:line="240" w:lineRule="auto"/>
      </w:pPr>
      <w:r>
        <w:separator/>
      </w:r>
    </w:p>
  </w:endnote>
  <w:endnote w:type="continuationSeparator" w:id="1">
    <w:p w:rsidR="00FC12AB" w:rsidRDefault="00FC12AB" w:rsidP="00634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2AB" w:rsidRDefault="00FC12AB" w:rsidP="0063430E">
      <w:pPr>
        <w:spacing w:after="0" w:line="240" w:lineRule="auto"/>
      </w:pPr>
      <w:r>
        <w:separator/>
      </w:r>
    </w:p>
  </w:footnote>
  <w:footnote w:type="continuationSeparator" w:id="1">
    <w:p w:rsidR="00FC12AB" w:rsidRDefault="00FC12AB" w:rsidP="006343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35F4"/>
    <w:rsid w:val="000608D4"/>
    <w:rsid w:val="00131ABB"/>
    <w:rsid w:val="001400D9"/>
    <w:rsid w:val="001840FF"/>
    <w:rsid w:val="001D343F"/>
    <w:rsid w:val="001F63D3"/>
    <w:rsid w:val="00311554"/>
    <w:rsid w:val="0034390C"/>
    <w:rsid w:val="004918A1"/>
    <w:rsid w:val="00506F15"/>
    <w:rsid w:val="005C5488"/>
    <w:rsid w:val="0063430E"/>
    <w:rsid w:val="00655ECA"/>
    <w:rsid w:val="006E743F"/>
    <w:rsid w:val="0074461B"/>
    <w:rsid w:val="008B4419"/>
    <w:rsid w:val="0092138D"/>
    <w:rsid w:val="0096200E"/>
    <w:rsid w:val="00995B22"/>
    <w:rsid w:val="00A465A6"/>
    <w:rsid w:val="00A50F8C"/>
    <w:rsid w:val="00AC37BE"/>
    <w:rsid w:val="00B92DEC"/>
    <w:rsid w:val="00BB35F4"/>
    <w:rsid w:val="00BC5334"/>
    <w:rsid w:val="00BD764C"/>
    <w:rsid w:val="00C72128"/>
    <w:rsid w:val="00C83138"/>
    <w:rsid w:val="00DA3B02"/>
    <w:rsid w:val="00E97EE3"/>
    <w:rsid w:val="00F071C8"/>
    <w:rsid w:val="00F320B7"/>
    <w:rsid w:val="00FC1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E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5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3430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63430E"/>
  </w:style>
  <w:style w:type="paragraph" w:styleId="a5">
    <w:name w:val="footer"/>
    <w:basedOn w:val="a"/>
    <w:link w:val="Char0"/>
    <w:uiPriority w:val="99"/>
    <w:semiHidden/>
    <w:unhideWhenUsed/>
    <w:rsid w:val="0063430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6343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2006-07-28T07:44:00Z</dcterms:created>
  <dcterms:modified xsi:type="dcterms:W3CDTF">2006-07-28T08:54:00Z</dcterms:modified>
</cp:coreProperties>
</file>