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F58" w:rsidRPr="00C447FD" w:rsidRDefault="002D7516" w:rsidP="003D0AD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b/>
          <w:bCs/>
          <w:sz w:val="28"/>
          <w:szCs w:val="28"/>
        </w:rPr>
      </w:pPr>
      <w:r w:rsidRPr="003D0ADE">
        <w:rPr>
          <w:rFonts w:ascii="Consolas" w:hAnsi="Consolas" w:cs="Consolas"/>
          <w:b/>
          <w:bCs/>
          <w:sz w:val="28"/>
          <w:szCs w:val="28"/>
          <w:u w:val="single"/>
        </w:rPr>
        <w:t>Question 3:</w:t>
      </w:r>
      <w:r w:rsidRPr="00C447FD">
        <w:rPr>
          <w:rFonts w:ascii="Consolas" w:hAnsi="Consolas" w:cs="Consolas"/>
          <w:b/>
          <w:bCs/>
          <w:sz w:val="28"/>
          <w:szCs w:val="28"/>
        </w:rPr>
        <w:t xml:space="preserve"> </w:t>
      </w:r>
      <w:proofErr w:type="gramStart"/>
      <w:r w:rsidR="003D0ADE">
        <w:rPr>
          <w:rFonts w:ascii="Consolas" w:hAnsi="Consolas" w:cs="Consolas"/>
          <w:b/>
          <w:bCs/>
          <w:sz w:val="28"/>
          <w:szCs w:val="28"/>
        </w:rPr>
        <w:t>( 4points</w:t>
      </w:r>
      <w:proofErr w:type="gramEnd"/>
      <w:r w:rsidR="003D0ADE">
        <w:rPr>
          <w:rFonts w:ascii="Consolas" w:hAnsi="Consolas" w:cs="Consolas"/>
          <w:b/>
          <w:bCs/>
          <w:sz w:val="28"/>
          <w:szCs w:val="28"/>
        </w:rPr>
        <w:t xml:space="preserve">)  </w:t>
      </w:r>
      <w:r w:rsidRPr="00C447FD">
        <w:rPr>
          <w:rFonts w:ascii="Consolas" w:hAnsi="Consolas" w:cs="Consolas"/>
          <w:b/>
          <w:bCs/>
          <w:sz w:val="28"/>
          <w:szCs w:val="28"/>
        </w:rPr>
        <w:t xml:space="preserve">On repetition using for loop     </w:t>
      </w:r>
    </w:p>
    <w:p w:rsidR="003D0ADE" w:rsidRDefault="003D0ADE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b/>
          <w:bCs/>
          <w:sz w:val="28"/>
          <w:szCs w:val="28"/>
        </w:rPr>
      </w:pPr>
    </w:p>
    <w:p w:rsidR="002D7516" w:rsidRPr="003D0ADE" w:rsidRDefault="002D7516" w:rsidP="003D0ADE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b/>
          <w:bCs/>
          <w:color w:val="FF0000"/>
          <w:sz w:val="28"/>
          <w:szCs w:val="28"/>
        </w:rPr>
      </w:pPr>
      <w:r w:rsidRPr="003D0ADE">
        <w:rPr>
          <w:rFonts w:ascii="Consolas" w:hAnsi="Consolas" w:cs="Consolas"/>
          <w:b/>
          <w:bCs/>
          <w:color w:val="FF0000"/>
          <w:sz w:val="28"/>
          <w:szCs w:val="28"/>
        </w:rPr>
        <w:t xml:space="preserve">Satisfies CLO </w:t>
      </w:r>
      <w:proofErr w:type="gramStart"/>
      <w:r w:rsidRPr="003D0ADE">
        <w:rPr>
          <w:rFonts w:ascii="Consolas" w:hAnsi="Consolas" w:cs="Consolas"/>
          <w:b/>
          <w:bCs/>
          <w:color w:val="FF0000"/>
          <w:sz w:val="28"/>
          <w:szCs w:val="28"/>
        </w:rPr>
        <w:t>6 :</w:t>
      </w:r>
      <w:proofErr w:type="gramEnd"/>
      <w:r w:rsidRPr="003D0ADE">
        <w:rPr>
          <w:rFonts w:ascii="Consolas" w:hAnsi="Consolas" w:cs="Consolas"/>
          <w:b/>
          <w:bCs/>
          <w:color w:val="FF0000"/>
          <w:sz w:val="28"/>
          <w:szCs w:val="28"/>
        </w:rPr>
        <w:t xml:space="preserve">  Understand the role and execution mode of control structures</w:t>
      </w: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b/>
          <w:bCs/>
          <w:sz w:val="28"/>
          <w:szCs w:val="28"/>
        </w:rPr>
      </w:pPr>
    </w:p>
    <w:p w:rsidR="003D0ADE" w:rsidRPr="003D0ADE" w:rsidRDefault="003D0ADE" w:rsidP="003D0AD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Consolas" w:hAnsi="Consolas" w:hint="cs"/>
          <w:b/>
          <w:bCs/>
          <w:sz w:val="28"/>
          <w:szCs w:val="28"/>
          <w:rtl/>
        </w:rPr>
      </w:pPr>
      <w:r>
        <w:rPr>
          <w:rFonts w:ascii="Consolas" w:hAnsi="Consolas" w:hint="cs"/>
          <w:b/>
          <w:bCs/>
          <w:sz w:val="28"/>
          <w:szCs w:val="28"/>
          <w:rtl/>
        </w:rPr>
        <w:t>السؤال  :</w:t>
      </w:r>
    </w:p>
    <w:p w:rsidR="002D7516" w:rsidRPr="00C447FD" w:rsidRDefault="002D7516" w:rsidP="003D0AD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Consolas" w:hAnsi="Consolas" w:hint="cs"/>
          <w:b/>
          <w:bCs/>
          <w:sz w:val="28"/>
          <w:szCs w:val="28"/>
          <w:rtl/>
        </w:rPr>
      </w:pPr>
      <w:r w:rsidRPr="00C447FD">
        <w:rPr>
          <w:rFonts w:ascii="Consolas" w:hAnsi="Consolas" w:hint="cs"/>
          <w:b/>
          <w:bCs/>
          <w:sz w:val="28"/>
          <w:szCs w:val="28"/>
          <w:rtl/>
        </w:rPr>
        <w:t xml:space="preserve">تتبع البرنامج التالى و </w:t>
      </w:r>
      <w:r w:rsidR="00C447FD" w:rsidRPr="00C447FD">
        <w:rPr>
          <w:rFonts w:ascii="Consolas" w:hAnsi="Consolas" w:hint="cs"/>
          <w:b/>
          <w:bCs/>
          <w:sz w:val="28"/>
          <w:szCs w:val="28"/>
          <w:rtl/>
        </w:rPr>
        <w:t xml:space="preserve">أكمل </w:t>
      </w:r>
      <w:r w:rsidR="0042361F">
        <w:rPr>
          <w:rFonts w:ascii="Consolas" w:hAnsi="Consolas" w:hint="cs"/>
          <w:b/>
          <w:bCs/>
          <w:sz w:val="28"/>
          <w:szCs w:val="28"/>
          <w:rtl/>
        </w:rPr>
        <w:t>الفراغات الأربعة الموجودة بكل صف من صفوف</w:t>
      </w:r>
      <w:r w:rsidRPr="00C447FD">
        <w:rPr>
          <w:rFonts w:ascii="Consolas" w:hAnsi="Consolas" w:hint="cs"/>
          <w:b/>
          <w:bCs/>
          <w:sz w:val="28"/>
          <w:szCs w:val="28"/>
          <w:rtl/>
        </w:rPr>
        <w:t xml:space="preserve"> الجدول</w:t>
      </w:r>
      <w:r w:rsidR="003D0ADE">
        <w:rPr>
          <w:rFonts w:ascii="Consolas" w:hAnsi="Consolas" w:hint="cs"/>
          <w:b/>
          <w:bCs/>
          <w:sz w:val="28"/>
          <w:szCs w:val="28"/>
          <w:rtl/>
        </w:rPr>
        <w:t xml:space="preserve"> المرفق</w:t>
      </w:r>
      <w:r w:rsidR="0042361F">
        <w:rPr>
          <w:rFonts w:ascii="Consolas" w:hAnsi="Consolas"/>
          <w:b/>
          <w:bCs/>
          <w:sz w:val="28"/>
          <w:szCs w:val="28"/>
        </w:rPr>
        <w:t xml:space="preserve"> </w:t>
      </w:r>
      <w:r w:rsidRPr="00C447FD">
        <w:rPr>
          <w:rFonts w:ascii="Consolas" w:hAnsi="Consolas" w:hint="cs"/>
          <w:b/>
          <w:bCs/>
          <w:sz w:val="28"/>
          <w:szCs w:val="28"/>
          <w:rtl/>
        </w:rPr>
        <w:t xml:space="preserve"> </w:t>
      </w:r>
    </w:p>
    <w:p w:rsidR="00626F58" w:rsidRPr="00C447FD" w:rsidRDefault="00626F58" w:rsidP="00626F5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b/>
          <w:bCs/>
          <w:sz w:val="28"/>
          <w:szCs w:val="28"/>
        </w:rPr>
      </w:pP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 w:rsidR="003D0ADE">
        <w:rPr>
          <w:rFonts w:ascii="Consolas" w:hAnsi="Consolas" w:cs="Consolas"/>
          <w:color w:val="A31515"/>
          <w:sz w:val="19"/>
          <w:szCs w:val="19"/>
          <w:highlight w:val="white"/>
        </w:rPr>
        <w:t>“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stdafx.h</w:t>
      </w:r>
      <w:proofErr w:type="spellEnd"/>
      <w:r w:rsidR="003D0ADE">
        <w:rPr>
          <w:rFonts w:ascii="Consolas" w:hAnsi="Consolas" w:cs="Consolas"/>
          <w:color w:val="A31515"/>
          <w:sz w:val="19"/>
          <w:szCs w:val="19"/>
          <w:highlight w:val="white"/>
        </w:rPr>
        <w:t>”</w:t>
      </w: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_</w:t>
      </w:r>
      <w:proofErr w:type="spellStart"/>
      <w:r>
        <w:rPr>
          <w:rFonts w:ascii="Consolas" w:hAnsi="Consolas" w:cs="Consolas"/>
          <w:color w:val="6F008A"/>
          <w:sz w:val="19"/>
          <w:szCs w:val="19"/>
          <w:highlight w:val="white"/>
        </w:rPr>
        <w:t>tmain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argc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_TCHAR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*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argv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[])</w:t>
      </w: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A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 w:rsidR="003D0ADE"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 w:rsidR="003D0ADE"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50; </w:t>
      </w:r>
      <w:r w:rsidR="003D0ADE"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&gt; 1; </w:t>
      </w:r>
      <w:r w:rsidR="003D0ADE"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/= 2) {</w:t>
      </w: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printf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 w:rsidR="003D0ADE">
        <w:rPr>
          <w:rFonts w:ascii="Consolas" w:hAnsi="Consolas" w:cs="Consolas"/>
          <w:color w:val="A31515"/>
          <w:sz w:val="19"/>
          <w:szCs w:val="19"/>
          <w:highlight w:val="white"/>
        </w:rPr>
        <w:t>“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 xml:space="preserve">\n %d </w:t>
      </w:r>
      <w:r w:rsidR="003D0ADE">
        <w:rPr>
          <w:rFonts w:ascii="Consolas" w:hAnsi="Consolas" w:cs="Consolas"/>
          <w:color w:val="A31515"/>
          <w:sz w:val="19"/>
          <w:szCs w:val="19"/>
          <w:highlight w:val="white"/>
        </w:rPr>
        <w:t>“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}</w:t>
      </w: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printf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 w:rsidR="003D0ADE">
        <w:rPr>
          <w:rFonts w:ascii="Consolas" w:hAnsi="Consolas" w:cs="Consolas"/>
          <w:color w:val="A31515"/>
          <w:sz w:val="19"/>
          <w:szCs w:val="19"/>
          <w:highlight w:val="white"/>
        </w:rPr>
        <w:t>“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\n Good Bye \n</w:t>
      </w:r>
      <w:r w:rsidR="003D0ADE">
        <w:rPr>
          <w:rFonts w:ascii="Consolas" w:hAnsi="Consolas" w:cs="Consolas"/>
          <w:color w:val="A31515"/>
          <w:sz w:val="19"/>
          <w:szCs w:val="19"/>
          <w:highlight w:val="white"/>
        </w:rPr>
        <w:t>”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scanf_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 w:rsidR="003D0ADE">
        <w:rPr>
          <w:rFonts w:ascii="Consolas" w:hAnsi="Consolas" w:cs="Consolas"/>
          <w:color w:val="A31515"/>
          <w:sz w:val="19"/>
          <w:szCs w:val="19"/>
          <w:highlight w:val="white"/>
        </w:rPr>
        <w:t>“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%d</w:t>
      </w:r>
      <w:r w:rsidR="003D0ADE">
        <w:rPr>
          <w:rFonts w:ascii="Consolas" w:hAnsi="Consolas" w:cs="Consolas"/>
          <w:color w:val="A31515"/>
          <w:sz w:val="19"/>
          <w:szCs w:val="19"/>
          <w:highlight w:val="white"/>
        </w:rPr>
        <w:t>”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&amp;A);</w:t>
      </w: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0;</w:t>
      </w: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2D7516" w:rsidRPr="00C447FD" w:rsidRDefault="00C447FD" w:rsidP="002D7516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C447FD">
        <w:rPr>
          <w:rFonts w:asciiTheme="minorBidi" w:hAnsiTheme="minorBidi"/>
          <w:b/>
          <w:bCs/>
          <w:sz w:val="28"/>
          <w:szCs w:val="28"/>
          <w:rtl/>
        </w:rPr>
        <w:t xml:space="preserve">الجدول المرفق    </w:t>
      </w:r>
    </w:p>
    <w:p w:rsidR="00C447FD" w:rsidRPr="00C447FD" w:rsidRDefault="00C447FD" w:rsidP="00C447FD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urier New"/>
          <w:sz w:val="19"/>
          <w:szCs w:val="19"/>
        </w:rPr>
      </w:pPr>
    </w:p>
    <w:p w:rsidR="002D7516" w:rsidRDefault="002D7516" w:rsidP="002D751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tbl>
      <w:tblPr>
        <w:tblStyle w:val="TableGrid"/>
        <w:tblW w:w="9198" w:type="dxa"/>
        <w:tblLayout w:type="fixed"/>
        <w:tblLook w:val="04A0" w:firstRow="1" w:lastRow="0" w:firstColumn="1" w:lastColumn="0" w:noHBand="0" w:noVBand="1"/>
      </w:tblPr>
      <w:tblGrid>
        <w:gridCol w:w="1818"/>
        <w:gridCol w:w="1080"/>
        <w:gridCol w:w="900"/>
        <w:gridCol w:w="1350"/>
        <w:gridCol w:w="1260"/>
        <w:gridCol w:w="1204"/>
        <w:gridCol w:w="1586"/>
      </w:tblGrid>
      <w:tr w:rsidR="00C447FD" w:rsidRPr="0042361F" w:rsidTr="0042361F">
        <w:tc>
          <w:tcPr>
            <w:tcW w:w="1818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  <w:rtl/>
              </w:rPr>
            </w:pPr>
          </w:p>
          <w:p w:rsidR="00C447FD" w:rsidRPr="0042361F" w:rsidRDefault="00C447FD" w:rsidP="002D7516">
            <w:pPr>
              <w:autoSpaceDE w:val="0"/>
              <w:autoSpaceDN w:val="0"/>
              <w:bidi w:val="0"/>
              <w:adjustRightInd w:val="0"/>
              <w:rPr>
                <w:rFonts w:ascii="Consolas" w:hAnsi="Consolas" w:cs="Courier New"/>
                <w:b/>
                <w:bCs/>
                <w:sz w:val="20"/>
                <w:szCs w:val="20"/>
              </w:rPr>
            </w:pPr>
            <w:r w:rsidRPr="0042361F">
              <w:rPr>
                <w:rFonts w:ascii="Consolas" w:hAnsi="Consolas" w:cs="Courier New" w:hint="cs"/>
                <w:b/>
                <w:bCs/>
                <w:sz w:val="20"/>
                <w:szCs w:val="20"/>
                <w:rtl/>
              </w:rPr>
              <w:t xml:space="preserve">قيمة المتغير  </w:t>
            </w:r>
            <w:proofErr w:type="spellStart"/>
            <w:r w:rsidRPr="0042361F">
              <w:rPr>
                <w:rFonts w:ascii="Consolas" w:hAnsi="Consolas" w:cs="Courier New"/>
                <w:b/>
                <w:bCs/>
                <w:sz w:val="20"/>
                <w:szCs w:val="20"/>
              </w:rPr>
              <w:t>i</w:t>
            </w:r>
            <w:proofErr w:type="spellEnd"/>
          </w:p>
          <w:p w:rsidR="00C447FD" w:rsidRPr="0042361F" w:rsidRDefault="00C447FD" w:rsidP="002D751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3D0ADE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r w:rsidR="00C447FD"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50</w:t>
            </w:r>
          </w:p>
        </w:tc>
        <w:tc>
          <w:tcPr>
            <w:tcW w:w="900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3D0ADE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r w:rsidR="00C447FD"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</w:t>
            </w:r>
            <w:r w:rsidR="00C447FD" w:rsidRPr="0042361F">
              <w:rPr>
                <w:rFonts w:ascii="Consolas" w:hAnsi="Consolas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350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3D0ADE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r w:rsidR="00C447FD"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</w:t>
            </w:r>
            <w:r w:rsidR="00C447FD" w:rsidRPr="0042361F">
              <w:rPr>
                <w:rFonts w:ascii="Consolas" w:hAnsi="Consolas"/>
                <w:b/>
                <w:bCs/>
                <w:sz w:val="20"/>
                <w:szCs w:val="20"/>
              </w:rPr>
              <w:t>----</w:t>
            </w:r>
          </w:p>
        </w:tc>
        <w:tc>
          <w:tcPr>
            <w:tcW w:w="1260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3D0ADE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r w:rsidR="00C447FD"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</w:t>
            </w:r>
            <w:r w:rsidR="00C447FD" w:rsidRPr="0042361F">
              <w:rPr>
                <w:rFonts w:ascii="Consolas" w:hAnsi="Consolas"/>
                <w:b/>
                <w:bCs/>
                <w:sz w:val="20"/>
                <w:szCs w:val="20"/>
              </w:rPr>
              <w:t>---</w:t>
            </w:r>
            <w:r w:rsidR="00C447FD" w:rsidRPr="0042361F">
              <w:rPr>
                <w:rFonts w:ascii="Consolas" w:hAnsi="Consolas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1204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3D0ADE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r w:rsidR="00C447FD"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</w:t>
            </w:r>
            <w:r w:rsidR="00C447FD" w:rsidRPr="0042361F">
              <w:rPr>
                <w:rFonts w:ascii="Consolas" w:hAnsi="Consolas"/>
                <w:b/>
                <w:bCs/>
                <w:sz w:val="20"/>
                <w:szCs w:val="20"/>
              </w:rPr>
              <w:t>---</w:t>
            </w:r>
          </w:p>
        </w:tc>
        <w:tc>
          <w:tcPr>
            <w:tcW w:w="1586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3D0ADE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r w:rsidR="00C447FD"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----</w:t>
            </w:r>
          </w:p>
        </w:tc>
      </w:tr>
      <w:tr w:rsidR="00C447FD" w:rsidRPr="0042361F" w:rsidTr="0042361F">
        <w:tc>
          <w:tcPr>
            <w:tcW w:w="1818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  <w:rtl/>
              </w:rPr>
            </w:pPr>
          </w:p>
          <w:p w:rsidR="00C447FD" w:rsidRPr="0042361F" w:rsidRDefault="00C447FD" w:rsidP="002D7516">
            <w:pPr>
              <w:autoSpaceDE w:val="0"/>
              <w:autoSpaceDN w:val="0"/>
              <w:bidi w:val="0"/>
              <w:adjustRightInd w:val="0"/>
              <w:rPr>
                <w:rFonts w:ascii="Consolas" w:hAnsi="Consolas" w:hint="cs"/>
                <w:b/>
                <w:bCs/>
                <w:sz w:val="20"/>
                <w:szCs w:val="20"/>
                <w:rtl/>
              </w:rPr>
            </w:pPr>
            <w:r w:rsidRPr="0042361F">
              <w:rPr>
                <w:rFonts w:ascii="Consolas" w:hAnsi="Consolas" w:hint="cs"/>
                <w:b/>
                <w:bCs/>
                <w:sz w:val="20"/>
                <w:szCs w:val="20"/>
                <w:rtl/>
              </w:rPr>
              <w:t xml:space="preserve">الشرط </w:t>
            </w:r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 T</w:t>
            </w:r>
            <w:r w:rsidRPr="0042361F">
              <w:rPr>
                <w:rFonts w:ascii="Consolas" w:hAnsi="Consolas" w:hint="cs"/>
                <w:b/>
                <w:bCs/>
                <w:sz w:val="20"/>
                <w:szCs w:val="20"/>
                <w:rtl/>
              </w:rPr>
              <w:t xml:space="preserve">/  </w:t>
            </w:r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 F</w:t>
            </w:r>
            <w:r w:rsidRPr="0042361F">
              <w:rPr>
                <w:rFonts w:ascii="Consolas" w:hAnsi="Consolas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:rsidR="00C447FD" w:rsidRPr="0042361F" w:rsidRDefault="00C447FD" w:rsidP="002D751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C447FD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42361F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  T</w:t>
            </w:r>
          </w:p>
        </w:tc>
        <w:tc>
          <w:tcPr>
            <w:tcW w:w="900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C447FD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42361F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  T</w:t>
            </w:r>
          </w:p>
        </w:tc>
        <w:tc>
          <w:tcPr>
            <w:tcW w:w="1350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C447FD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C447FD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42361F">
              <w:rPr>
                <w:rFonts w:ascii="Consolas" w:hAnsi="Consolas" w:cs="Consolas"/>
                <w:b/>
                <w:bCs/>
                <w:sz w:val="20"/>
                <w:szCs w:val="20"/>
              </w:rPr>
              <w:t>-------</w:t>
            </w:r>
          </w:p>
        </w:tc>
        <w:tc>
          <w:tcPr>
            <w:tcW w:w="1260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C447FD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C447FD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42361F">
              <w:rPr>
                <w:rFonts w:ascii="Consolas" w:hAnsi="Consolas" w:cs="Consolas"/>
                <w:b/>
                <w:bCs/>
                <w:sz w:val="20"/>
                <w:szCs w:val="20"/>
              </w:rPr>
              <w:t>-------</w:t>
            </w:r>
          </w:p>
        </w:tc>
        <w:tc>
          <w:tcPr>
            <w:tcW w:w="1204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C447FD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C447FD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42361F">
              <w:rPr>
                <w:rFonts w:ascii="Consolas" w:hAnsi="Consolas" w:cs="Consolas"/>
                <w:b/>
                <w:bCs/>
                <w:sz w:val="20"/>
                <w:szCs w:val="20"/>
              </w:rPr>
              <w:t>--------</w:t>
            </w:r>
          </w:p>
        </w:tc>
        <w:tc>
          <w:tcPr>
            <w:tcW w:w="1586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C447FD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42361F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42361F">
              <w:rPr>
                <w:rFonts w:ascii="Consolas" w:hAnsi="Consolas" w:cs="Consolas"/>
                <w:b/>
                <w:bCs/>
                <w:sz w:val="20"/>
                <w:szCs w:val="20"/>
              </w:rPr>
              <w:t>--------</w:t>
            </w:r>
          </w:p>
        </w:tc>
      </w:tr>
      <w:tr w:rsidR="00C447FD" w:rsidRPr="0042361F" w:rsidTr="0042361F">
        <w:tc>
          <w:tcPr>
            <w:tcW w:w="1818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  <w:rtl/>
              </w:rPr>
            </w:pPr>
          </w:p>
          <w:p w:rsidR="00C447FD" w:rsidRPr="0042361F" w:rsidRDefault="00C447FD" w:rsidP="002D7516">
            <w:pPr>
              <w:autoSpaceDE w:val="0"/>
              <w:autoSpaceDN w:val="0"/>
              <w:bidi w:val="0"/>
              <w:adjustRightInd w:val="0"/>
              <w:rPr>
                <w:rFonts w:ascii="Consolas" w:hAnsi="Consolas" w:hint="cs"/>
                <w:b/>
                <w:bCs/>
                <w:sz w:val="20"/>
                <w:szCs w:val="20"/>
                <w:rtl/>
              </w:rPr>
            </w:pPr>
            <w:r w:rsidRPr="0042361F">
              <w:rPr>
                <w:rFonts w:ascii="Consolas" w:hAnsi="Consolas" w:hint="cs"/>
                <w:b/>
                <w:bCs/>
                <w:sz w:val="20"/>
                <w:szCs w:val="20"/>
                <w:rtl/>
              </w:rPr>
              <w:t>ما يظهر على الشاشة</w:t>
            </w:r>
          </w:p>
          <w:p w:rsidR="00C447FD" w:rsidRPr="0042361F" w:rsidRDefault="00C447FD" w:rsidP="002D751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C447FD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42361F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 50</w:t>
            </w:r>
          </w:p>
        </w:tc>
        <w:tc>
          <w:tcPr>
            <w:tcW w:w="900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C447FD" w:rsidP="0042361F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42361F">
              <w:rPr>
                <w:rFonts w:ascii="Consolas" w:hAnsi="Consolas" w:cs="Consolas"/>
                <w:b/>
                <w:bCs/>
                <w:sz w:val="20"/>
                <w:szCs w:val="20"/>
              </w:rPr>
              <w:t>------</w:t>
            </w:r>
          </w:p>
        </w:tc>
        <w:tc>
          <w:tcPr>
            <w:tcW w:w="1350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C447FD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42361F">
              <w:rPr>
                <w:rFonts w:ascii="Consolas" w:hAnsi="Consolas" w:cs="Consolas"/>
                <w:b/>
                <w:bCs/>
                <w:sz w:val="20"/>
                <w:szCs w:val="20"/>
              </w:rPr>
              <w:t>-------</w:t>
            </w:r>
          </w:p>
        </w:tc>
        <w:tc>
          <w:tcPr>
            <w:tcW w:w="1260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C447FD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42361F">
              <w:rPr>
                <w:rFonts w:ascii="Consolas" w:hAnsi="Consolas" w:cs="Consolas"/>
                <w:b/>
                <w:bCs/>
                <w:sz w:val="20"/>
                <w:szCs w:val="20"/>
              </w:rPr>
              <w:t>-------</w:t>
            </w:r>
          </w:p>
        </w:tc>
        <w:tc>
          <w:tcPr>
            <w:tcW w:w="1204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C447FD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42361F">
              <w:rPr>
                <w:rFonts w:ascii="Consolas" w:hAnsi="Consolas" w:cs="Consolas"/>
                <w:b/>
                <w:bCs/>
                <w:sz w:val="20"/>
                <w:szCs w:val="20"/>
              </w:rPr>
              <w:t>--------</w:t>
            </w:r>
          </w:p>
        </w:tc>
        <w:tc>
          <w:tcPr>
            <w:tcW w:w="1586" w:type="dxa"/>
          </w:tcPr>
          <w:p w:rsidR="00C447FD" w:rsidRPr="0042361F" w:rsidRDefault="00C447FD" w:rsidP="00626F5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C447FD" w:rsidRPr="0042361F" w:rsidRDefault="00C447FD" w:rsidP="00C447F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42361F">
              <w:rPr>
                <w:rFonts w:ascii="Consolas" w:hAnsi="Consolas" w:cs="Consolas"/>
                <w:b/>
                <w:bCs/>
                <w:sz w:val="20"/>
                <w:szCs w:val="20"/>
              </w:rPr>
              <w:t>Goodbye</w:t>
            </w:r>
          </w:p>
        </w:tc>
      </w:tr>
    </w:tbl>
    <w:p w:rsidR="00626F58" w:rsidRPr="0042361F" w:rsidRDefault="00626F58" w:rsidP="00626F58">
      <w:p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b/>
          <w:bCs/>
          <w:sz w:val="20"/>
          <w:szCs w:val="20"/>
        </w:rPr>
      </w:pPr>
    </w:p>
    <w:p w:rsidR="0042361F" w:rsidRDefault="0042361F" w:rsidP="0042361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b/>
          <w:bCs/>
          <w:sz w:val="20"/>
          <w:szCs w:val="20"/>
          <w:rtl/>
        </w:rPr>
      </w:pPr>
    </w:p>
    <w:p w:rsidR="0042361F" w:rsidRDefault="0042361F" w:rsidP="0042361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urier New"/>
          <w:b/>
          <w:bCs/>
          <w:sz w:val="20"/>
          <w:szCs w:val="20"/>
        </w:rPr>
      </w:pPr>
    </w:p>
    <w:p w:rsidR="0042361F" w:rsidRDefault="0042361F" w:rsidP="0042361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urier New"/>
          <w:b/>
          <w:bCs/>
          <w:sz w:val="20"/>
          <w:szCs w:val="20"/>
        </w:rPr>
      </w:pPr>
    </w:p>
    <w:p w:rsidR="0042361F" w:rsidRDefault="0042361F" w:rsidP="0042361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urier New"/>
          <w:b/>
          <w:bCs/>
          <w:sz w:val="20"/>
          <w:szCs w:val="20"/>
        </w:rPr>
      </w:pPr>
    </w:p>
    <w:p w:rsidR="0042361F" w:rsidRDefault="0042361F" w:rsidP="0042361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urier New"/>
          <w:b/>
          <w:bCs/>
          <w:sz w:val="20"/>
          <w:szCs w:val="20"/>
        </w:rPr>
      </w:pPr>
    </w:p>
    <w:p w:rsidR="0042361F" w:rsidRDefault="0042361F" w:rsidP="0042361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urier New"/>
          <w:b/>
          <w:bCs/>
          <w:sz w:val="20"/>
          <w:szCs w:val="20"/>
        </w:rPr>
      </w:pPr>
    </w:p>
    <w:p w:rsidR="0042361F" w:rsidRDefault="0042361F" w:rsidP="0042361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urier New"/>
          <w:b/>
          <w:bCs/>
          <w:sz w:val="20"/>
          <w:szCs w:val="20"/>
        </w:rPr>
      </w:pPr>
    </w:p>
    <w:p w:rsidR="0042361F" w:rsidRDefault="0042361F" w:rsidP="0042361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urier New"/>
          <w:b/>
          <w:bCs/>
          <w:sz w:val="20"/>
          <w:szCs w:val="20"/>
        </w:rPr>
      </w:pPr>
    </w:p>
    <w:p w:rsidR="0042361F" w:rsidRDefault="0042361F" w:rsidP="0042361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urier New"/>
          <w:b/>
          <w:bCs/>
          <w:sz w:val="20"/>
          <w:szCs w:val="20"/>
        </w:rPr>
      </w:pPr>
    </w:p>
    <w:p w:rsidR="0042361F" w:rsidRDefault="0042361F" w:rsidP="0042361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urier New"/>
          <w:b/>
          <w:bCs/>
          <w:sz w:val="20"/>
          <w:szCs w:val="20"/>
        </w:rPr>
      </w:pPr>
    </w:p>
    <w:p w:rsidR="0042361F" w:rsidRDefault="0042361F" w:rsidP="0042361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urier New"/>
          <w:b/>
          <w:bCs/>
          <w:sz w:val="20"/>
          <w:szCs w:val="20"/>
        </w:rPr>
      </w:pPr>
    </w:p>
    <w:p w:rsidR="0042361F" w:rsidRPr="003D0ADE" w:rsidRDefault="003D0ADE" w:rsidP="003D0ADE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Theme="minorBidi" w:hAnsiTheme="minorBidi"/>
          <w:b/>
          <w:bCs/>
          <w:sz w:val="28"/>
          <w:szCs w:val="28"/>
          <w:u w:val="single"/>
        </w:rPr>
      </w:pPr>
      <w:r w:rsidRPr="003D0ADE">
        <w:rPr>
          <w:rFonts w:asciiTheme="minorBidi" w:hAnsiTheme="minorBidi"/>
          <w:b/>
          <w:bCs/>
          <w:sz w:val="28"/>
          <w:szCs w:val="28"/>
          <w:u w:val="single"/>
          <w:rtl/>
        </w:rPr>
        <w:t>الجواب  :</w:t>
      </w:r>
    </w:p>
    <w:p w:rsidR="0042361F" w:rsidRDefault="0042361F" w:rsidP="0042361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urier New"/>
          <w:b/>
          <w:bCs/>
          <w:sz w:val="20"/>
          <w:szCs w:val="20"/>
        </w:rPr>
      </w:pPr>
    </w:p>
    <w:p w:rsidR="0042361F" w:rsidRPr="0042361F" w:rsidRDefault="0042361F" w:rsidP="0042361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urier New"/>
          <w:b/>
          <w:bCs/>
          <w:color w:val="FF0000"/>
          <w:sz w:val="20"/>
          <w:szCs w:val="20"/>
        </w:rPr>
      </w:pPr>
      <w:r w:rsidRPr="0042361F">
        <w:rPr>
          <w:rFonts w:ascii="Consolas" w:hAnsi="Consolas" w:cs="Courier New"/>
          <w:b/>
          <w:bCs/>
          <w:color w:val="FF0000"/>
          <w:sz w:val="20"/>
          <w:szCs w:val="20"/>
        </w:rPr>
        <w:t>Solution:</w:t>
      </w:r>
    </w:p>
    <w:p w:rsidR="0042361F" w:rsidRPr="0042361F" w:rsidRDefault="0042361F" w:rsidP="0042361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urier New"/>
          <w:b/>
          <w:bCs/>
          <w:color w:val="FF0000"/>
          <w:sz w:val="20"/>
          <w:szCs w:val="20"/>
        </w:rPr>
      </w:pPr>
    </w:p>
    <w:tbl>
      <w:tblPr>
        <w:tblStyle w:val="TableGrid"/>
        <w:tblW w:w="9198" w:type="dxa"/>
        <w:tblLayout w:type="fixed"/>
        <w:tblLook w:val="04A0" w:firstRow="1" w:lastRow="0" w:firstColumn="1" w:lastColumn="0" w:noHBand="0" w:noVBand="1"/>
      </w:tblPr>
      <w:tblGrid>
        <w:gridCol w:w="1818"/>
        <w:gridCol w:w="1080"/>
        <w:gridCol w:w="900"/>
        <w:gridCol w:w="1350"/>
        <w:gridCol w:w="1260"/>
        <w:gridCol w:w="1204"/>
        <w:gridCol w:w="1586"/>
      </w:tblGrid>
      <w:tr w:rsidR="0042361F" w:rsidRPr="0042361F" w:rsidTr="004F5D2A">
        <w:tc>
          <w:tcPr>
            <w:tcW w:w="1818" w:type="dxa"/>
          </w:tcPr>
          <w:p w:rsidR="0042361F" w:rsidRPr="0042361F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FF0000"/>
                <w:sz w:val="20"/>
                <w:szCs w:val="20"/>
                <w:rtl/>
              </w:rPr>
            </w:pPr>
          </w:p>
          <w:p w:rsidR="0042361F" w:rsidRPr="0042361F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urier New"/>
                <w:b/>
                <w:bCs/>
                <w:color w:val="FF0000"/>
                <w:sz w:val="20"/>
                <w:szCs w:val="20"/>
              </w:rPr>
            </w:pPr>
            <w:r w:rsidRPr="0042361F">
              <w:rPr>
                <w:rFonts w:ascii="Consolas" w:hAnsi="Consolas" w:cs="Courier New" w:hint="cs"/>
                <w:b/>
                <w:bCs/>
                <w:color w:val="FF0000"/>
                <w:sz w:val="20"/>
                <w:szCs w:val="20"/>
                <w:rtl/>
              </w:rPr>
              <w:t xml:space="preserve">قيمة المتغير  </w:t>
            </w:r>
            <w:proofErr w:type="spellStart"/>
            <w:r w:rsidRPr="0042361F">
              <w:rPr>
                <w:rFonts w:ascii="Consolas" w:hAnsi="Consolas" w:cs="Courier New"/>
                <w:b/>
                <w:bCs/>
                <w:color w:val="FF0000"/>
                <w:sz w:val="20"/>
                <w:szCs w:val="20"/>
              </w:rPr>
              <w:t>i</w:t>
            </w:r>
            <w:proofErr w:type="spellEnd"/>
          </w:p>
          <w:p w:rsidR="0042361F" w:rsidRPr="0042361F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2361F" w:rsidRPr="0042361F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42361F" w:rsidRPr="0042361F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/>
                <w:b/>
                <w:bCs/>
                <w:sz w:val="20"/>
                <w:szCs w:val="20"/>
              </w:rPr>
            </w:pPr>
            <w:proofErr w:type="spellStart"/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proofErr w:type="spellEnd"/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50</w:t>
            </w:r>
          </w:p>
        </w:tc>
        <w:tc>
          <w:tcPr>
            <w:tcW w:w="900" w:type="dxa"/>
          </w:tcPr>
          <w:p w:rsidR="0042361F" w:rsidRPr="0042361F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42361F" w:rsidRPr="0042361F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proofErr w:type="spellStart"/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proofErr w:type="spellEnd"/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25</w:t>
            </w:r>
          </w:p>
        </w:tc>
        <w:tc>
          <w:tcPr>
            <w:tcW w:w="1350" w:type="dxa"/>
          </w:tcPr>
          <w:p w:rsidR="0042361F" w:rsidRPr="003D0ADE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  <w:highlight w:val="lightGray"/>
              </w:rPr>
            </w:pPr>
          </w:p>
          <w:p w:rsidR="0042361F" w:rsidRPr="003D0ADE" w:rsidRDefault="0042361F" w:rsidP="0042361F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  <w:highlight w:val="lightGray"/>
              </w:rPr>
            </w:pPr>
            <w:proofErr w:type="spellStart"/>
            <w:r w:rsidRPr="003D0ADE">
              <w:rPr>
                <w:rFonts w:ascii="Consolas" w:hAnsi="Consolas"/>
                <w:b/>
                <w:bCs/>
                <w:sz w:val="20"/>
                <w:szCs w:val="20"/>
                <w:highlight w:val="lightGray"/>
              </w:rPr>
              <w:t>i</w:t>
            </w:r>
            <w:proofErr w:type="spellEnd"/>
            <w:r w:rsidRPr="003D0ADE">
              <w:rPr>
                <w:rFonts w:ascii="Consolas" w:hAnsi="Consolas"/>
                <w:b/>
                <w:bCs/>
                <w:sz w:val="20"/>
                <w:szCs w:val="20"/>
                <w:highlight w:val="lightGray"/>
              </w:rPr>
              <w:t xml:space="preserve"> = </w:t>
            </w:r>
            <w:r w:rsidRPr="003D0ADE">
              <w:rPr>
                <w:rFonts w:ascii="Consolas" w:hAnsi="Consolas"/>
                <w:b/>
                <w:bCs/>
                <w:color w:val="0070C0"/>
                <w:sz w:val="20"/>
                <w:szCs w:val="20"/>
                <w:highlight w:val="lightGray"/>
              </w:rPr>
              <w:t>12</w:t>
            </w:r>
          </w:p>
        </w:tc>
        <w:tc>
          <w:tcPr>
            <w:tcW w:w="1260" w:type="dxa"/>
          </w:tcPr>
          <w:p w:rsidR="0042361F" w:rsidRPr="003D0ADE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  <w:highlight w:val="lightGray"/>
              </w:rPr>
            </w:pPr>
          </w:p>
          <w:p w:rsidR="0042361F" w:rsidRPr="003D0ADE" w:rsidRDefault="0042361F" w:rsidP="0042361F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  <w:highlight w:val="lightGray"/>
              </w:rPr>
            </w:pPr>
            <w:proofErr w:type="spellStart"/>
            <w:r w:rsidRPr="003D0ADE">
              <w:rPr>
                <w:rFonts w:ascii="Consolas" w:hAnsi="Consolas"/>
                <w:b/>
                <w:bCs/>
                <w:sz w:val="20"/>
                <w:szCs w:val="20"/>
                <w:highlight w:val="lightGray"/>
              </w:rPr>
              <w:t>i</w:t>
            </w:r>
            <w:proofErr w:type="spellEnd"/>
            <w:r w:rsidRPr="003D0ADE">
              <w:rPr>
                <w:rFonts w:ascii="Consolas" w:hAnsi="Consolas"/>
                <w:b/>
                <w:bCs/>
                <w:sz w:val="20"/>
                <w:szCs w:val="20"/>
                <w:highlight w:val="lightGray"/>
              </w:rPr>
              <w:t xml:space="preserve"> = </w:t>
            </w:r>
            <w:r w:rsidRPr="003D0ADE">
              <w:rPr>
                <w:rFonts w:ascii="Consolas" w:hAnsi="Consolas"/>
                <w:b/>
                <w:bCs/>
                <w:color w:val="0070C0"/>
                <w:sz w:val="20"/>
                <w:szCs w:val="20"/>
                <w:highlight w:val="lightGray"/>
              </w:rPr>
              <w:t>6</w:t>
            </w:r>
          </w:p>
        </w:tc>
        <w:tc>
          <w:tcPr>
            <w:tcW w:w="1204" w:type="dxa"/>
          </w:tcPr>
          <w:p w:rsidR="0042361F" w:rsidRPr="003D0ADE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  <w:highlight w:val="lightGray"/>
              </w:rPr>
            </w:pPr>
          </w:p>
          <w:p w:rsidR="0042361F" w:rsidRPr="003D0ADE" w:rsidRDefault="0042361F" w:rsidP="0042361F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  <w:highlight w:val="lightGray"/>
              </w:rPr>
            </w:pPr>
            <w:proofErr w:type="spellStart"/>
            <w:r w:rsidRPr="003D0ADE">
              <w:rPr>
                <w:rFonts w:ascii="Consolas" w:hAnsi="Consolas"/>
                <w:b/>
                <w:bCs/>
                <w:sz w:val="20"/>
                <w:szCs w:val="20"/>
                <w:highlight w:val="lightGray"/>
              </w:rPr>
              <w:t>i</w:t>
            </w:r>
            <w:proofErr w:type="spellEnd"/>
            <w:r w:rsidRPr="003D0ADE">
              <w:rPr>
                <w:rFonts w:ascii="Consolas" w:hAnsi="Consolas"/>
                <w:b/>
                <w:bCs/>
                <w:sz w:val="20"/>
                <w:szCs w:val="20"/>
                <w:highlight w:val="lightGray"/>
              </w:rPr>
              <w:t xml:space="preserve"> = </w:t>
            </w:r>
            <w:r w:rsidRPr="003D0ADE">
              <w:rPr>
                <w:rFonts w:ascii="Consolas" w:hAnsi="Consolas"/>
                <w:b/>
                <w:bCs/>
                <w:color w:val="0070C0"/>
                <w:sz w:val="20"/>
                <w:szCs w:val="20"/>
                <w:highlight w:val="lightGray"/>
              </w:rPr>
              <w:t>3</w:t>
            </w:r>
          </w:p>
        </w:tc>
        <w:tc>
          <w:tcPr>
            <w:tcW w:w="1586" w:type="dxa"/>
          </w:tcPr>
          <w:p w:rsidR="0042361F" w:rsidRPr="003D0ADE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  <w:highlight w:val="lightGray"/>
              </w:rPr>
            </w:pPr>
          </w:p>
          <w:p w:rsidR="0042361F" w:rsidRPr="003D0ADE" w:rsidRDefault="0042361F" w:rsidP="0042361F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  <w:highlight w:val="lightGray"/>
              </w:rPr>
            </w:pPr>
            <w:proofErr w:type="spellStart"/>
            <w:r w:rsidRPr="003D0ADE">
              <w:rPr>
                <w:rFonts w:ascii="Consolas" w:hAnsi="Consolas"/>
                <w:b/>
                <w:bCs/>
                <w:sz w:val="20"/>
                <w:szCs w:val="20"/>
                <w:highlight w:val="lightGray"/>
              </w:rPr>
              <w:t>i</w:t>
            </w:r>
            <w:proofErr w:type="spellEnd"/>
            <w:r w:rsidRPr="003D0ADE">
              <w:rPr>
                <w:rFonts w:ascii="Consolas" w:hAnsi="Consolas"/>
                <w:b/>
                <w:bCs/>
                <w:sz w:val="20"/>
                <w:szCs w:val="20"/>
                <w:highlight w:val="lightGray"/>
              </w:rPr>
              <w:t xml:space="preserve"> = </w:t>
            </w:r>
            <w:r w:rsidRPr="003D0ADE">
              <w:rPr>
                <w:rFonts w:ascii="Consolas" w:hAnsi="Consolas"/>
                <w:b/>
                <w:bCs/>
                <w:color w:val="0070C0"/>
                <w:sz w:val="20"/>
                <w:szCs w:val="20"/>
                <w:highlight w:val="lightGray"/>
              </w:rPr>
              <w:t>1</w:t>
            </w:r>
          </w:p>
        </w:tc>
      </w:tr>
      <w:tr w:rsidR="0042361F" w:rsidRPr="0042361F" w:rsidTr="004F5D2A">
        <w:tc>
          <w:tcPr>
            <w:tcW w:w="1818" w:type="dxa"/>
          </w:tcPr>
          <w:p w:rsidR="0042361F" w:rsidRPr="0042361F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FF0000"/>
                <w:sz w:val="20"/>
                <w:szCs w:val="20"/>
                <w:rtl/>
              </w:rPr>
            </w:pPr>
          </w:p>
          <w:p w:rsidR="0042361F" w:rsidRPr="0042361F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hint="cs"/>
                <w:b/>
                <w:bCs/>
                <w:color w:val="FF0000"/>
                <w:sz w:val="20"/>
                <w:szCs w:val="20"/>
                <w:rtl/>
              </w:rPr>
            </w:pPr>
            <w:r w:rsidRPr="0042361F">
              <w:rPr>
                <w:rFonts w:ascii="Consolas" w:hAnsi="Consolas" w:hint="cs"/>
                <w:b/>
                <w:bCs/>
                <w:color w:val="FF0000"/>
                <w:sz w:val="20"/>
                <w:szCs w:val="20"/>
                <w:rtl/>
              </w:rPr>
              <w:t xml:space="preserve">الشرط </w:t>
            </w:r>
            <w:r w:rsidRPr="0042361F">
              <w:rPr>
                <w:rFonts w:ascii="Consolas" w:hAnsi="Consolas"/>
                <w:b/>
                <w:bCs/>
                <w:color w:val="FF0000"/>
                <w:sz w:val="20"/>
                <w:szCs w:val="20"/>
              </w:rPr>
              <w:t xml:space="preserve">  T</w:t>
            </w:r>
            <w:r w:rsidRPr="0042361F">
              <w:rPr>
                <w:rFonts w:ascii="Consolas" w:hAnsi="Consolas" w:hint="cs"/>
                <w:b/>
                <w:bCs/>
                <w:color w:val="FF0000"/>
                <w:sz w:val="20"/>
                <w:szCs w:val="20"/>
                <w:rtl/>
              </w:rPr>
              <w:t xml:space="preserve">/  </w:t>
            </w:r>
            <w:r w:rsidRPr="0042361F">
              <w:rPr>
                <w:rFonts w:ascii="Consolas" w:hAnsi="Consolas"/>
                <w:b/>
                <w:bCs/>
                <w:color w:val="FF0000"/>
                <w:sz w:val="20"/>
                <w:szCs w:val="20"/>
              </w:rPr>
              <w:t xml:space="preserve">  F</w:t>
            </w:r>
            <w:r w:rsidRPr="0042361F">
              <w:rPr>
                <w:rFonts w:ascii="Consolas" w:hAnsi="Consolas" w:hint="cs"/>
                <w:b/>
                <w:bCs/>
                <w:color w:val="FF0000"/>
                <w:sz w:val="20"/>
                <w:szCs w:val="20"/>
                <w:rtl/>
              </w:rPr>
              <w:t xml:space="preserve">   </w:t>
            </w:r>
          </w:p>
          <w:p w:rsidR="0042361F" w:rsidRPr="0042361F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2361F" w:rsidRPr="0042361F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4"/>
                <w:szCs w:val="24"/>
              </w:rPr>
            </w:pPr>
          </w:p>
          <w:p w:rsidR="0042361F" w:rsidRPr="0042361F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4"/>
                <w:szCs w:val="24"/>
              </w:rPr>
            </w:pPr>
            <w:r w:rsidRPr="0042361F">
              <w:rPr>
                <w:rFonts w:ascii="Consolas" w:hAnsi="Consolas" w:cs="Consolas"/>
                <w:b/>
                <w:bCs/>
                <w:sz w:val="24"/>
                <w:szCs w:val="24"/>
              </w:rPr>
              <w:t xml:space="preserve">   T</w:t>
            </w:r>
          </w:p>
        </w:tc>
        <w:tc>
          <w:tcPr>
            <w:tcW w:w="900" w:type="dxa"/>
          </w:tcPr>
          <w:p w:rsidR="0042361F" w:rsidRPr="0042361F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4"/>
                <w:szCs w:val="24"/>
              </w:rPr>
            </w:pPr>
          </w:p>
          <w:p w:rsidR="0042361F" w:rsidRPr="0042361F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4"/>
                <w:szCs w:val="24"/>
              </w:rPr>
            </w:pPr>
            <w:r w:rsidRPr="0042361F">
              <w:rPr>
                <w:rFonts w:ascii="Consolas" w:hAnsi="Consolas" w:cs="Consolas"/>
                <w:b/>
                <w:bCs/>
                <w:sz w:val="24"/>
                <w:szCs w:val="24"/>
              </w:rPr>
              <w:t xml:space="preserve">   T</w:t>
            </w:r>
          </w:p>
        </w:tc>
        <w:tc>
          <w:tcPr>
            <w:tcW w:w="1350" w:type="dxa"/>
          </w:tcPr>
          <w:p w:rsidR="0042361F" w:rsidRPr="003D0ADE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</w:pPr>
          </w:p>
          <w:p w:rsidR="0042361F" w:rsidRPr="003D0ADE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</w:pPr>
            <w:r w:rsidRPr="003D0ADE"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  <w:t xml:space="preserve">   </w:t>
            </w:r>
            <w:r w:rsidRPr="003D0ADE"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  <w:t>T</w:t>
            </w:r>
          </w:p>
          <w:p w:rsidR="0042361F" w:rsidRPr="003D0ADE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</w:pPr>
          </w:p>
        </w:tc>
        <w:tc>
          <w:tcPr>
            <w:tcW w:w="1260" w:type="dxa"/>
          </w:tcPr>
          <w:p w:rsidR="0042361F" w:rsidRPr="003D0ADE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</w:pPr>
          </w:p>
          <w:p w:rsidR="0042361F" w:rsidRPr="003D0ADE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</w:pPr>
            <w:r w:rsidRPr="003D0ADE"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  <w:t xml:space="preserve">   </w:t>
            </w:r>
            <w:r w:rsidRPr="003D0ADE"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  <w:t>T</w:t>
            </w:r>
          </w:p>
          <w:p w:rsidR="0042361F" w:rsidRPr="003D0ADE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</w:pPr>
          </w:p>
        </w:tc>
        <w:tc>
          <w:tcPr>
            <w:tcW w:w="1204" w:type="dxa"/>
          </w:tcPr>
          <w:p w:rsidR="0042361F" w:rsidRPr="003D0ADE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</w:pPr>
          </w:p>
          <w:p w:rsidR="0042361F" w:rsidRPr="003D0ADE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color w:val="0070C0"/>
                <w:sz w:val="24"/>
                <w:szCs w:val="24"/>
                <w:highlight w:val="lightGray"/>
              </w:rPr>
            </w:pPr>
            <w:r w:rsidRPr="003D0ADE"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  <w:t xml:space="preserve">    </w:t>
            </w:r>
            <w:r w:rsidRPr="003D0ADE"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  <w:t>T</w:t>
            </w:r>
          </w:p>
          <w:p w:rsidR="0042361F" w:rsidRPr="003D0ADE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</w:pPr>
          </w:p>
        </w:tc>
        <w:tc>
          <w:tcPr>
            <w:tcW w:w="1586" w:type="dxa"/>
          </w:tcPr>
          <w:p w:rsidR="0042361F" w:rsidRPr="003D0ADE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</w:pPr>
          </w:p>
          <w:p w:rsidR="0042361F" w:rsidRPr="003D0ADE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</w:pPr>
            <w:r w:rsidRPr="003D0ADE"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  <w:t xml:space="preserve">     F</w:t>
            </w:r>
          </w:p>
          <w:p w:rsidR="0042361F" w:rsidRPr="003D0ADE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</w:pPr>
          </w:p>
        </w:tc>
      </w:tr>
      <w:tr w:rsidR="0042361F" w:rsidRPr="0042361F" w:rsidTr="004F5D2A">
        <w:tc>
          <w:tcPr>
            <w:tcW w:w="1818" w:type="dxa"/>
          </w:tcPr>
          <w:p w:rsidR="0042361F" w:rsidRPr="0042361F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FF0000"/>
                <w:sz w:val="20"/>
                <w:szCs w:val="20"/>
                <w:rtl/>
              </w:rPr>
            </w:pPr>
          </w:p>
          <w:p w:rsidR="0042361F" w:rsidRPr="0042361F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hint="cs"/>
                <w:b/>
                <w:bCs/>
                <w:color w:val="FF0000"/>
                <w:sz w:val="20"/>
                <w:szCs w:val="20"/>
                <w:rtl/>
              </w:rPr>
            </w:pPr>
            <w:r w:rsidRPr="0042361F">
              <w:rPr>
                <w:rFonts w:ascii="Consolas" w:hAnsi="Consolas" w:hint="cs"/>
                <w:b/>
                <w:bCs/>
                <w:color w:val="FF0000"/>
                <w:sz w:val="20"/>
                <w:szCs w:val="20"/>
                <w:rtl/>
              </w:rPr>
              <w:t>ما يظهر على الشاشة</w:t>
            </w:r>
          </w:p>
          <w:p w:rsidR="0042361F" w:rsidRPr="0042361F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42361F" w:rsidRPr="0042361F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FF0000"/>
                <w:sz w:val="20"/>
                <w:szCs w:val="20"/>
              </w:rPr>
            </w:pPr>
          </w:p>
          <w:p w:rsidR="0042361F" w:rsidRPr="0042361F" w:rsidRDefault="0042361F" w:rsidP="004F5D2A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FF0000"/>
                <w:sz w:val="24"/>
                <w:szCs w:val="24"/>
              </w:rPr>
            </w:pPr>
            <w:r w:rsidRPr="0042361F">
              <w:rPr>
                <w:rFonts w:ascii="Consolas" w:hAnsi="Consolas" w:cs="Consolas"/>
                <w:b/>
                <w:bCs/>
                <w:sz w:val="24"/>
                <w:szCs w:val="24"/>
              </w:rPr>
              <w:t xml:space="preserve">  50</w:t>
            </w:r>
          </w:p>
        </w:tc>
        <w:tc>
          <w:tcPr>
            <w:tcW w:w="900" w:type="dxa"/>
          </w:tcPr>
          <w:p w:rsidR="0042361F" w:rsidRPr="003D0ADE" w:rsidRDefault="0042361F" w:rsidP="0042361F">
            <w:pPr>
              <w:autoSpaceDE w:val="0"/>
              <w:autoSpaceDN w:val="0"/>
              <w:bidi w:val="0"/>
              <w:adjustRightInd w:val="0"/>
              <w:jc w:val="center"/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</w:pPr>
          </w:p>
          <w:p w:rsidR="0042361F" w:rsidRPr="003D0ADE" w:rsidRDefault="0042361F" w:rsidP="0042361F">
            <w:pPr>
              <w:autoSpaceDE w:val="0"/>
              <w:autoSpaceDN w:val="0"/>
              <w:bidi w:val="0"/>
              <w:adjustRightInd w:val="0"/>
              <w:jc w:val="center"/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</w:pPr>
            <w:r w:rsidRPr="003D0ADE"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  <w:t>25</w:t>
            </w:r>
          </w:p>
        </w:tc>
        <w:tc>
          <w:tcPr>
            <w:tcW w:w="1350" w:type="dxa"/>
          </w:tcPr>
          <w:p w:rsidR="0042361F" w:rsidRPr="003D0ADE" w:rsidRDefault="0042361F" w:rsidP="0042361F">
            <w:pPr>
              <w:autoSpaceDE w:val="0"/>
              <w:autoSpaceDN w:val="0"/>
              <w:bidi w:val="0"/>
              <w:adjustRightInd w:val="0"/>
              <w:jc w:val="center"/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</w:pPr>
          </w:p>
          <w:p w:rsidR="0042361F" w:rsidRPr="003D0ADE" w:rsidRDefault="0042361F" w:rsidP="0042361F">
            <w:pPr>
              <w:autoSpaceDE w:val="0"/>
              <w:autoSpaceDN w:val="0"/>
              <w:bidi w:val="0"/>
              <w:adjustRightInd w:val="0"/>
              <w:jc w:val="center"/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</w:pPr>
            <w:r w:rsidRPr="003D0ADE"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  <w:t>12</w:t>
            </w:r>
          </w:p>
        </w:tc>
        <w:tc>
          <w:tcPr>
            <w:tcW w:w="1260" w:type="dxa"/>
          </w:tcPr>
          <w:p w:rsidR="0042361F" w:rsidRPr="003D0ADE" w:rsidRDefault="0042361F" w:rsidP="0042361F">
            <w:pPr>
              <w:autoSpaceDE w:val="0"/>
              <w:autoSpaceDN w:val="0"/>
              <w:bidi w:val="0"/>
              <w:adjustRightInd w:val="0"/>
              <w:jc w:val="center"/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</w:pPr>
          </w:p>
          <w:p w:rsidR="0042361F" w:rsidRPr="003D0ADE" w:rsidRDefault="0042361F" w:rsidP="0042361F">
            <w:pPr>
              <w:autoSpaceDE w:val="0"/>
              <w:autoSpaceDN w:val="0"/>
              <w:bidi w:val="0"/>
              <w:adjustRightInd w:val="0"/>
              <w:jc w:val="center"/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</w:pPr>
            <w:r w:rsidRPr="003D0ADE"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1204" w:type="dxa"/>
          </w:tcPr>
          <w:p w:rsidR="0042361F" w:rsidRPr="003D0ADE" w:rsidRDefault="0042361F" w:rsidP="0042361F">
            <w:pPr>
              <w:autoSpaceDE w:val="0"/>
              <w:autoSpaceDN w:val="0"/>
              <w:bidi w:val="0"/>
              <w:adjustRightInd w:val="0"/>
              <w:jc w:val="center"/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</w:pPr>
          </w:p>
          <w:p w:rsidR="0042361F" w:rsidRPr="003D0ADE" w:rsidRDefault="0042361F" w:rsidP="0042361F">
            <w:pPr>
              <w:autoSpaceDE w:val="0"/>
              <w:autoSpaceDN w:val="0"/>
              <w:bidi w:val="0"/>
              <w:adjustRightInd w:val="0"/>
              <w:jc w:val="center"/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</w:pPr>
            <w:r w:rsidRPr="003D0ADE">
              <w:rPr>
                <w:rFonts w:ascii="Consolas" w:hAnsi="Consolas" w:cs="Consolas"/>
                <w:b/>
                <w:bCs/>
                <w:color w:val="0070C0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1586" w:type="dxa"/>
          </w:tcPr>
          <w:p w:rsidR="0042361F" w:rsidRPr="0042361F" w:rsidRDefault="0042361F" w:rsidP="0042361F">
            <w:pPr>
              <w:autoSpaceDE w:val="0"/>
              <w:autoSpaceDN w:val="0"/>
              <w:bidi w:val="0"/>
              <w:adjustRightInd w:val="0"/>
              <w:jc w:val="center"/>
              <w:rPr>
                <w:rFonts w:ascii="Consolas" w:hAnsi="Consolas" w:cs="Consolas"/>
                <w:b/>
                <w:bCs/>
                <w:color w:val="FF0000"/>
                <w:sz w:val="20"/>
                <w:szCs w:val="20"/>
              </w:rPr>
            </w:pPr>
          </w:p>
          <w:p w:rsidR="0042361F" w:rsidRPr="0042361F" w:rsidRDefault="0042361F" w:rsidP="0042361F">
            <w:pPr>
              <w:autoSpaceDE w:val="0"/>
              <w:autoSpaceDN w:val="0"/>
              <w:bidi w:val="0"/>
              <w:adjustRightInd w:val="0"/>
              <w:jc w:val="center"/>
              <w:rPr>
                <w:rFonts w:ascii="Consolas" w:hAnsi="Consolas" w:cs="Consolas"/>
                <w:b/>
                <w:bCs/>
                <w:color w:val="FF0000"/>
                <w:sz w:val="24"/>
                <w:szCs w:val="24"/>
              </w:rPr>
            </w:pPr>
            <w:r w:rsidRPr="0042361F">
              <w:rPr>
                <w:rFonts w:ascii="Consolas" w:hAnsi="Consolas" w:cs="Consolas"/>
                <w:b/>
                <w:bCs/>
                <w:sz w:val="24"/>
                <w:szCs w:val="24"/>
              </w:rPr>
              <w:t>Goodbye</w:t>
            </w:r>
          </w:p>
        </w:tc>
      </w:tr>
    </w:tbl>
    <w:p w:rsidR="0042361F" w:rsidRPr="0042361F" w:rsidRDefault="0042361F" w:rsidP="0042361F">
      <w:p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b/>
          <w:bCs/>
          <w:color w:val="FF0000"/>
          <w:sz w:val="20"/>
          <w:szCs w:val="20"/>
        </w:rPr>
      </w:pPr>
    </w:p>
    <w:p w:rsidR="0042361F" w:rsidRPr="0042361F" w:rsidRDefault="0042361F" w:rsidP="0042361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urier New"/>
          <w:b/>
          <w:bCs/>
          <w:sz w:val="20"/>
          <w:szCs w:val="20"/>
        </w:rPr>
      </w:pPr>
    </w:p>
    <w:p w:rsidR="004562A9" w:rsidRDefault="002D7516"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5D7E7570" wp14:editId="7FFA5825">
            <wp:extent cx="6248400" cy="6972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48400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62A9" w:rsidSect="00D8091D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ADE" w:rsidRDefault="003D0ADE" w:rsidP="003D0ADE">
      <w:pPr>
        <w:spacing w:after="0" w:line="240" w:lineRule="auto"/>
      </w:pPr>
      <w:r>
        <w:separator/>
      </w:r>
    </w:p>
  </w:endnote>
  <w:endnote w:type="continuationSeparator" w:id="0">
    <w:p w:rsidR="003D0ADE" w:rsidRDefault="003D0ADE" w:rsidP="003D0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8712703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0ADE" w:rsidRDefault="003D0AD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3D0ADE" w:rsidRDefault="003D0A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ADE" w:rsidRDefault="003D0ADE" w:rsidP="003D0ADE">
      <w:pPr>
        <w:spacing w:after="0" w:line="240" w:lineRule="auto"/>
      </w:pPr>
      <w:r>
        <w:separator/>
      </w:r>
    </w:p>
  </w:footnote>
  <w:footnote w:type="continuationSeparator" w:id="0">
    <w:p w:rsidR="003D0ADE" w:rsidRDefault="003D0ADE" w:rsidP="003D0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ADE" w:rsidRDefault="003D0ADE" w:rsidP="003D0ADE">
    <w:pPr>
      <w:pStyle w:val="Header"/>
    </w:pPr>
    <w:r>
      <w:t>A third suggested question with solution showing the output screen on</w:t>
    </w:r>
  </w:p>
  <w:p w:rsidR="003D0ADE" w:rsidRDefault="003D0ADE" w:rsidP="003D0ADE">
    <w:pPr>
      <w:pStyle w:val="Header"/>
    </w:pPr>
    <w:r>
      <w:t xml:space="preserve"> Repetition Structures for the CSC1101 Final Exam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F58"/>
    <w:rsid w:val="002B284A"/>
    <w:rsid w:val="002D7516"/>
    <w:rsid w:val="003D0ADE"/>
    <w:rsid w:val="0042361F"/>
    <w:rsid w:val="004945B3"/>
    <w:rsid w:val="00626F58"/>
    <w:rsid w:val="00C4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624364-0A3D-4620-AE7F-88777B757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7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0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ADE"/>
  </w:style>
  <w:style w:type="paragraph" w:styleId="Footer">
    <w:name w:val="footer"/>
    <w:basedOn w:val="Normal"/>
    <w:link w:val="FooterChar"/>
    <w:uiPriority w:val="99"/>
    <w:unhideWhenUsed/>
    <w:rsid w:val="003D0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134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Ashraf Youssef</cp:lastModifiedBy>
  <cp:revision>2</cp:revision>
  <dcterms:created xsi:type="dcterms:W3CDTF">2016-12-25T12:05:00Z</dcterms:created>
  <dcterms:modified xsi:type="dcterms:W3CDTF">2017-01-15T07:59:00Z</dcterms:modified>
</cp:coreProperties>
</file>