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7B2" w:rsidRPr="00AC0F1E" w:rsidRDefault="00F847B2" w:rsidP="00070A02">
      <w:pPr>
        <w:jc w:val="center"/>
        <w:rPr>
          <w:rFonts w:asciiTheme="majorBidi" w:hAnsiTheme="majorBidi" w:cstheme="majorBidi"/>
          <w:b/>
          <w:bCs/>
          <w:sz w:val="24"/>
          <w:szCs w:val="24"/>
          <w:u w:val="single"/>
        </w:rPr>
      </w:pPr>
      <w:r w:rsidRPr="00AC0F1E">
        <w:rPr>
          <w:b/>
          <w:bCs/>
          <w:noProof/>
        </w:rPr>
        <mc:AlternateContent>
          <mc:Choice Requires="wps">
            <w:drawing>
              <wp:anchor distT="0" distB="0" distL="114300" distR="114300" simplePos="0" relativeHeight="251659264" behindDoc="0" locked="0" layoutInCell="1" allowOverlap="1" wp14:anchorId="3CECBE62" wp14:editId="61508E2A">
                <wp:simplePos x="0" y="0"/>
                <wp:positionH relativeFrom="column">
                  <wp:posOffset>4029075</wp:posOffset>
                </wp:positionH>
                <wp:positionV relativeFrom="paragraph">
                  <wp:posOffset>-27305</wp:posOffset>
                </wp:positionV>
                <wp:extent cx="2231390" cy="2238375"/>
                <wp:effectExtent l="0" t="0" r="16510" b="28575"/>
                <wp:wrapNone/>
                <wp:docPr id="3" name="Rectangle 3"/>
                <wp:cNvGraphicFramePr/>
                <a:graphic xmlns:a="http://schemas.openxmlformats.org/drawingml/2006/main">
                  <a:graphicData uri="http://schemas.microsoft.com/office/word/2010/wordprocessingShape">
                    <wps:wsp>
                      <wps:cNvSpPr/>
                      <wps:spPr>
                        <a:xfrm>
                          <a:off x="0" y="0"/>
                          <a:ext cx="2231390" cy="2238375"/>
                        </a:xfrm>
                        <a:prstGeom prst="rect">
                          <a:avLst/>
                        </a:prstGeom>
                        <a:solidFill>
                          <a:schemeClr val="tx1"/>
                        </a:solidFill>
                        <a:ln w="25400" cap="flat" cmpd="sng" algn="ctr">
                          <a:solidFill>
                            <a:srgbClr val="4F81BD">
                              <a:shade val="50000"/>
                            </a:srgbClr>
                          </a:solidFill>
                          <a:prstDash val="solid"/>
                        </a:ln>
                        <a:effectLst/>
                      </wps:spPr>
                      <wps:txbx>
                        <w:txbxContent>
                          <w:p w:rsidR="00A37083" w:rsidRDefault="00A37083" w:rsidP="00AC4F3C">
                            <w:pPr>
                              <w:jc w:val="right"/>
                            </w:pPr>
                            <w:r w:rsidRPr="00747EEE">
                              <w:rPr>
                                <w:noProof/>
                              </w:rPr>
                              <w:drawing>
                                <wp:inline distT="0" distB="0" distL="0" distR="0" wp14:anchorId="1A54D163" wp14:editId="42F1802E">
                                  <wp:extent cx="203835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45235" cy="213124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left:0;text-align:left;margin-left:317.25pt;margin-top:-2.15pt;width:175.7pt;height:17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" fillcolor="black [3213]" strokecolor="#385d8a" strokeweight="2pt">
                <v:textbox>
                  <w:txbxContent>
                    <w:p w:rsidR="00A37083" w:rsidRDefault="00A37083" w:rsidP="00AC4F3C">
                      <w:pPr>
                        <w:jc w:val="right"/>
                      </w:pPr>
                      <w:r w:rsidRPr="00747EEE">
                        <w:rPr>
                          <w:noProof/>
                        </w:rPr>
                        <w:drawing>
                          <wp:inline distT="0" distB="0" distL="0" distR="0" wp14:anchorId="1A54D163" wp14:editId="42F1802E">
                            <wp:extent cx="2038350" cy="2124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45235" cy="2131249"/>
                                    </a:xfrm>
                                    <a:prstGeom prst="rect">
                                      <a:avLst/>
                                    </a:prstGeom>
                                    <a:noFill/>
                                    <a:ln>
                                      <a:noFill/>
                                    </a:ln>
                                  </pic:spPr>
                                </pic:pic>
                              </a:graphicData>
                            </a:graphic>
                          </wp:inline>
                        </w:drawing>
                      </w:r>
                    </w:p>
                  </w:txbxContent>
                </v:textbox>
              </v:rect>
            </w:pict>
          </mc:Fallback>
        </mc:AlternateContent>
      </w:r>
      <w:r w:rsidR="00A37083" w:rsidRPr="00AC0F1E">
        <w:rPr>
          <w:rFonts w:asciiTheme="majorBidi" w:hAnsiTheme="majorBidi" w:cstheme="majorBidi"/>
          <w:b/>
          <w:bCs/>
          <w:sz w:val="24"/>
          <w:szCs w:val="24"/>
        </w:rPr>
        <w:t>Curriculum vitae</w:t>
      </w:r>
    </w:p>
    <w:tbl>
      <w:tblPr>
        <w:tblStyle w:val="LightShading"/>
        <w:tblW w:w="10383" w:type="dxa"/>
        <w:tblLook w:val="06A0" w:firstRow="1" w:lastRow="0" w:firstColumn="1" w:lastColumn="0" w:noHBand="1" w:noVBand="1"/>
      </w:tblPr>
      <w:tblGrid>
        <w:gridCol w:w="1668"/>
        <w:gridCol w:w="3328"/>
        <w:gridCol w:w="5387"/>
      </w:tblGrid>
      <w:tr w:rsidR="00A37083" w:rsidRPr="00AC4F3C" w:rsidTr="00C74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96" w:type="dxa"/>
            <w:gridSpan w:val="2"/>
          </w:tcPr>
          <w:p w:rsidR="00A37083" w:rsidRPr="00AC0F1E" w:rsidRDefault="00A37083" w:rsidP="00D538C5">
            <w:pPr>
              <w:jc w:val="both"/>
              <w:rPr>
                <w:rFonts w:asciiTheme="majorBidi" w:hAnsiTheme="majorBidi" w:cstheme="majorBidi"/>
                <w:sz w:val="24"/>
                <w:szCs w:val="24"/>
              </w:rPr>
            </w:pPr>
            <w:r w:rsidRPr="00AC0F1E">
              <w:rPr>
                <w:rFonts w:asciiTheme="majorBidi" w:hAnsiTheme="majorBidi" w:cstheme="majorBidi"/>
                <w:sz w:val="24"/>
                <w:szCs w:val="24"/>
              </w:rPr>
              <w:t>Personal Information</w:t>
            </w:r>
          </w:p>
        </w:tc>
        <w:tc>
          <w:tcPr>
            <w:tcW w:w="5387"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Pr="0032636F" w:rsidRDefault="00A37083" w:rsidP="00D538C5">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 xml:space="preserve">Name </w:t>
            </w:r>
          </w:p>
        </w:tc>
        <w:tc>
          <w:tcPr>
            <w:tcW w:w="8715" w:type="dxa"/>
            <w:gridSpan w:val="2"/>
          </w:tcPr>
          <w:p w:rsidR="00A37083" w:rsidRPr="00AC4F3C" w:rsidRDefault="00A37083" w:rsidP="005B702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Ahmed Mahmoud </w:t>
            </w:r>
            <w:proofErr w:type="spellStart"/>
            <w:r w:rsidRPr="00AC4F3C">
              <w:rPr>
                <w:rFonts w:asciiTheme="majorBidi" w:hAnsiTheme="majorBidi" w:cstheme="majorBidi"/>
                <w:sz w:val="24"/>
                <w:szCs w:val="24"/>
              </w:rPr>
              <w:t>Zaki</w:t>
            </w:r>
            <w:proofErr w:type="spellEnd"/>
            <w:r w:rsidRPr="00AC4F3C">
              <w:rPr>
                <w:rFonts w:asciiTheme="majorBidi" w:hAnsiTheme="majorBidi" w:cstheme="majorBidi"/>
                <w:sz w:val="24"/>
                <w:szCs w:val="24"/>
              </w:rPr>
              <w:t xml:space="preserve"> </w:t>
            </w:r>
            <w:proofErr w:type="spellStart"/>
            <w:r w:rsidRPr="00AC4F3C">
              <w:rPr>
                <w:rFonts w:asciiTheme="majorBidi" w:hAnsiTheme="majorBidi" w:cstheme="majorBidi"/>
                <w:sz w:val="24"/>
                <w:szCs w:val="24"/>
              </w:rPr>
              <w:t>Moh</w:t>
            </w:r>
            <w:r w:rsidR="005B702D">
              <w:rPr>
                <w:rFonts w:asciiTheme="majorBidi" w:hAnsiTheme="majorBidi" w:cstheme="majorBidi"/>
                <w:sz w:val="24"/>
                <w:szCs w:val="24"/>
              </w:rPr>
              <w:t>’</w:t>
            </w:r>
            <w:r w:rsidRPr="00AC4F3C">
              <w:rPr>
                <w:rFonts w:asciiTheme="majorBidi" w:hAnsiTheme="majorBidi" w:cstheme="majorBidi"/>
                <w:sz w:val="24"/>
                <w:szCs w:val="24"/>
              </w:rPr>
              <w:t>d</w:t>
            </w:r>
            <w:proofErr w:type="spellEnd"/>
            <w:r w:rsidRPr="00AC4F3C">
              <w:rPr>
                <w:rFonts w:asciiTheme="majorBidi" w:hAnsiTheme="majorBidi" w:cstheme="majorBidi"/>
                <w:sz w:val="24"/>
                <w:szCs w:val="24"/>
              </w:rPr>
              <w:t xml:space="preserve"> </w:t>
            </w:r>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Pr="0032636F" w:rsidRDefault="00A37083" w:rsidP="00D538C5">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 xml:space="preserve">Surname </w:t>
            </w:r>
          </w:p>
        </w:tc>
        <w:tc>
          <w:tcPr>
            <w:tcW w:w="8715"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El-</w:t>
            </w:r>
            <w:proofErr w:type="spellStart"/>
            <w:r w:rsidRPr="00AC4F3C">
              <w:rPr>
                <w:rFonts w:asciiTheme="majorBidi" w:hAnsiTheme="majorBidi" w:cstheme="majorBidi"/>
                <w:sz w:val="24"/>
                <w:szCs w:val="24"/>
              </w:rPr>
              <w:t>Malky</w:t>
            </w:r>
            <w:proofErr w:type="spellEnd"/>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Pr="0032636F" w:rsidRDefault="00A37083" w:rsidP="00D538C5">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Date of birth</w:t>
            </w:r>
          </w:p>
        </w:tc>
        <w:tc>
          <w:tcPr>
            <w:tcW w:w="8715" w:type="dxa"/>
            <w:gridSpan w:val="2"/>
          </w:tcPr>
          <w:p w:rsidR="00A37083" w:rsidRPr="00AC4F3C" w:rsidRDefault="00A37083" w:rsidP="00AC4F3C">
            <w:pPr>
              <w:tabs>
                <w:tab w:val="center" w:pos="3826"/>
              </w:tabs>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28</w:t>
            </w:r>
            <w:r w:rsidRPr="00AC4F3C">
              <w:rPr>
                <w:rFonts w:asciiTheme="majorBidi" w:hAnsiTheme="majorBidi" w:cstheme="majorBidi"/>
                <w:sz w:val="24"/>
                <w:szCs w:val="24"/>
                <w:vertAlign w:val="superscript"/>
              </w:rPr>
              <w:t>th</w:t>
            </w:r>
            <w:r w:rsidRPr="00AC4F3C">
              <w:rPr>
                <w:rFonts w:asciiTheme="majorBidi" w:hAnsiTheme="majorBidi" w:cstheme="majorBidi"/>
                <w:sz w:val="24"/>
                <w:szCs w:val="24"/>
              </w:rPr>
              <w:t xml:space="preserve"> August 1983</w:t>
            </w:r>
            <w:r w:rsidR="00AC4F3C" w:rsidRPr="00AC4F3C">
              <w:rPr>
                <w:rFonts w:asciiTheme="majorBidi" w:hAnsiTheme="majorBidi" w:cstheme="majorBidi"/>
                <w:sz w:val="24"/>
                <w:szCs w:val="24"/>
              </w:rPr>
              <w:tab/>
            </w:r>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Pr="0032636F" w:rsidRDefault="00A37083" w:rsidP="00D538C5">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 xml:space="preserve">Nationality </w:t>
            </w:r>
          </w:p>
        </w:tc>
        <w:tc>
          <w:tcPr>
            <w:tcW w:w="8715"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Egyptian </w:t>
            </w:r>
          </w:p>
        </w:tc>
      </w:tr>
      <w:tr w:rsidR="0032636F"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32636F" w:rsidRPr="0032636F" w:rsidRDefault="0032636F" w:rsidP="00D538C5">
            <w:pPr>
              <w:jc w:val="both"/>
              <w:rPr>
                <w:rFonts w:asciiTheme="majorBidi" w:hAnsiTheme="majorBidi" w:cstheme="majorBidi"/>
                <w:b w:val="0"/>
                <w:bCs w:val="0"/>
                <w:sz w:val="24"/>
                <w:szCs w:val="24"/>
              </w:rPr>
            </w:pPr>
            <w:r>
              <w:rPr>
                <w:rFonts w:asciiTheme="majorBidi" w:hAnsiTheme="majorBidi" w:cstheme="majorBidi"/>
                <w:b w:val="0"/>
                <w:bCs w:val="0"/>
                <w:sz w:val="24"/>
                <w:szCs w:val="24"/>
              </w:rPr>
              <w:t>Office address</w:t>
            </w:r>
          </w:p>
        </w:tc>
        <w:tc>
          <w:tcPr>
            <w:tcW w:w="8715" w:type="dxa"/>
            <w:gridSpan w:val="2"/>
          </w:tcPr>
          <w:p w:rsidR="0032636F" w:rsidRPr="0032636F" w:rsidRDefault="0032636F" w:rsidP="003263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2636F">
              <w:rPr>
                <w:rFonts w:asciiTheme="majorBidi" w:hAnsiTheme="majorBidi" w:cstheme="majorBidi"/>
                <w:sz w:val="24"/>
                <w:szCs w:val="24"/>
              </w:rPr>
              <w:t>King Saud University, Riyadh, KSA</w:t>
            </w:r>
          </w:p>
          <w:p w:rsidR="0032636F" w:rsidRDefault="0032636F" w:rsidP="003263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2636F">
              <w:rPr>
                <w:rFonts w:asciiTheme="majorBidi" w:hAnsiTheme="majorBidi" w:cstheme="majorBidi"/>
                <w:sz w:val="24"/>
                <w:szCs w:val="24"/>
              </w:rPr>
              <w:t>King Khalid University Hospital</w:t>
            </w:r>
          </w:p>
          <w:p w:rsidR="0032636F" w:rsidRPr="0032636F" w:rsidRDefault="0032636F" w:rsidP="0032636F">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32636F">
              <w:rPr>
                <w:rFonts w:asciiTheme="majorBidi" w:hAnsiTheme="majorBidi" w:cstheme="majorBidi"/>
                <w:sz w:val="24"/>
                <w:szCs w:val="24"/>
              </w:rPr>
              <w:t>Po Box 7805 Riyadh 11472 code 94</w:t>
            </w:r>
          </w:p>
          <w:p w:rsidR="0032636F" w:rsidRDefault="00D02D17" w:rsidP="003263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noProof/>
                <w:sz w:val="24"/>
                <w:szCs w:val="24"/>
              </w:rPr>
              <mc:AlternateContent>
                <mc:Choice Requires="wps">
                  <w:drawing>
                    <wp:anchor distT="0" distB="0" distL="114300" distR="114300" simplePos="0" relativeHeight="251660288" behindDoc="0" locked="0" layoutInCell="1" allowOverlap="1" wp14:anchorId="0291DAB4" wp14:editId="307FDFFE">
                      <wp:simplePos x="0" y="0"/>
                      <wp:positionH relativeFrom="column">
                        <wp:posOffset>2922270</wp:posOffset>
                      </wp:positionH>
                      <wp:positionV relativeFrom="paragraph">
                        <wp:posOffset>149225</wp:posOffset>
                      </wp:positionV>
                      <wp:extent cx="647700" cy="361950"/>
                      <wp:effectExtent l="0" t="0" r="0" b="0"/>
                      <wp:wrapNone/>
                      <wp:docPr id="2" name="Rectangle 2"/>
                      <wp:cNvGraphicFramePr/>
                      <a:graphic xmlns:a="http://schemas.openxmlformats.org/drawingml/2006/main">
                        <a:graphicData uri="http://schemas.microsoft.com/office/word/2010/wordprocessingShape">
                          <wps:wsp>
                            <wps:cNvSpPr/>
                            <wps:spPr>
                              <a:xfrm>
                                <a:off x="0" y="0"/>
                                <a:ext cx="647700" cy="3619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3E7232" w:rsidRPr="00D02D17" w:rsidRDefault="003E7232" w:rsidP="003E7232">
                                  <w:pPr>
                                    <w:jc w:val="center"/>
                                    <w:rPr>
                                      <w:rFonts w:ascii="Arabic Typesetting" w:hAnsi="Arabic Typesetting" w:cs="Arabic Typesetting"/>
                                      <w:color w:val="000000" w:themeColor="text1"/>
                                      <w:sz w:val="32"/>
                                      <w:szCs w:val="32"/>
                                      <w14:textOutline w14:w="9525" w14:cap="rnd" w14:cmpd="sng" w14:algn="ctr">
                                        <w14:solidFill>
                                          <w14:srgbClr w14:val="000000"/>
                                        </w14:solidFill>
                                        <w14:prstDash w14:val="solid"/>
                                        <w14:bevel/>
                                      </w14:textOutline>
                                    </w:rPr>
                                  </w:pPr>
                                  <w:r w:rsidRPr="00D02D17">
                                    <w:rPr>
                                      <w:rFonts w:ascii="Arabic Typesetting" w:hAnsi="Arabic Typesetting" w:cs="Arabic Typesetting"/>
                                      <w:color w:val="000000" w:themeColor="text1"/>
                                      <w:sz w:val="32"/>
                                      <w:szCs w:val="32"/>
                                      <w14:textOutline w14:w="9525" w14:cap="rnd" w14:cmpd="sng" w14:algn="ctr">
                                        <w14:solidFill>
                                          <w14:srgbClr w14:val="000000"/>
                                        </w14:solidFill>
                                        <w14:prstDash w14:val="solid"/>
                                        <w14:bevel/>
                                      </w14:textOutline>
                                    </w:rPr>
                                    <w:t>2011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7" style="position:absolute;left:0;text-align:left;margin-left:230.1pt;margin-top:11.75pt;width:51pt;height:2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" filled="f" stroked="f" strokeweight="2pt">
                      <v:textbox>
                        <w:txbxContent>
                          <w:p w:rsidR="003E7232" w:rsidRPr="00D02D17" w:rsidRDefault="003E7232" w:rsidP="003E7232">
                            <w:pPr>
                              <w:jc w:val="center"/>
                              <w:rPr>
                                <w:rFonts w:ascii="Arabic Typesetting" w:hAnsi="Arabic Typesetting" w:cs="Arabic Typesetting"/>
                                <w:color w:val="000000" w:themeColor="text1"/>
                                <w:sz w:val="32"/>
                                <w:szCs w:val="32"/>
                                <w14:textOutline w14:w="9525" w14:cap="rnd" w14:cmpd="sng" w14:algn="ctr">
                                  <w14:solidFill>
                                    <w14:srgbClr w14:val="000000"/>
                                  </w14:solidFill>
                                  <w14:prstDash w14:val="solid"/>
                                  <w14:bevel/>
                                </w14:textOutline>
                              </w:rPr>
                            </w:pPr>
                            <w:r w:rsidRPr="00D02D17">
                              <w:rPr>
                                <w:rFonts w:ascii="Arabic Typesetting" w:hAnsi="Arabic Typesetting" w:cs="Arabic Typesetting"/>
                                <w:color w:val="000000" w:themeColor="text1"/>
                                <w:sz w:val="32"/>
                                <w:szCs w:val="32"/>
                                <w14:textOutline w14:w="9525" w14:cap="rnd" w14:cmpd="sng" w14:algn="ctr">
                                  <w14:solidFill>
                                    <w14:srgbClr w14:val="000000"/>
                                  </w14:solidFill>
                                  <w14:prstDash w14:val="solid"/>
                                  <w14:bevel/>
                                </w14:textOutline>
                              </w:rPr>
                              <w:t>2011</w:t>
                            </w:r>
                          </w:p>
                        </w:txbxContent>
                      </v:textbox>
                    </v:rect>
                  </w:pict>
                </mc:Fallback>
              </mc:AlternateContent>
            </w:r>
            <w:r w:rsidR="00D24AEA">
              <w:rPr>
                <w:rFonts w:asciiTheme="majorBidi" w:hAnsiTheme="majorBidi" w:cstheme="majorBidi"/>
                <w:sz w:val="24"/>
                <w:szCs w:val="24"/>
              </w:rPr>
              <w:t>T</w:t>
            </w:r>
            <w:r w:rsidR="0032636F" w:rsidRPr="0032636F">
              <w:rPr>
                <w:rFonts w:asciiTheme="majorBidi" w:hAnsiTheme="majorBidi" w:cstheme="majorBidi"/>
                <w:sz w:val="24"/>
                <w:szCs w:val="24"/>
              </w:rPr>
              <w:t xml:space="preserve">el 4670011 Fax 4672439, </w:t>
            </w:r>
            <w:r w:rsidR="00D24AEA" w:rsidRPr="0032636F">
              <w:rPr>
                <w:rFonts w:asciiTheme="majorBidi" w:hAnsiTheme="majorBidi" w:cstheme="majorBidi"/>
                <w:sz w:val="24"/>
                <w:szCs w:val="24"/>
              </w:rPr>
              <w:t>ext.</w:t>
            </w:r>
            <w:r w:rsidR="0032636F" w:rsidRPr="0032636F">
              <w:rPr>
                <w:rFonts w:asciiTheme="majorBidi" w:hAnsiTheme="majorBidi" w:cstheme="majorBidi"/>
                <w:sz w:val="24"/>
                <w:szCs w:val="24"/>
              </w:rPr>
              <w:t xml:space="preserve"> 9-2737</w:t>
            </w:r>
          </w:p>
          <w:p w:rsidR="0032636F" w:rsidRPr="00AC4F3C" w:rsidRDefault="00DD5761" w:rsidP="003263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hyperlink r:id="rId12" w:history="1">
              <w:r w:rsidR="0032636F" w:rsidRPr="00997D1F">
                <w:rPr>
                  <w:rStyle w:val="Hyperlink"/>
                  <w:rFonts w:asciiTheme="majorBidi" w:hAnsiTheme="majorBidi" w:cstheme="majorBidi"/>
                  <w:sz w:val="24"/>
                  <w:szCs w:val="24"/>
                </w:rPr>
                <w:t>www.ksu.edu.sa</w:t>
              </w:r>
            </w:hyperlink>
            <w:r w:rsidR="0032636F">
              <w:rPr>
                <w:rFonts w:asciiTheme="majorBidi" w:hAnsiTheme="majorBidi" w:cstheme="majorBidi"/>
                <w:sz w:val="24"/>
                <w:szCs w:val="24"/>
              </w:rPr>
              <w:t xml:space="preserve"> </w:t>
            </w:r>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Pr="0032636F" w:rsidRDefault="0032636F" w:rsidP="00D538C5">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Cell</w:t>
            </w:r>
          </w:p>
        </w:tc>
        <w:tc>
          <w:tcPr>
            <w:tcW w:w="8715"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KSA: (00966-056-4495895)</w:t>
            </w:r>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Pr="0032636F" w:rsidRDefault="00A37083" w:rsidP="00D538C5">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 xml:space="preserve">E-mail </w:t>
            </w:r>
          </w:p>
        </w:tc>
        <w:tc>
          <w:tcPr>
            <w:tcW w:w="8715" w:type="dxa"/>
            <w:gridSpan w:val="2"/>
          </w:tcPr>
          <w:p w:rsidR="00A37083" w:rsidRPr="00AC4F3C" w:rsidRDefault="00DD5761"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hyperlink r:id="rId13" w:history="1">
              <w:r w:rsidR="00A37083" w:rsidRPr="00AC4F3C">
                <w:rPr>
                  <w:rFonts w:asciiTheme="majorBidi" w:hAnsiTheme="majorBidi" w:cstheme="majorBidi"/>
                  <w:color w:val="0000FF" w:themeColor="hyperlink"/>
                  <w:sz w:val="24"/>
                  <w:szCs w:val="24"/>
                </w:rPr>
                <w:t>Dr_cphq_kkuh@ymail.com</w:t>
              </w:r>
            </w:hyperlink>
            <w:r w:rsidR="00A37083" w:rsidRPr="00AC4F3C">
              <w:rPr>
                <w:rFonts w:asciiTheme="majorBidi" w:hAnsiTheme="majorBidi" w:cstheme="majorBidi"/>
                <w:sz w:val="24"/>
                <w:szCs w:val="24"/>
              </w:rPr>
              <w:t xml:space="preserve"> </w:t>
            </w:r>
          </w:p>
        </w:tc>
      </w:tr>
      <w:tr w:rsidR="00A37083" w:rsidRPr="00AC4F3C" w:rsidTr="00AC4F3C">
        <w:tc>
          <w:tcPr>
            <w:cnfStyle w:val="001000000000" w:firstRow="0" w:lastRow="0" w:firstColumn="1" w:lastColumn="0" w:oddVBand="0" w:evenVBand="0" w:oddHBand="0" w:evenHBand="0" w:firstRowFirstColumn="0" w:firstRowLastColumn="0" w:lastRowFirstColumn="0" w:lastRowLastColumn="0"/>
            <w:tcW w:w="1668" w:type="dxa"/>
          </w:tcPr>
          <w:p w:rsidR="00A37083" w:rsidRDefault="00A37083" w:rsidP="0032636F">
            <w:pPr>
              <w:jc w:val="both"/>
              <w:rPr>
                <w:rFonts w:asciiTheme="majorBidi" w:hAnsiTheme="majorBidi" w:cstheme="majorBidi"/>
                <w:b w:val="0"/>
                <w:bCs w:val="0"/>
                <w:sz w:val="24"/>
                <w:szCs w:val="24"/>
              </w:rPr>
            </w:pPr>
            <w:r w:rsidRPr="0032636F">
              <w:rPr>
                <w:rFonts w:asciiTheme="majorBidi" w:hAnsiTheme="majorBidi" w:cstheme="majorBidi"/>
                <w:b w:val="0"/>
                <w:bCs w:val="0"/>
                <w:sz w:val="24"/>
                <w:szCs w:val="24"/>
              </w:rPr>
              <w:t>P</w:t>
            </w:r>
            <w:r w:rsidR="0032636F">
              <w:rPr>
                <w:rFonts w:asciiTheme="majorBidi" w:hAnsiTheme="majorBidi" w:cstheme="majorBidi"/>
                <w:b w:val="0"/>
                <w:bCs w:val="0"/>
                <w:sz w:val="24"/>
                <w:szCs w:val="24"/>
              </w:rPr>
              <w:t>rofile</w:t>
            </w:r>
          </w:p>
          <w:p w:rsidR="00930D3D" w:rsidRDefault="00930D3D" w:rsidP="0032636F">
            <w:pPr>
              <w:jc w:val="both"/>
              <w:rPr>
                <w:rFonts w:asciiTheme="majorBidi" w:hAnsiTheme="majorBidi" w:cstheme="majorBidi"/>
                <w:b w:val="0"/>
                <w:bCs w:val="0"/>
                <w:sz w:val="24"/>
                <w:szCs w:val="24"/>
              </w:rPr>
            </w:pPr>
          </w:p>
          <w:p w:rsidR="00930D3D" w:rsidRDefault="00930D3D" w:rsidP="0032636F">
            <w:pPr>
              <w:jc w:val="both"/>
              <w:rPr>
                <w:rFonts w:asciiTheme="majorBidi" w:hAnsiTheme="majorBidi" w:cstheme="majorBidi"/>
                <w:b w:val="0"/>
                <w:bCs w:val="0"/>
                <w:sz w:val="24"/>
                <w:szCs w:val="24"/>
              </w:rPr>
            </w:pPr>
          </w:p>
          <w:p w:rsidR="00930D3D" w:rsidRDefault="00930D3D" w:rsidP="0032636F">
            <w:pPr>
              <w:jc w:val="both"/>
              <w:rPr>
                <w:rFonts w:asciiTheme="majorBidi" w:hAnsiTheme="majorBidi" w:cstheme="majorBidi"/>
                <w:b w:val="0"/>
                <w:bCs w:val="0"/>
                <w:sz w:val="24"/>
                <w:szCs w:val="24"/>
              </w:rPr>
            </w:pPr>
          </w:p>
          <w:p w:rsidR="00930D3D" w:rsidRPr="0032636F" w:rsidRDefault="00DE4D6E" w:rsidP="0032636F">
            <w:pPr>
              <w:jc w:val="both"/>
              <w:rPr>
                <w:rFonts w:asciiTheme="majorBidi" w:hAnsiTheme="majorBidi" w:cstheme="majorBidi"/>
                <w:b w:val="0"/>
                <w:bCs w:val="0"/>
                <w:sz w:val="24"/>
                <w:szCs w:val="24"/>
              </w:rPr>
            </w:pPr>
            <w:r>
              <w:rPr>
                <w:rFonts w:asciiTheme="majorBidi" w:hAnsiTheme="majorBidi" w:cstheme="majorBidi"/>
                <w:b w:val="0"/>
                <w:bCs w:val="0"/>
                <w:sz w:val="24"/>
                <w:szCs w:val="24"/>
              </w:rPr>
              <w:t>Activities</w:t>
            </w:r>
          </w:p>
        </w:tc>
        <w:tc>
          <w:tcPr>
            <w:tcW w:w="8715" w:type="dxa"/>
            <w:gridSpan w:val="2"/>
          </w:tcPr>
          <w:p w:rsidR="00930D3D" w:rsidRDefault="005F278C" w:rsidP="00930D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5F278C">
              <w:rPr>
                <w:rFonts w:asciiTheme="majorBidi" w:hAnsiTheme="majorBidi" w:cstheme="majorBidi"/>
                <w:sz w:val="24"/>
                <w:szCs w:val="24"/>
              </w:rPr>
              <w:t xml:space="preserve">Master of Public Health concentrating in </w:t>
            </w:r>
            <w:r>
              <w:rPr>
                <w:rFonts w:asciiTheme="majorBidi" w:hAnsiTheme="majorBidi" w:cstheme="majorBidi"/>
                <w:sz w:val="24"/>
                <w:szCs w:val="24"/>
              </w:rPr>
              <w:t>patient safety, management, leadership and international health policies</w:t>
            </w:r>
            <w:r w:rsidRPr="005F278C">
              <w:rPr>
                <w:rFonts w:asciiTheme="majorBidi" w:hAnsiTheme="majorBidi" w:cstheme="majorBidi"/>
                <w:sz w:val="24"/>
                <w:szCs w:val="24"/>
              </w:rPr>
              <w:t xml:space="preserve">. Researcher and community organizer with a strong focus towards improving the quality of life through health communication and cooperation with local governments. Fluent in </w:t>
            </w:r>
            <w:r>
              <w:rPr>
                <w:rFonts w:asciiTheme="majorBidi" w:hAnsiTheme="majorBidi" w:cstheme="majorBidi"/>
                <w:sz w:val="24"/>
                <w:szCs w:val="24"/>
              </w:rPr>
              <w:t>English</w:t>
            </w:r>
            <w:r w:rsidRPr="005F278C">
              <w:rPr>
                <w:rFonts w:asciiTheme="majorBidi" w:hAnsiTheme="majorBidi" w:cstheme="majorBidi"/>
                <w:sz w:val="24"/>
                <w:szCs w:val="24"/>
              </w:rPr>
              <w:t xml:space="preserve">, French and </w:t>
            </w:r>
            <w:r>
              <w:rPr>
                <w:rFonts w:asciiTheme="majorBidi" w:hAnsiTheme="majorBidi" w:cstheme="majorBidi"/>
                <w:sz w:val="24"/>
                <w:szCs w:val="24"/>
              </w:rPr>
              <w:t>conversational in German</w:t>
            </w:r>
            <w:r w:rsidRPr="005F278C">
              <w:rPr>
                <w:rFonts w:asciiTheme="majorBidi" w:hAnsiTheme="majorBidi" w:cstheme="majorBidi"/>
                <w:sz w:val="24"/>
                <w:szCs w:val="24"/>
              </w:rPr>
              <w:t>.</w:t>
            </w:r>
          </w:p>
          <w:p w:rsidR="00930D3D" w:rsidRPr="005F278C" w:rsidRDefault="00930D3D" w:rsidP="00817E13">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 xml:space="preserve">CEO and Co-director of “Foundation of Research Experts and Statistical Consultations Association” </w:t>
            </w:r>
            <w:hyperlink r:id="rId14" w:history="1">
              <w:r w:rsidRPr="00602661">
                <w:rPr>
                  <w:rStyle w:val="Hyperlink"/>
                  <w:rFonts w:asciiTheme="majorBidi" w:hAnsiTheme="majorBidi" w:cstheme="majorBidi"/>
                  <w:sz w:val="24"/>
                  <w:szCs w:val="24"/>
                </w:rPr>
                <w:t>www.statistics.gifts</w:t>
              </w:r>
            </w:hyperlink>
            <w:r>
              <w:rPr>
                <w:rFonts w:asciiTheme="majorBidi" w:hAnsiTheme="majorBidi" w:cstheme="majorBidi"/>
                <w:sz w:val="24"/>
                <w:szCs w:val="24"/>
              </w:rPr>
              <w:t xml:space="preserve"> </w:t>
            </w:r>
          </w:p>
        </w:tc>
      </w:tr>
    </w:tbl>
    <w:p w:rsidR="00A37083" w:rsidRPr="005F278C" w:rsidRDefault="00A37083" w:rsidP="00A37083">
      <w:pPr>
        <w:spacing w:after="0" w:line="240" w:lineRule="auto"/>
        <w:jc w:val="both"/>
        <w:rPr>
          <w:rFonts w:asciiTheme="majorBidi" w:hAnsiTheme="majorBidi" w:cstheme="majorBidi"/>
          <w:sz w:val="2"/>
          <w:szCs w:val="2"/>
        </w:rPr>
      </w:pPr>
    </w:p>
    <w:p w:rsidR="00A37083" w:rsidRPr="00AC4F3C" w:rsidRDefault="00A37083" w:rsidP="00A37083">
      <w:pPr>
        <w:spacing w:after="0" w:line="240" w:lineRule="auto"/>
        <w:jc w:val="both"/>
        <w:rPr>
          <w:rFonts w:asciiTheme="majorBidi" w:hAnsiTheme="majorBidi" w:cstheme="majorBidi"/>
          <w:sz w:val="24"/>
          <w:szCs w:val="24"/>
        </w:rPr>
      </w:pPr>
    </w:p>
    <w:tbl>
      <w:tblPr>
        <w:tblStyle w:val="LightShading"/>
        <w:tblW w:w="10383" w:type="dxa"/>
        <w:tblLook w:val="06A0" w:firstRow="1" w:lastRow="0" w:firstColumn="1" w:lastColumn="0" w:noHBand="1" w:noVBand="1"/>
      </w:tblPr>
      <w:tblGrid>
        <w:gridCol w:w="1809"/>
        <w:gridCol w:w="3828"/>
        <w:gridCol w:w="4746"/>
      </w:tblGrid>
      <w:tr w:rsidR="00A37083" w:rsidRPr="00AC4F3C" w:rsidTr="00070A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7" w:type="dxa"/>
            <w:gridSpan w:val="2"/>
          </w:tcPr>
          <w:p w:rsidR="00A37083" w:rsidRPr="00AC4F3C" w:rsidRDefault="00070A02" w:rsidP="00D538C5">
            <w:pPr>
              <w:jc w:val="both"/>
              <w:rPr>
                <w:rFonts w:asciiTheme="majorBidi" w:hAnsiTheme="majorBidi" w:cstheme="majorBidi"/>
                <w:sz w:val="24"/>
                <w:szCs w:val="24"/>
              </w:rPr>
            </w:pPr>
            <w:r w:rsidRPr="00070A02">
              <w:rPr>
                <w:rFonts w:asciiTheme="majorBidi" w:hAnsiTheme="majorBidi" w:cstheme="majorBidi"/>
                <w:sz w:val="24"/>
                <w:szCs w:val="24"/>
              </w:rPr>
              <w:t>Education</w:t>
            </w:r>
            <w:r>
              <w:rPr>
                <w:rFonts w:asciiTheme="majorBidi" w:hAnsiTheme="majorBidi" w:cstheme="majorBidi"/>
                <w:sz w:val="24"/>
                <w:szCs w:val="24"/>
              </w:rPr>
              <w:t xml:space="preserve"> and </w:t>
            </w:r>
            <w:r w:rsidR="00A37083" w:rsidRPr="00AC4F3C">
              <w:rPr>
                <w:rFonts w:asciiTheme="majorBidi" w:hAnsiTheme="majorBidi" w:cstheme="majorBidi"/>
                <w:sz w:val="24"/>
                <w:szCs w:val="24"/>
              </w:rPr>
              <w:t xml:space="preserve">Qualifications </w:t>
            </w:r>
            <w:r w:rsidR="005E5A63" w:rsidRPr="00AC4F3C">
              <w:rPr>
                <w:rFonts w:asciiTheme="majorBidi" w:hAnsiTheme="majorBidi" w:cstheme="majorBidi"/>
                <w:sz w:val="24"/>
                <w:szCs w:val="24"/>
              </w:rPr>
              <w:t xml:space="preserve">accomplished </w:t>
            </w:r>
          </w:p>
        </w:tc>
        <w:tc>
          <w:tcPr>
            <w:tcW w:w="4746"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070A02" w:rsidRPr="00AC4F3C" w:rsidTr="00AC0F1E">
        <w:tc>
          <w:tcPr>
            <w:cnfStyle w:val="001000000000" w:firstRow="0" w:lastRow="0" w:firstColumn="1" w:lastColumn="0" w:oddVBand="0" w:evenVBand="0" w:oddHBand="0" w:evenHBand="0" w:firstRowFirstColumn="0" w:firstRowLastColumn="0" w:lastRowFirstColumn="0" w:lastRowLastColumn="0"/>
            <w:tcW w:w="1809" w:type="dxa"/>
          </w:tcPr>
          <w:p w:rsidR="00070A02" w:rsidRPr="00AC4F3C" w:rsidRDefault="00AC0F1E" w:rsidP="00DB5396">
            <w:pPr>
              <w:jc w:val="both"/>
              <w:rPr>
                <w:rFonts w:asciiTheme="majorBidi" w:hAnsiTheme="majorBidi" w:cstheme="majorBidi"/>
                <w:sz w:val="24"/>
                <w:szCs w:val="24"/>
              </w:rPr>
            </w:pPr>
            <w:r>
              <w:rPr>
                <w:rFonts w:asciiTheme="majorBidi" w:hAnsiTheme="majorBidi" w:cstheme="majorBidi"/>
                <w:sz w:val="24"/>
                <w:szCs w:val="24"/>
              </w:rPr>
              <w:t>Oct</w:t>
            </w:r>
            <w:r w:rsidR="00070A02" w:rsidRPr="00AC4F3C">
              <w:rPr>
                <w:rFonts w:asciiTheme="majorBidi" w:hAnsiTheme="majorBidi" w:cstheme="majorBidi"/>
                <w:sz w:val="24"/>
                <w:szCs w:val="24"/>
              </w:rPr>
              <w:t xml:space="preserve"> 2012</w:t>
            </w:r>
          </w:p>
        </w:tc>
        <w:tc>
          <w:tcPr>
            <w:tcW w:w="8574" w:type="dxa"/>
            <w:gridSpan w:val="2"/>
          </w:tcPr>
          <w:p w:rsidR="00070A02" w:rsidRPr="00AC0F1E"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sidRPr="00AC0F1E">
              <w:rPr>
                <w:rFonts w:asciiTheme="majorBidi" w:hAnsiTheme="majorBidi" w:cstheme="majorBidi"/>
                <w:b/>
                <w:bCs/>
                <w:sz w:val="24"/>
                <w:szCs w:val="24"/>
              </w:rPr>
              <w:t>M.Sc. (Master of Science Degree) in Public Health (MPH)</w:t>
            </w:r>
          </w:p>
          <w:p w:rsidR="00070A02" w:rsidRPr="00AC4F3C"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AC4F3C">
              <w:rPr>
                <w:rFonts w:asciiTheme="majorBidi" w:hAnsiTheme="majorBidi" w:cstheme="majorBidi"/>
                <w:sz w:val="24"/>
                <w:szCs w:val="24"/>
              </w:rPr>
              <w:t>Kasr</w:t>
            </w:r>
            <w:proofErr w:type="spellEnd"/>
            <w:r w:rsidRPr="00AC4F3C">
              <w:rPr>
                <w:rFonts w:asciiTheme="majorBidi" w:hAnsiTheme="majorBidi" w:cstheme="majorBidi"/>
                <w:sz w:val="24"/>
                <w:szCs w:val="24"/>
              </w:rPr>
              <w:t xml:space="preserve"> </w:t>
            </w:r>
            <w:proofErr w:type="spellStart"/>
            <w:r w:rsidRPr="00AC4F3C">
              <w:rPr>
                <w:rFonts w:asciiTheme="majorBidi" w:hAnsiTheme="majorBidi" w:cstheme="majorBidi"/>
                <w:sz w:val="24"/>
                <w:szCs w:val="24"/>
              </w:rPr>
              <w:t>Alaini</w:t>
            </w:r>
            <w:proofErr w:type="spellEnd"/>
            <w:r w:rsidRPr="00AC4F3C">
              <w:rPr>
                <w:rFonts w:asciiTheme="majorBidi" w:hAnsiTheme="majorBidi" w:cstheme="majorBidi"/>
                <w:sz w:val="24"/>
                <w:szCs w:val="24"/>
              </w:rPr>
              <w:t xml:space="preserve"> School of Medicine and Surgery, Cairo University, Cairo, Egypt</w:t>
            </w:r>
          </w:p>
          <w:p w:rsidR="00070A02"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88437B">
              <w:rPr>
                <w:rFonts w:asciiTheme="majorBidi" w:hAnsiTheme="majorBidi" w:cstheme="majorBidi"/>
                <w:sz w:val="24"/>
                <w:szCs w:val="24"/>
                <w:u w:val="single"/>
              </w:rPr>
              <w:t>Concentration:</w:t>
            </w:r>
            <w:r>
              <w:rPr>
                <w:rFonts w:asciiTheme="majorBidi" w:hAnsiTheme="majorBidi" w:cstheme="majorBidi"/>
                <w:sz w:val="24"/>
                <w:szCs w:val="24"/>
              </w:rPr>
              <w:t xml:space="preserve"> patient safety, healthcare management</w:t>
            </w:r>
            <w:r w:rsidR="00D4733D">
              <w:rPr>
                <w:rFonts w:asciiTheme="majorBidi" w:hAnsiTheme="majorBidi" w:cstheme="majorBidi"/>
                <w:sz w:val="24"/>
                <w:szCs w:val="24"/>
              </w:rPr>
              <w:t xml:space="preserve"> and international</w:t>
            </w:r>
            <w:r w:rsidR="006C33C8">
              <w:rPr>
                <w:rFonts w:asciiTheme="majorBidi" w:hAnsiTheme="majorBidi" w:cstheme="majorBidi"/>
                <w:sz w:val="24"/>
                <w:szCs w:val="24"/>
              </w:rPr>
              <w:t xml:space="preserve"> health policy</w:t>
            </w:r>
          </w:p>
          <w:p w:rsidR="006C33C8" w:rsidRDefault="006C33C8"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88437B">
              <w:rPr>
                <w:rFonts w:asciiTheme="majorBidi" w:hAnsiTheme="majorBidi" w:cstheme="majorBidi"/>
                <w:sz w:val="24"/>
                <w:szCs w:val="24"/>
                <w:u w:val="single"/>
              </w:rPr>
              <w:t xml:space="preserve">Course work: </w:t>
            </w:r>
            <w:r>
              <w:rPr>
                <w:rFonts w:asciiTheme="majorBidi" w:hAnsiTheme="majorBidi" w:cstheme="majorBidi"/>
                <w:sz w:val="24"/>
                <w:szCs w:val="24"/>
              </w:rPr>
              <w:t>epidemiology, child, adolescent and maternal health, school and occupational health, geriatric medicine, environmental sanitation, human nutrition and statistics (4 years</w:t>
            </w:r>
            <w:r w:rsidR="00AC0F1E">
              <w:rPr>
                <w:rFonts w:asciiTheme="majorBidi" w:hAnsiTheme="majorBidi" w:cstheme="majorBidi"/>
                <w:sz w:val="24"/>
                <w:szCs w:val="24"/>
              </w:rPr>
              <w:t xml:space="preserve"> on campus </w:t>
            </w:r>
            <w:r>
              <w:rPr>
                <w:rFonts w:asciiTheme="majorBidi" w:hAnsiTheme="majorBidi" w:cstheme="majorBidi"/>
                <w:sz w:val="24"/>
                <w:szCs w:val="24"/>
              </w:rPr>
              <w:t>, studied in English language)</w:t>
            </w:r>
          </w:p>
          <w:p w:rsidR="006C33C8" w:rsidRDefault="006C33C8" w:rsidP="006C33C8">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88437B">
              <w:rPr>
                <w:rFonts w:asciiTheme="majorBidi" w:hAnsiTheme="majorBidi" w:cstheme="majorBidi"/>
                <w:sz w:val="24"/>
                <w:szCs w:val="24"/>
                <w:u w:val="single"/>
              </w:rPr>
              <w:t>Honors:</w:t>
            </w:r>
            <w:r>
              <w:rPr>
                <w:rFonts w:asciiTheme="majorBidi" w:hAnsiTheme="majorBidi" w:cstheme="majorBidi"/>
                <w:sz w:val="24"/>
                <w:szCs w:val="24"/>
              </w:rPr>
              <w:t xml:space="preserve"> </w:t>
            </w:r>
            <w:r w:rsidRPr="00AC4F3C">
              <w:rPr>
                <w:rFonts w:asciiTheme="majorBidi" w:hAnsiTheme="majorBidi" w:cstheme="majorBidi"/>
                <w:sz w:val="24"/>
                <w:szCs w:val="24"/>
              </w:rPr>
              <w:t>Grade Very Good</w:t>
            </w:r>
          </w:p>
          <w:p w:rsidR="006C33C8" w:rsidRPr="00AC4F3C" w:rsidRDefault="006C33C8" w:rsidP="006C33C8">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88437B">
              <w:rPr>
                <w:rFonts w:asciiTheme="majorBidi" w:hAnsiTheme="majorBidi" w:cstheme="majorBidi"/>
                <w:sz w:val="24"/>
                <w:szCs w:val="24"/>
                <w:u w:val="single"/>
              </w:rPr>
              <w:t>Thesis:</w:t>
            </w:r>
            <w:r>
              <w:rPr>
                <w:rFonts w:asciiTheme="majorBidi" w:hAnsiTheme="majorBidi" w:cstheme="majorBidi"/>
                <w:sz w:val="24"/>
                <w:szCs w:val="24"/>
              </w:rPr>
              <w:t xml:space="preserve">  </w:t>
            </w:r>
            <w:r w:rsidRPr="006C33C8">
              <w:rPr>
                <w:rFonts w:asciiTheme="majorBidi" w:hAnsiTheme="majorBidi" w:cstheme="majorBidi"/>
                <w:sz w:val="24"/>
                <w:szCs w:val="24"/>
              </w:rPr>
              <w:t xml:space="preserve">Assessment of Blood Sampling Errors in Chronic Liver Disease Patients in Theodor </w:t>
            </w:r>
            <w:proofErr w:type="spellStart"/>
            <w:r w:rsidRPr="006C33C8">
              <w:rPr>
                <w:rFonts w:asciiTheme="majorBidi" w:hAnsiTheme="majorBidi" w:cstheme="majorBidi"/>
                <w:sz w:val="24"/>
                <w:szCs w:val="24"/>
              </w:rPr>
              <w:t>Bilharz</w:t>
            </w:r>
            <w:proofErr w:type="spellEnd"/>
            <w:r w:rsidRPr="006C33C8">
              <w:rPr>
                <w:rFonts w:asciiTheme="majorBidi" w:hAnsiTheme="majorBidi" w:cstheme="majorBidi"/>
                <w:sz w:val="24"/>
                <w:szCs w:val="24"/>
              </w:rPr>
              <w:t xml:space="preserve"> Research Institute</w:t>
            </w:r>
          </w:p>
        </w:tc>
      </w:tr>
      <w:tr w:rsidR="00070A02" w:rsidRPr="00AC4F3C" w:rsidTr="00AC0F1E">
        <w:tc>
          <w:tcPr>
            <w:cnfStyle w:val="001000000000" w:firstRow="0" w:lastRow="0" w:firstColumn="1" w:lastColumn="0" w:oddVBand="0" w:evenVBand="0" w:oddHBand="0" w:evenHBand="0" w:firstRowFirstColumn="0" w:firstRowLastColumn="0" w:lastRowFirstColumn="0" w:lastRowLastColumn="0"/>
            <w:tcW w:w="1809" w:type="dxa"/>
          </w:tcPr>
          <w:p w:rsidR="00070A02" w:rsidRPr="00AC4F3C" w:rsidRDefault="00070A02" w:rsidP="00DB5396">
            <w:pPr>
              <w:jc w:val="both"/>
              <w:rPr>
                <w:rFonts w:asciiTheme="majorBidi" w:hAnsiTheme="majorBidi" w:cstheme="majorBidi"/>
                <w:sz w:val="24"/>
                <w:szCs w:val="24"/>
              </w:rPr>
            </w:pPr>
            <w:r w:rsidRPr="00AC4F3C">
              <w:rPr>
                <w:rFonts w:asciiTheme="majorBidi" w:hAnsiTheme="majorBidi" w:cstheme="majorBidi"/>
                <w:sz w:val="24"/>
                <w:szCs w:val="24"/>
              </w:rPr>
              <w:t>March 2012</w:t>
            </w:r>
          </w:p>
        </w:tc>
        <w:tc>
          <w:tcPr>
            <w:tcW w:w="8574" w:type="dxa"/>
            <w:gridSpan w:val="2"/>
          </w:tcPr>
          <w:p w:rsidR="00070A02" w:rsidRPr="00AC0F1E"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rPr>
            </w:pPr>
            <w:r w:rsidRPr="00AC0F1E">
              <w:rPr>
                <w:rFonts w:asciiTheme="majorBidi" w:hAnsiTheme="majorBidi" w:cstheme="majorBidi"/>
                <w:b/>
                <w:bCs/>
                <w:sz w:val="24"/>
                <w:szCs w:val="24"/>
              </w:rPr>
              <w:t xml:space="preserve">American Board in Healthcare Quality (CPHQ), </w:t>
            </w:r>
          </w:p>
          <w:p w:rsidR="00070A02" w:rsidRPr="00AC4F3C"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National Agency of Healthcare Quality (NAHQ), </w:t>
            </w:r>
          </w:p>
          <w:p w:rsidR="00070A02" w:rsidRPr="00AC4F3C"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Washington D.C., United States of America (USA)</w:t>
            </w:r>
          </w:p>
          <w:p w:rsidR="00070A02" w:rsidRPr="00AC4F3C" w:rsidRDefault="00070A02"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Accredited by the National Commission for Certifying Agencies a Division of the National Organization for Competency Assurance </w:t>
            </w:r>
            <w:r w:rsidR="00AC0F1E">
              <w:rPr>
                <w:rFonts w:asciiTheme="majorBidi" w:hAnsiTheme="majorBidi" w:cstheme="majorBidi"/>
                <w:sz w:val="24"/>
                <w:szCs w:val="24"/>
              </w:rPr>
              <w:t>(internet based MCQs test)</w:t>
            </w:r>
          </w:p>
        </w:tc>
      </w:tr>
      <w:tr w:rsidR="00070A02" w:rsidRPr="00AC4F3C" w:rsidTr="00AC0F1E">
        <w:tc>
          <w:tcPr>
            <w:cnfStyle w:val="001000000000" w:firstRow="0" w:lastRow="0" w:firstColumn="1" w:lastColumn="0" w:oddVBand="0" w:evenVBand="0" w:oddHBand="0" w:evenHBand="0" w:firstRowFirstColumn="0" w:firstRowLastColumn="0" w:lastRowFirstColumn="0" w:lastRowLastColumn="0"/>
            <w:tcW w:w="1809" w:type="dxa"/>
          </w:tcPr>
          <w:p w:rsidR="00070A02" w:rsidRPr="00AC4F3C" w:rsidRDefault="00070A02" w:rsidP="00DB5396">
            <w:pPr>
              <w:jc w:val="both"/>
              <w:rPr>
                <w:rFonts w:asciiTheme="majorBidi" w:hAnsiTheme="majorBidi" w:cstheme="majorBidi"/>
                <w:sz w:val="24"/>
                <w:szCs w:val="24"/>
              </w:rPr>
            </w:pPr>
            <w:r w:rsidRPr="00AC4F3C">
              <w:rPr>
                <w:rFonts w:asciiTheme="majorBidi" w:hAnsiTheme="majorBidi" w:cstheme="majorBidi"/>
                <w:sz w:val="24"/>
                <w:szCs w:val="24"/>
              </w:rPr>
              <w:t>April 2010</w:t>
            </w:r>
          </w:p>
        </w:tc>
        <w:tc>
          <w:tcPr>
            <w:tcW w:w="8574" w:type="dxa"/>
            <w:gridSpan w:val="2"/>
          </w:tcPr>
          <w:p w:rsidR="00070A02" w:rsidRPr="00AC4F3C" w:rsidRDefault="00070A02" w:rsidP="00AC0F1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Post Graduate </w:t>
            </w:r>
            <w:r w:rsidRPr="00AC4F3C">
              <w:rPr>
                <w:rFonts w:asciiTheme="majorBidi" w:hAnsiTheme="majorBidi" w:cstheme="majorBidi"/>
                <w:b/>
                <w:bCs/>
                <w:sz w:val="24"/>
                <w:szCs w:val="24"/>
              </w:rPr>
              <w:t>Diploma</w:t>
            </w:r>
            <w:r w:rsidRPr="00AC4F3C">
              <w:rPr>
                <w:rFonts w:asciiTheme="majorBidi" w:hAnsiTheme="majorBidi" w:cstheme="majorBidi"/>
                <w:sz w:val="24"/>
                <w:szCs w:val="24"/>
              </w:rPr>
              <w:t xml:space="preserve"> in Healthcare Quality, Cambridge Training College, United Kingdom</w:t>
            </w:r>
            <w:r w:rsidR="00AC0F1E">
              <w:rPr>
                <w:rFonts w:asciiTheme="majorBidi" w:hAnsiTheme="majorBidi" w:cstheme="majorBidi"/>
                <w:sz w:val="24"/>
                <w:szCs w:val="24"/>
              </w:rPr>
              <w:t xml:space="preserve"> (on line modules)</w:t>
            </w:r>
          </w:p>
        </w:tc>
      </w:tr>
      <w:tr w:rsidR="00070A02" w:rsidRPr="00AC4F3C" w:rsidTr="00AC0F1E">
        <w:tc>
          <w:tcPr>
            <w:cnfStyle w:val="001000000000" w:firstRow="0" w:lastRow="0" w:firstColumn="1" w:lastColumn="0" w:oddVBand="0" w:evenVBand="0" w:oddHBand="0" w:evenHBand="0" w:firstRowFirstColumn="0" w:firstRowLastColumn="0" w:lastRowFirstColumn="0" w:lastRowLastColumn="0"/>
            <w:tcW w:w="1809" w:type="dxa"/>
          </w:tcPr>
          <w:p w:rsidR="00070A02" w:rsidRPr="00AC4F3C" w:rsidRDefault="00AC0F1E" w:rsidP="00DB5396">
            <w:pPr>
              <w:jc w:val="both"/>
              <w:rPr>
                <w:rFonts w:asciiTheme="majorBidi" w:hAnsiTheme="majorBidi" w:cstheme="majorBidi"/>
                <w:sz w:val="24"/>
                <w:szCs w:val="24"/>
              </w:rPr>
            </w:pPr>
            <w:r>
              <w:rPr>
                <w:rFonts w:asciiTheme="majorBidi" w:hAnsiTheme="majorBidi" w:cstheme="majorBidi"/>
                <w:sz w:val="24"/>
                <w:szCs w:val="24"/>
              </w:rPr>
              <w:t>Dec</w:t>
            </w:r>
            <w:r w:rsidR="00070A02" w:rsidRPr="00AC4F3C">
              <w:rPr>
                <w:rFonts w:asciiTheme="majorBidi" w:hAnsiTheme="majorBidi" w:cstheme="majorBidi"/>
                <w:sz w:val="24"/>
                <w:szCs w:val="24"/>
              </w:rPr>
              <w:t xml:space="preserve"> 2009</w:t>
            </w:r>
          </w:p>
        </w:tc>
        <w:tc>
          <w:tcPr>
            <w:tcW w:w="8574" w:type="dxa"/>
            <w:gridSpan w:val="2"/>
          </w:tcPr>
          <w:p w:rsidR="00070A02" w:rsidRDefault="00070A02" w:rsidP="00AC0F1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Professional Post Graduate </w:t>
            </w:r>
            <w:r w:rsidRPr="00AC4F3C">
              <w:rPr>
                <w:rFonts w:asciiTheme="majorBidi" w:hAnsiTheme="majorBidi" w:cstheme="majorBidi"/>
                <w:b/>
                <w:bCs/>
                <w:sz w:val="24"/>
                <w:szCs w:val="24"/>
              </w:rPr>
              <w:t>Diploma</w:t>
            </w:r>
            <w:r w:rsidRPr="00AC4F3C">
              <w:rPr>
                <w:rFonts w:asciiTheme="majorBidi" w:hAnsiTheme="majorBidi" w:cstheme="majorBidi"/>
                <w:sz w:val="24"/>
                <w:szCs w:val="24"/>
              </w:rPr>
              <w:t xml:space="preserve"> in Total Quality Management for Healthcare reform, American Universi</w:t>
            </w:r>
            <w:r w:rsidR="00AC0F1E">
              <w:rPr>
                <w:rFonts w:asciiTheme="majorBidi" w:hAnsiTheme="majorBidi" w:cstheme="majorBidi"/>
                <w:sz w:val="24"/>
                <w:szCs w:val="24"/>
              </w:rPr>
              <w:t>ty in Cairo (AUC), Cairo, Egypt</w:t>
            </w:r>
          </w:p>
          <w:p w:rsidR="00AC0F1E" w:rsidRPr="00AC4F3C" w:rsidRDefault="00AC0F1E" w:rsidP="00AC0F1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(1 year on campus, studied in English language)</w:t>
            </w:r>
          </w:p>
        </w:tc>
      </w:tr>
      <w:tr w:rsidR="00A37083" w:rsidRPr="00AC4F3C" w:rsidTr="00AC0F1E">
        <w:tc>
          <w:tcPr>
            <w:cnfStyle w:val="001000000000" w:firstRow="0" w:lastRow="0" w:firstColumn="1" w:lastColumn="0" w:oddVBand="0" w:evenVBand="0" w:oddHBand="0" w:evenHBand="0" w:firstRowFirstColumn="0" w:firstRowLastColumn="0" w:lastRowFirstColumn="0" w:lastRowLastColumn="0"/>
            <w:tcW w:w="1809" w:type="dxa"/>
          </w:tcPr>
          <w:p w:rsidR="00A37083" w:rsidRPr="00AC4F3C" w:rsidRDefault="00AC0F1E" w:rsidP="00D538C5">
            <w:pPr>
              <w:jc w:val="both"/>
              <w:rPr>
                <w:rFonts w:asciiTheme="majorBidi" w:hAnsiTheme="majorBidi" w:cstheme="majorBidi"/>
                <w:sz w:val="24"/>
                <w:szCs w:val="24"/>
              </w:rPr>
            </w:pPr>
            <w:r>
              <w:rPr>
                <w:rFonts w:asciiTheme="majorBidi" w:hAnsiTheme="majorBidi" w:cstheme="majorBidi"/>
                <w:sz w:val="24"/>
                <w:szCs w:val="24"/>
              </w:rPr>
              <w:t xml:space="preserve">Nov </w:t>
            </w:r>
            <w:r w:rsidR="00A37083" w:rsidRPr="00AC4F3C">
              <w:rPr>
                <w:rFonts w:asciiTheme="majorBidi" w:hAnsiTheme="majorBidi" w:cstheme="majorBidi"/>
                <w:sz w:val="24"/>
                <w:szCs w:val="24"/>
              </w:rPr>
              <w:t>2006</w:t>
            </w:r>
          </w:p>
        </w:tc>
        <w:tc>
          <w:tcPr>
            <w:tcW w:w="8574"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Bachelor Degree (</w:t>
            </w:r>
            <w:r w:rsidRPr="00AC4F3C">
              <w:rPr>
                <w:rFonts w:asciiTheme="majorBidi" w:hAnsiTheme="majorBidi" w:cstheme="majorBidi"/>
                <w:b/>
                <w:bCs/>
                <w:sz w:val="24"/>
                <w:szCs w:val="24"/>
              </w:rPr>
              <w:t>MBBCH</w:t>
            </w:r>
            <w:r w:rsidRPr="00AC4F3C">
              <w:rPr>
                <w:rFonts w:asciiTheme="majorBidi" w:hAnsiTheme="majorBidi" w:cstheme="majorBidi"/>
                <w:sz w:val="24"/>
                <w:szCs w:val="24"/>
              </w:rPr>
              <w:t>) in Medicine and Surgery</w:t>
            </w:r>
            <w:r w:rsidR="00AC0F1E" w:rsidRPr="005F278C">
              <w:rPr>
                <w:rFonts w:asciiTheme="majorBidi" w:hAnsiTheme="majorBidi" w:cstheme="majorBidi"/>
                <w:sz w:val="24"/>
                <w:szCs w:val="24"/>
              </w:rPr>
              <w:t xml:space="preserve"> </w:t>
            </w:r>
            <w:r w:rsidR="00AC0F1E">
              <w:rPr>
                <w:rFonts w:asciiTheme="majorBidi" w:hAnsiTheme="majorBidi" w:cstheme="majorBidi"/>
                <w:sz w:val="24"/>
                <w:szCs w:val="24"/>
              </w:rPr>
              <w:t>(</w:t>
            </w:r>
            <w:proofErr w:type="spellStart"/>
            <w:r w:rsidR="00AC0F1E" w:rsidRPr="005F278C">
              <w:rPr>
                <w:rFonts w:asciiTheme="majorBidi" w:hAnsiTheme="majorBidi" w:cstheme="majorBidi"/>
                <w:sz w:val="24"/>
                <w:szCs w:val="24"/>
              </w:rPr>
              <w:t>Medicinae</w:t>
            </w:r>
            <w:proofErr w:type="spellEnd"/>
            <w:r w:rsidR="00AC0F1E" w:rsidRPr="005F278C">
              <w:rPr>
                <w:rFonts w:asciiTheme="majorBidi" w:hAnsiTheme="majorBidi" w:cstheme="majorBidi"/>
                <w:sz w:val="24"/>
                <w:szCs w:val="24"/>
              </w:rPr>
              <w:t xml:space="preserve"> Baccalaureus, Baccalaureus </w:t>
            </w:r>
            <w:proofErr w:type="spellStart"/>
            <w:r w:rsidR="00AC0F1E" w:rsidRPr="005F278C">
              <w:rPr>
                <w:rFonts w:asciiTheme="majorBidi" w:hAnsiTheme="majorBidi" w:cstheme="majorBidi"/>
                <w:sz w:val="24"/>
                <w:szCs w:val="24"/>
              </w:rPr>
              <w:t>Chirurgiae</w:t>
            </w:r>
            <w:proofErr w:type="spellEnd"/>
            <w:r w:rsidR="00AC0F1E">
              <w:rPr>
                <w:rFonts w:asciiTheme="majorBidi" w:hAnsiTheme="majorBidi" w:cstheme="majorBidi"/>
                <w:sz w:val="24"/>
                <w:szCs w:val="24"/>
              </w:rPr>
              <w:t>)</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AC4F3C">
              <w:rPr>
                <w:rFonts w:asciiTheme="majorBidi" w:hAnsiTheme="majorBidi" w:cstheme="majorBidi"/>
                <w:sz w:val="24"/>
                <w:szCs w:val="24"/>
              </w:rPr>
              <w:t>Kasr</w:t>
            </w:r>
            <w:proofErr w:type="spellEnd"/>
            <w:r w:rsidRPr="00AC4F3C">
              <w:rPr>
                <w:rFonts w:asciiTheme="majorBidi" w:hAnsiTheme="majorBidi" w:cstheme="majorBidi"/>
                <w:sz w:val="24"/>
                <w:szCs w:val="24"/>
              </w:rPr>
              <w:t xml:space="preserve"> </w:t>
            </w:r>
            <w:proofErr w:type="spellStart"/>
            <w:r w:rsidRPr="00AC4F3C">
              <w:rPr>
                <w:rFonts w:asciiTheme="majorBidi" w:hAnsiTheme="majorBidi" w:cstheme="majorBidi"/>
                <w:sz w:val="24"/>
                <w:szCs w:val="24"/>
              </w:rPr>
              <w:t>Alaini</w:t>
            </w:r>
            <w:proofErr w:type="spellEnd"/>
            <w:r w:rsidRPr="00AC4F3C">
              <w:rPr>
                <w:rFonts w:asciiTheme="majorBidi" w:hAnsiTheme="majorBidi" w:cstheme="majorBidi"/>
                <w:sz w:val="24"/>
                <w:szCs w:val="24"/>
              </w:rPr>
              <w:t xml:space="preserve"> School of Medicine, Cairo University, Cairo, Egypt</w:t>
            </w:r>
          </w:p>
          <w:p w:rsidR="00A37083" w:rsidRDefault="00A37083" w:rsidP="00AC0F1E">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Grade Excellent with Honors </w:t>
            </w:r>
          </w:p>
          <w:p w:rsidR="00817E13" w:rsidRPr="00AC4F3C" w:rsidRDefault="00AC0F1E" w:rsidP="00930D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(6 years on campus, studied in English language)</w:t>
            </w:r>
          </w:p>
        </w:tc>
      </w:tr>
    </w:tbl>
    <w:p w:rsidR="00A37083" w:rsidRPr="00D4733D" w:rsidRDefault="00A37083" w:rsidP="00A37083">
      <w:pPr>
        <w:spacing w:after="0" w:line="240" w:lineRule="auto"/>
        <w:jc w:val="both"/>
        <w:rPr>
          <w:rFonts w:asciiTheme="majorBidi" w:hAnsiTheme="majorBidi" w:cstheme="majorBidi"/>
          <w:sz w:val="2"/>
          <w:szCs w:val="2"/>
        </w:rPr>
      </w:pPr>
    </w:p>
    <w:tbl>
      <w:tblPr>
        <w:tblStyle w:val="LightShading"/>
        <w:tblW w:w="10383" w:type="dxa"/>
        <w:tblLook w:val="06A0" w:firstRow="1" w:lastRow="0" w:firstColumn="1" w:lastColumn="0" w:noHBand="1" w:noVBand="1"/>
      </w:tblPr>
      <w:tblGrid>
        <w:gridCol w:w="1809"/>
        <w:gridCol w:w="8574"/>
      </w:tblGrid>
      <w:tr w:rsidR="00A37083" w:rsidRPr="00AC4F3C" w:rsidTr="00D473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rsidR="00A37083" w:rsidRPr="00AC4F3C" w:rsidRDefault="005E5A63" w:rsidP="00D538C5">
            <w:pPr>
              <w:jc w:val="both"/>
              <w:rPr>
                <w:rFonts w:asciiTheme="majorBidi" w:hAnsiTheme="majorBidi" w:cstheme="majorBidi"/>
                <w:sz w:val="24"/>
                <w:szCs w:val="24"/>
              </w:rPr>
            </w:pPr>
            <w:r w:rsidRPr="00AC4F3C">
              <w:rPr>
                <w:rFonts w:asciiTheme="majorBidi" w:hAnsiTheme="majorBidi" w:cstheme="majorBidi"/>
                <w:sz w:val="24"/>
                <w:szCs w:val="24"/>
              </w:rPr>
              <w:lastRenderedPageBreak/>
              <w:t>Titles provided</w:t>
            </w:r>
          </w:p>
        </w:tc>
        <w:tc>
          <w:tcPr>
            <w:tcW w:w="8574"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A37083" w:rsidRPr="00AC4F3C" w:rsidTr="00D4733D">
        <w:tc>
          <w:tcPr>
            <w:cnfStyle w:val="001000000000" w:firstRow="0" w:lastRow="0" w:firstColumn="1" w:lastColumn="0" w:oddVBand="0" w:evenVBand="0" w:oddHBand="0" w:evenHBand="0" w:firstRowFirstColumn="0" w:firstRowLastColumn="0" w:lastRowFirstColumn="0" w:lastRowLastColumn="0"/>
            <w:tcW w:w="1809"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2007</w:t>
            </w:r>
          </w:p>
        </w:tc>
        <w:tc>
          <w:tcPr>
            <w:tcW w:w="8574" w:type="dxa"/>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b/>
                <w:bCs/>
                <w:sz w:val="24"/>
                <w:szCs w:val="24"/>
                <w:u w:val="single"/>
              </w:rPr>
              <w:t>Resident</w:t>
            </w:r>
            <w:r w:rsidRPr="00AC4F3C">
              <w:rPr>
                <w:rFonts w:asciiTheme="majorBidi" w:hAnsiTheme="majorBidi" w:cstheme="majorBidi"/>
                <w:sz w:val="24"/>
                <w:szCs w:val="24"/>
              </w:rPr>
              <w:t xml:space="preserve"> in Public Health department </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Theodor </w:t>
            </w:r>
            <w:proofErr w:type="spellStart"/>
            <w:r w:rsidRPr="00AC4F3C">
              <w:rPr>
                <w:rFonts w:asciiTheme="majorBidi" w:hAnsiTheme="majorBidi" w:cstheme="majorBidi"/>
                <w:sz w:val="24"/>
                <w:szCs w:val="24"/>
              </w:rPr>
              <w:t>Bilharz</w:t>
            </w:r>
            <w:proofErr w:type="spellEnd"/>
            <w:r w:rsidRPr="00AC4F3C">
              <w:rPr>
                <w:rFonts w:asciiTheme="majorBidi" w:hAnsiTheme="majorBidi" w:cstheme="majorBidi"/>
                <w:sz w:val="24"/>
                <w:szCs w:val="24"/>
              </w:rPr>
              <w:t xml:space="preserve"> Research Institute, Cairo, Egypt  </w:t>
            </w:r>
          </w:p>
        </w:tc>
      </w:tr>
      <w:tr w:rsidR="00A37083" w:rsidRPr="00AC4F3C" w:rsidTr="00D4733D">
        <w:tc>
          <w:tcPr>
            <w:cnfStyle w:val="001000000000" w:firstRow="0" w:lastRow="0" w:firstColumn="1" w:lastColumn="0" w:oddVBand="0" w:evenVBand="0" w:oddHBand="0" w:evenHBand="0" w:firstRowFirstColumn="0" w:firstRowLastColumn="0" w:lastRowFirstColumn="0" w:lastRowLastColumn="0"/>
            <w:tcW w:w="1809" w:type="dxa"/>
          </w:tcPr>
          <w:p w:rsidR="00A37083" w:rsidRPr="00AC4F3C" w:rsidRDefault="00A37083" w:rsidP="00D4733D">
            <w:pPr>
              <w:jc w:val="both"/>
              <w:rPr>
                <w:rFonts w:asciiTheme="majorBidi" w:hAnsiTheme="majorBidi" w:cstheme="majorBidi"/>
                <w:sz w:val="24"/>
                <w:szCs w:val="24"/>
              </w:rPr>
            </w:pPr>
            <w:r w:rsidRPr="00AC4F3C">
              <w:rPr>
                <w:rFonts w:asciiTheme="majorBidi" w:hAnsiTheme="majorBidi" w:cstheme="majorBidi"/>
                <w:sz w:val="24"/>
                <w:szCs w:val="24"/>
              </w:rPr>
              <w:t>200</w:t>
            </w:r>
            <w:r w:rsidR="00D4733D">
              <w:rPr>
                <w:rFonts w:asciiTheme="majorBidi" w:hAnsiTheme="majorBidi" w:cstheme="majorBidi"/>
                <w:sz w:val="24"/>
                <w:szCs w:val="24"/>
              </w:rPr>
              <w:t>9</w:t>
            </w:r>
          </w:p>
        </w:tc>
        <w:tc>
          <w:tcPr>
            <w:tcW w:w="8574" w:type="dxa"/>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b/>
                <w:bCs/>
                <w:sz w:val="24"/>
                <w:szCs w:val="24"/>
                <w:u w:val="single"/>
              </w:rPr>
              <w:t>Registrar (Specialist)</w:t>
            </w:r>
            <w:r w:rsidRPr="00AC4F3C">
              <w:rPr>
                <w:rFonts w:asciiTheme="majorBidi" w:hAnsiTheme="majorBidi" w:cstheme="majorBidi"/>
                <w:sz w:val="24"/>
                <w:szCs w:val="24"/>
              </w:rPr>
              <w:t xml:space="preserve"> in Healthcare Quality</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Egyptian Medical Syndicate, Cairo, Egypt</w:t>
            </w:r>
          </w:p>
        </w:tc>
      </w:tr>
      <w:tr w:rsidR="00A37083" w:rsidRPr="00AC4F3C" w:rsidTr="00D4733D">
        <w:tc>
          <w:tcPr>
            <w:cnfStyle w:val="001000000000" w:firstRow="0" w:lastRow="0" w:firstColumn="1" w:lastColumn="0" w:oddVBand="0" w:evenVBand="0" w:oddHBand="0" w:evenHBand="0" w:firstRowFirstColumn="0" w:firstRowLastColumn="0" w:lastRowFirstColumn="0" w:lastRowLastColumn="0"/>
            <w:tcW w:w="1809"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2012</w:t>
            </w:r>
          </w:p>
        </w:tc>
        <w:tc>
          <w:tcPr>
            <w:tcW w:w="8574" w:type="dxa"/>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Certified </w:t>
            </w:r>
            <w:r w:rsidRPr="00AC4F3C">
              <w:rPr>
                <w:rFonts w:asciiTheme="majorBidi" w:hAnsiTheme="majorBidi" w:cstheme="majorBidi"/>
                <w:b/>
                <w:bCs/>
                <w:sz w:val="24"/>
                <w:szCs w:val="24"/>
                <w:u w:val="single"/>
              </w:rPr>
              <w:t xml:space="preserve">Professional </w:t>
            </w:r>
            <w:r w:rsidRPr="00AC4F3C">
              <w:rPr>
                <w:rFonts w:asciiTheme="majorBidi" w:hAnsiTheme="majorBidi" w:cstheme="majorBidi"/>
                <w:sz w:val="24"/>
                <w:szCs w:val="24"/>
              </w:rPr>
              <w:t>of Healthcare Quality</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National Commission for Certifying Agencies, Washington D.C., USA</w:t>
            </w:r>
          </w:p>
        </w:tc>
      </w:tr>
    </w:tbl>
    <w:p w:rsidR="00A37083" w:rsidRPr="000C2BE8" w:rsidRDefault="00A37083" w:rsidP="00A37083">
      <w:pPr>
        <w:spacing w:after="0" w:line="240" w:lineRule="auto"/>
        <w:jc w:val="both"/>
        <w:rPr>
          <w:rFonts w:asciiTheme="majorBidi" w:hAnsiTheme="majorBidi" w:cstheme="majorBidi"/>
          <w:sz w:val="8"/>
          <w:szCs w:val="8"/>
        </w:rPr>
      </w:pPr>
    </w:p>
    <w:tbl>
      <w:tblPr>
        <w:tblStyle w:val="LightShading"/>
        <w:tblW w:w="10383" w:type="dxa"/>
        <w:tblLook w:val="06A0" w:firstRow="1" w:lastRow="0" w:firstColumn="1" w:lastColumn="0" w:noHBand="1" w:noVBand="1"/>
      </w:tblPr>
      <w:tblGrid>
        <w:gridCol w:w="2660"/>
        <w:gridCol w:w="5313"/>
        <w:gridCol w:w="2410"/>
      </w:tblGrid>
      <w:tr w:rsidR="00A37083" w:rsidRPr="00AC4F3C" w:rsidTr="00C74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973" w:type="dxa"/>
            <w:gridSpan w:val="2"/>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Experience and Post graduate Appointments</w:t>
            </w:r>
            <w:r w:rsidR="005E5A63" w:rsidRPr="00AC4F3C">
              <w:rPr>
                <w:rFonts w:asciiTheme="majorBidi" w:hAnsiTheme="majorBidi" w:cstheme="majorBidi"/>
                <w:sz w:val="24"/>
                <w:szCs w:val="24"/>
              </w:rPr>
              <w:t xml:space="preserve"> and posts assigned</w:t>
            </w:r>
          </w:p>
        </w:tc>
        <w:tc>
          <w:tcPr>
            <w:tcW w:w="2410"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88437B" w:rsidRPr="00AC4F3C" w:rsidTr="002D7303">
        <w:tc>
          <w:tcPr>
            <w:cnfStyle w:val="001000000000" w:firstRow="0" w:lastRow="0" w:firstColumn="1" w:lastColumn="0" w:oddVBand="0" w:evenVBand="0" w:oddHBand="0" w:evenHBand="0" w:firstRowFirstColumn="0" w:firstRowLastColumn="0" w:lastRowFirstColumn="0" w:lastRowLastColumn="0"/>
            <w:tcW w:w="2660" w:type="dxa"/>
          </w:tcPr>
          <w:p w:rsidR="0088437B" w:rsidRPr="00AC4F3C" w:rsidRDefault="0088437B" w:rsidP="00D538C5">
            <w:pPr>
              <w:jc w:val="both"/>
              <w:rPr>
                <w:rFonts w:asciiTheme="majorBidi" w:hAnsiTheme="majorBidi" w:cstheme="majorBidi"/>
                <w:sz w:val="24"/>
                <w:szCs w:val="24"/>
              </w:rPr>
            </w:pPr>
            <w:r>
              <w:rPr>
                <w:rFonts w:asciiTheme="majorBidi" w:hAnsiTheme="majorBidi" w:cstheme="majorBidi"/>
                <w:sz w:val="24"/>
                <w:szCs w:val="24"/>
              </w:rPr>
              <w:t>March 2007-March 08</w:t>
            </w:r>
          </w:p>
        </w:tc>
        <w:tc>
          <w:tcPr>
            <w:tcW w:w="7723" w:type="dxa"/>
            <w:gridSpan w:val="2"/>
          </w:tcPr>
          <w:p w:rsidR="0088437B" w:rsidRPr="00AC4F3C" w:rsidRDefault="0088437B"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 xml:space="preserve">Intern in </w:t>
            </w:r>
            <w:r w:rsidRPr="0088437B">
              <w:rPr>
                <w:rFonts w:asciiTheme="majorBidi" w:hAnsiTheme="majorBidi" w:cstheme="majorBidi"/>
                <w:b/>
                <w:bCs/>
                <w:sz w:val="24"/>
                <w:szCs w:val="24"/>
                <w:u w:val="single"/>
              </w:rPr>
              <w:t>Cairo University Hospitals</w:t>
            </w:r>
            <w:r>
              <w:rPr>
                <w:rFonts w:asciiTheme="majorBidi" w:hAnsiTheme="majorBidi" w:cstheme="majorBidi"/>
                <w:sz w:val="24"/>
                <w:szCs w:val="24"/>
              </w:rPr>
              <w:t xml:space="preserve">, Cairo, Egypt </w:t>
            </w: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2660"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June 2008- March 2011</w:t>
            </w:r>
          </w:p>
        </w:tc>
        <w:tc>
          <w:tcPr>
            <w:tcW w:w="7723"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Resident </w:t>
            </w:r>
            <w:r w:rsidR="001F04E4">
              <w:rPr>
                <w:rFonts w:asciiTheme="majorBidi" w:hAnsiTheme="majorBidi" w:cstheme="majorBidi"/>
                <w:sz w:val="24"/>
                <w:szCs w:val="24"/>
              </w:rPr>
              <w:t xml:space="preserve">and instructor in </w:t>
            </w:r>
            <w:r w:rsidRPr="00AC4F3C">
              <w:rPr>
                <w:rFonts w:asciiTheme="majorBidi" w:hAnsiTheme="majorBidi" w:cstheme="majorBidi"/>
                <w:sz w:val="24"/>
                <w:szCs w:val="24"/>
              </w:rPr>
              <w:t>Public Health Department (full time)</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u w:val="single"/>
              </w:rPr>
            </w:pPr>
            <w:r w:rsidRPr="00AC4F3C">
              <w:rPr>
                <w:rFonts w:asciiTheme="majorBidi" w:hAnsiTheme="majorBidi" w:cstheme="majorBidi"/>
                <w:b/>
                <w:bCs/>
                <w:sz w:val="24"/>
                <w:szCs w:val="24"/>
                <w:u w:val="single"/>
              </w:rPr>
              <w:t xml:space="preserve">Theodor </w:t>
            </w:r>
            <w:proofErr w:type="spellStart"/>
            <w:r w:rsidRPr="00AC4F3C">
              <w:rPr>
                <w:rFonts w:asciiTheme="majorBidi" w:hAnsiTheme="majorBidi" w:cstheme="majorBidi"/>
                <w:b/>
                <w:bCs/>
                <w:sz w:val="24"/>
                <w:szCs w:val="24"/>
                <w:u w:val="single"/>
              </w:rPr>
              <w:t>Bilharz</w:t>
            </w:r>
            <w:proofErr w:type="spellEnd"/>
            <w:r w:rsidRPr="00AC4F3C">
              <w:rPr>
                <w:rFonts w:asciiTheme="majorBidi" w:hAnsiTheme="majorBidi" w:cstheme="majorBidi"/>
                <w:b/>
                <w:bCs/>
                <w:sz w:val="24"/>
                <w:szCs w:val="24"/>
                <w:u w:val="single"/>
              </w:rPr>
              <w:t xml:space="preserve"> Research Institute</w:t>
            </w:r>
            <w:r w:rsidR="00D4733D" w:rsidRPr="00D4733D">
              <w:rPr>
                <w:rFonts w:asciiTheme="majorBidi" w:hAnsiTheme="majorBidi" w:cstheme="majorBidi"/>
                <w:b/>
                <w:bCs/>
                <w:sz w:val="24"/>
                <w:szCs w:val="24"/>
              </w:rPr>
              <w:t xml:space="preserve">    </w:t>
            </w:r>
            <w:r w:rsidR="00D4733D">
              <w:rPr>
                <w:rFonts w:asciiTheme="majorBidi" w:hAnsiTheme="majorBidi" w:cstheme="majorBidi"/>
                <w:b/>
                <w:bCs/>
                <w:sz w:val="24"/>
                <w:szCs w:val="24"/>
                <w:u w:val="single"/>
              </w:rPr>
              <w:t>(TBRI)</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Regional Location of World Health Organization</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Scientific Research Academy</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Ministry of Higher Education and Scientific Research</w:t>
            </w:r>
          </w:p>
          <w:p w:rsidR="00A37083" w:rsidRPr="00AC4F3C" w:rsidRDefault="00A37083" w:rsidP="00C74E2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Cairo- Egypt</w:t>
            </w: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2660"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Dec 2010- March 2011</w:t>
            </w:r>
          </w:p>
        </w:tc>
        <w:tc>
          <w:tcPr>
            <w:tcW w:w="7723"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Coordinator of Healthcare Quality Management </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u w:val="single"/>
              </w:rPr>
            </w:pPr>
            <w:r w:rsidRPr="00AC4F3C">
              <w:rPr>
                <w:rFonts w:asciiTheme="majorBidi" w:hAnsiTheme="majorBidi" w:cstheme="majorBidi"/>
                <w:b/>
                <w:bCs/>
                <w:sz w:val="24"/>
                <w:szCs w:val="24"/>
                <w:u w:val="single"/>
              </w:rPr>
              <w:t xml:space="preserve">Internal Medicine Hospital </w:t>
            </w:r>
            <w:r w:rsidRPr="00AC4F3C">
              <w:rPr>
                <w:rFonts w:asciiTheme="majorBidi" w:hAnsiTheme="majorBidi" w:cstheme="majorBidi"/>
                <w:sz w:val="24"/>
                <w:szCs w:val="24"/>
              </w:rPr>
              <w:t>(part time)</w:t>
            </w:r>
          </w:p>
          <w:p w:rsidR="00A37083" w:rsidRPr="00AC4F3C" w:rsidRDefault="00A37083" w:rsidP="00C74E2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proofErr w:type="spellStart"/>
            <w:r w:rsidRPr="00AC4F3C">
              <w:rPr>
                <w:rFonts w:asciiTheme="majorBidi" w:hAnsiTheme="majorBidi" w:cstheme="majorBidi"/>
                <w:sz w:val="24"/>
                <w:szCs w:val="24"/>
              </w:rPr>
              <w:t>Kasr</w:t>
            </w:r>
            <w:proofErr w:type="spellEnd"/>
            <w:r w:rsidRPr="00AC4F3C">
              <w:rPr>
                <w:rFonts w:asciiTheme="majorBidi" w:hAnsiTheme="majorBidi" w:cstheme="majorBidi"/>
                <w:sz w:val="24"/>
                <w:szCs w:val="24"/>
              </w:rPr>
              <w:t xml:space="preserve"> </w:t>
            </w:r>
            <w:proofErr w:type="spellStart"/>
            <w:r w:rsidRPr="00AC4F3C">
              <w:rPr>
                <w:rFonts w:asciiTheme="majorBidi" w:hAnsiTheme="majorBidi" w:cstheme="majorBidi"/>
                <w:sz w:val="24"/>
                <w:szCs w:val="24"/>
              </w:rPr>
              <w:t>Alaini</w:t>
            </w:r>
            <w:proofErr w:type="spellEnd"/>
            <w:r w:rsidRPr="00AC4F3C">
              <w:rPr>
                <w:rFonts w:asciiTheme="majorBidi" w:hAnsiTheme="majorBidi" w:cstheme="majorBidi"/>
                <w:sz w:val="24"/>
                <w:szCs w:val="24"/>
              </w:rPr>
              <w:t xml:space="preserve"> School of Medicine, Cairo University, Cairo, Egypt</w:t>
            </w: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2660" w:type="dxa"/>
          </w:tcPr>
          <w:p w:rsidR="00A37083" w:rsidRPr="00AC4F3C" w:rsidRDefault="00A37083" w:rsidP="00930D3D">
            <w:pPr>
              <w:jc w:val="both"/>
              <w:rPr>
                <w:rFonts w:asciiTheme="majorBidi" w:hAnsiTheme="majorBidi" w:cstheme="majorBidi"/>
                <w:sz w:val="24"/>
                <w:szCs w:val="24"/>
              </w:rPr>
            </w:pPr>
            <w:r w:rsidRPr="00AC4F3C">
              <w:rPr>
                <w:rFonts w:asciiTheme="majorBidi" w:hAnsiTheme="majorBidi" w:cstheme="majorBidi"/>
                <w:sz w:val="24"/>
                <w:szCs w:val="24"/>
              </w:rPr>
              <w:t xml:space="preserve">May 2011- </w:t>
            </w:r>
            <w:r w:rsidR="00930D3D">
              <w:rPr>
                <w:rFonts w:asciiTheme="majorBidi" w:hAnsiTheme="majorBidi" w:cstheme="majorBidi"/>
                <w:sz w:val="24"/>
                <w:szCs w:val="24"/>
              </w:rPr>
              <w:t>May 2015</w:t>
            </w:r>
          </w:p>
        </w:tc>
        <w:tc>
          <w:tcPr>
            <w:tcW w:w="7723"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Coordinator of Clinical Outcome </w:t>
            </w:r>
            <w:r w:rsidR="00D4733D">
              <w:rPr>
                <w:rFonts w:asciiTheme="majorBidi" w:hAnsiTheme="majorBidi" w:cstheme="majorBidi"/>
                <w:sz w:val="24"/>
                <w:szCs w:val="24"/>
              </w:rPr>
              <w:t xml:space="preserve">Review and </w:t>
            </w:r>
            <w:r w:rsidRPr="00AC4F3C">
              <w:rPr>
                <w:rFonts w:asciiTheme="majorBidi" w:hAnsiTheme="majorBidi" w:cstheme="majorBidi"/>
                <w:sz w:val="24"/>
                <w:szCs w:val="24"/>
              </w:rPr>
              <w:t>Improvement Committee</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(Hospital Morbidity and Mortality Review Committee) Quality and Risk Management Department (full time)</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u w:val="single"/>
              </w:rPr>
            </w:pPr>
            <w:r w:rsidRPr="00AC4F3C">
              <w:rPr>
                <w:rFonts w:asciiTheme="majorBidi" w:hAnsiTheme="majorBidi" w:cstheme="majorBidi"/>
                <w:b/>
                <w:bCs/>
                <w:sz w:val="24"/>
                <w:szCs w:val="24"/>
                <w:u w:val="single"/>
              </w:rPr>
              <w:t>King Khalid University Hospital</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King Saud University</w:t>
            </w:r>
            <w:r w:rsidR="00171382">
              <w:rPr>
                <w:rFonts w:asciiTheme="majorBidi" w:hAnsiTheme="majorBidi" w:cstheme="majorBidi"/>
                <w:sz w:val="24"/>
                <w:szCs w:val="24"/>
              </w:rPr>
              <w:t>- Medical City</w:t>
            </w:r>
          </w:p>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Riyadh - Kingdom of Saudi Arabia</w:t>
            </w:r>
          </w:p>
        </w:tc>
      </w:tr>
      <w:tr w:rsidR="00930D3D" w:rsidRPr="00AC4F3C" w:rsidTr="002D7303">
        <w:tc>
          <w:tcPr>
            <w:cnfStyle w:val="001000000000" w:firstRow="0" w:lastRow="0" w:firstColumn="1" w:lastColumn="0" w:oddVBand="0" w:evenVBand="0" w:oddHBand="0" w:evenHBand="0" w:firstRowFirstColumn="0" w:firstRowLastColumn="0" w:lastRowFirstColumn="0" w:lastRowLastColumn="0"/>
            <w:tcW w:w="2660" w:type="dxa"/>
          </w:tcPr>
          <w:p w:rsidR="00930D3D" w:rsidRPr="00AC4F3C" w:rsidRDefault="00930D3D" w:rsidP="00930D3D">
            <w:pPr>
              <w:jc w:val="both"/>
              <w:rPr>
                <w:rFonts w:asciiTheme="majorBidi" w:hAnsiTheme="majorBidi" w:cstheme="majorBidi"/>
                <w:sz w:val="24"/>
                <w:szCs w:val="24"/>
              </w:rPr>
            </w:pPr>
            <w:r>
              <w:rPr>
                <w:rFonts w:asciiTheme="majorBidi" w:hAnsiTheme="majorBidi" w:cstheme="majorBidi"/>
                <w:sz w:val="24"/>
                <w:szCs w:val="24"/>
              </w:rPr>
              <w:t>June2015-Current Post</w:t>
            </w:r>
          </w:p>
        </w:tc>
        <w:tc>
          <w:tcPr>
            <w:tcW w:w="7723" w:type="dxa"/>
            <w:gridSpan w:val="2"/>
          </w:tcPr>
          <w:p w:rsidR="00930D3D" w:rsidRDefault="00DE4D6E" w:rsidP="00930D3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Pr>
                <w:rFonts w:asciiTheme="majorBidi" w:hAnsiTheme="majorBidi" w:cstheme="majorBidi"/>
                <w:sz w:val="24"/>
                <w:szCs w:val="24"/>
              </w:rPr>
              <w:t>Senior Registrar of</w:t>
            </w:r>
            <w:r w:rsidR="00930D3D">
              <w:rPr>
                <w:rFonts w:asciiTheme="majorBidi" w:hAnsiTheme="majorBidi" w:cstheme="majorBidi"/>
                <w:sz w:val="24"/>
                <w:szCs w:val="24"/>
              </w:rPr>
              <w:t xml:space="preserve"> Medical Services</w:t>
            </w:r>
          </w:p>
          <w:p w:rsidR="00930D3D" w:rsidRPr="00930D3D" w:rsidRDefault="00930D3D" w:rsidP="00930D3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930D3D">
              <w:rPr>
                <w:rFonts w:asciiTheme="majorBidi" w:hAnsiTheme="majorBidi" w:cstheme="majorBidi"/>
                <w:sz w:val="24"/>
                <w:szCs w:val="24"/>
              </w:rPr>
              <w:t>Clinical Outcome Review and Improvement Committee</w:t>
            </w:r>
          </w:p>
          <w:p w:rsidR="00930D3D" w:rsidRDefault="00930D3D" w:rsidP="00930D3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930D3D">
              <w:rPr>
                <w:rFonts w:asciiTheme="majorBidi" w:hAnsiTheme="majorBidi" w:cstheme="majorBidi"/>
                <w:sz w:val="24"/>
                <w:szCs w:val="24"/>
              </w:rPr>
              <w:t xml:space="preserve">(Hospital Morbidity and Mortality Review Committee) </w:t>
            </w:r>
          </w:p>
          <w:p w:rsidR="00930D3D" w:rsidRPr="00930D3D" w:rsidRDefault="00930D3D" w:rsidP="00930D3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930D3D">
              <w:rPr>
                <w:rFonts w:asciiTheme="majorBidi" w:hAnsiTheme="majorBidi" w:cstheme="majorBidi"/>
                <w:sz w:val="24"/>
                <w:szCs w:val="24"/>
              </w:rPr>
              <w:t>Quality and Risk Management Department (full time)</w:t>
            </w:r>
          </w:p>
          <w:p w:rsidR="00930D3D" w:rsidRPr="0031588B" w:rsidRDefault="00930D3D" w:rsidP="00930D3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u w:val="single"/>
              </w:rPr>
            </w:pPr>
            <w:r w:rsidRPr="0031588B">
              <w:rPr>
                <w:rFonts w:asciiTheme="majorBidi" w:hAnsiTheme="majorBidi" w:cstheme="majorBidi"/>
                <w:b/>
                <w:bCs/>
                <w:sz w:val="24"/>
                <w:szCs w:val="24"/>
                <w:u w:val="single"/>
              </w:rPr>
              <w:t>King Khalid University Ho</w:t>
            </w:r>
            <w:bookmarkStart w:id="0" w:name="_GoBack"/>
            <w:bookmarkEnd w:id="0"/>
            <w:r w:rsidRPr="0031588B">
              <w:rPr>
                <w:rFonts w:asciiTheme="majorBidi" w:hAnsiTheme="majorBidi" w:cstheme="majorBidi"/>
                <w:b/>
                <w:bCs/>
                <w:sz w:val="24"/>
                <w:szCs w:val="24"/>
                <w:u w:val="single"/>
              </w:rPr>
              <w:t>spital</w:t>
            </w:r>
          </w:p>
          <w:p w:rsidR="00930D3D" w:rsidRPr="00930D3D" w:rsidRDefault="00930D3D" w:rsidP="00930D3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930D3D">
              <w:rPr>
                <w:rFonts w:asciiTheme="majorBidi" w:hAnsiTheme="majorBidi" w:cstheme="majorBidi"/>
                <w:sz w:val="24"/>
                <w:szCs w:val="24"/>
              </w:rPr>
              <w:t>King Saud University- Medical City</w:t>
            </w:r>
          </w:p>
          <w:p w:rsidR="00930D3D" w:rsidRPr="00AC4F3C" w:rsidRDefault="00930D3D" w:rsidP="00930D3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930D3D">
              <w:rPr>
                <w:rFonts w:asciiTheme="majorBidi" w:hAnsiTheme="majorBidi" w:cstheme="majorBidi"/>
                <w:sz w:val="24"/>
                <w:szCs w:val="24"/>
              </w:rPr>
              <w:t>Riyadh - Kingdom of Saudi Arabia</w:t>
            </w:r>
          </w:p>
        </w:tc>
      </w:tr>
    </w:tbl>
    <w:p w:rsidR="005D6795" w:rsidRPr="000C2BE8" w:rsidRDefault="005D6795" w:rsidP="00A37083">
      <w:pPr>
        <w:spacing w:after="0" w:line="240" w:lineRule="auto"/>
        <w:jc w:val="both"/>
        <w:rPr>
          <w:rFonts w:asciiTheme="majorBidi" w:hAnsiTheme="majorBidi" w:cstheme="majorBidi"/>
          <w:sz w:val="8"/>
          <w:szCs w:val="8"/>
        </w:rPr>
      </w:pPr>
    </w:p>
    <w:tbl>
      <w:tblPr>
        <w:tblStyle w:val="LightShading"/>
        <w:tblW w:w="10383" w:type="dxa"/>
        <w:tblLook w:val="06A0" w:firstRow="1" w:lastRow="0" w:firstColumn="1" w:lastColumn="0" w:noHBand="1" w:noVBand="1"/>
      </w:tblPr>
      <w:tblGrid>
        <w:gridCol w:w="1242"/>
        <w:gridCol w:w="5529"/>
        <w:gridCol w:w="3612"/>
      </w:tblGrid>
      <w:tr w:rsidR="00A37083" w:rsidRPr="00AC4F3C" w:rsidTr="00326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71" w:type="dxa"/>
            <w:gridSpan w:val="2"/>
          </w:tcPr>
          <w:p w:rsidR="00A37083" w:rsidRPr="00AC4F3C" w:rsidRDefault="0032636F" w:rsidP="00D538C5">
            <w:pPr>
              <w:jc w:val="both"/>
              <w:rPr>
                <w:rFonts w:asciiTheme="majorBidi" w:hAnsiTheme="majorBidi" w:cstheme="majorBidi"/>
                <w:sz w:val="24"/>
                <w:szCs w:val="24"/>
              </w:rPr>
            </w:pPr>
            <w:r>
              <w:rPr>
                <w:rFonts w:asciiTheme="majorBidi" w:hAnsiTheme="majorBidi" w:cstheme="majorBidi"/>
                <w:sz w:val="24"/>
                <w:szCs w:val="24"/>
              </w:rPr>
              <w:t>Professional memberships and s</w:t>
            </w:r>
            <w:r w:rsidR="00A37083" w:rsidRPr="00AC4F3C">
              <w:rPr>
                <w:rFonts w:asciiTheme="majorBidi" w:hAnsiTheme="majorBidi" w:cstheme="majorBidi"/>
                <w:sz w:val="24"/>
                <w:szCs w:val="24"/>
              </w:rPr>
              <w:t xml:space="preserve">ocieties </w:t>
            </w:r>
            <w:r w:rsidR="005E5A63" w:rsidRPr="00AC4F3C">
              <w:rPr>
                <w:rFonts w:asciiTheme="majorBidi" w:hAnsiTheme="majorBidi" w:cstheme="majorBidi"/>
                <w:sz w:val="24"/>
                <w:szCs w:val="24"/>
              </w:rPr>
              <w:t>involved in</w:t>
            </w:r>
          </w:p>
        </w:tc>
        <w:tc>
          <w:tcPr>
            <w:tcW w:w="3612"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A37083" w:rsidRPr="00AC4F3C" w:rsidTr="0032636F">
        <w:trPr>
          <w:trHeight w:val="171"/>
        </w:trPr>
        <w:tc>
          <w:tcPr>
            <w:cnfStyle w:val="001000000000" w:firstRow="0" w:lastRow="0" w:firstColumn="1" w:lastColumn="0" w:oddVBand="0" w:evenVBand="0" w:oddHBand="0" w:evenHBand="0" w:firstRowFirstColumn="0" w:firstRowLastColumn="0" w:lastRowFirstColumn="0" w:lastRowLastColumn="0"/>
            <w:tcW w:w="1242"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2010</w:t>
            </w:r>
          </w:p>
        </w:tc>
        <w:tc>
          <w:tcPr>
            <w:tcW w:w="9141" w:type="dxa"/>
            <w:gridSpan w:val="2"/>
          </w:tcPr>
          <w:p w:rsidR="00A37083" w:rsidRPr="00AC4F3C" w:rsidRDefault="00A37083" w:rsidP="0032636F">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Full member in American Society for Quality </w:t>
            </w:r>
            <w:r w:rsidRPr="00AC4F3C">
              <w:rPr>
                <w:rFonts w:asciiTheme="majorBidi" w:hAnsiTheme="majorBidi" w:cstheme="majorBidi"/>
                <w:b/>
                <w:bCs/>
                <w:sz w:val="24"/>
                <w:szCs w:val="24"/>
                <w:u w:val="single"/>
              </w:rPr>
              <w:t>(ASQ)</w:t>
            </w:r>
          </w:p>
        </w:tc>
      </w:tr>
      <w:tr w:rsidR="00A37083" w:rsidRPr="00AC4F3C" w:rsidTr="0032636F">
        <w:tc>
          <w:tcPr>
            <w:cnfStyle w:val="001000000000" w:firstRow="0" w:lastRow="0" w:firstColumn="1" w:lastColumn="0" w:oddVBand="0" w:evenVBand="0" w:oddHBand="0" w:evenHBand="0" w:firstRowFirstColumn="0" w:firstRowLastColumn="0" w:lastRowFirstColumn="0" w:lastRowLastColumn="0"/>
            <w:tcW w:w="1242"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2009</w:t>
            </w:r>
          </w:p>
        </w:tc>
        <w:tc>
          <w:tcPr>
            <w:tcW w:w="9141" w:type="dxa"/>
            <w:gridSpan w:val="2"/>
          </w:tcPr>
          <w:p w:rsidR="00D90F69" w:rsidRPr="00D90F69" w:rsidRDefault="00A37083" w:rsidP="00D90F69">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sz w:val="24"/>
                <w:szCs w:val="24"/>
                <w:u w:val="single"/>
              </w:rPr>
            </w:pPr>
            <w:r w:rsidRPr="00AC4F3C">
              <w:rPr>
                <w:rFonts w:asciiTheme="majorBidi" w:hAnsiTheme="majorBidi" w:cstheme="majorBidi"/>
                <w:sz w:val="24"/>
                <w:szCs w:val="24"/>
              </w:rPr>
              <w:t xml:space="preserve">Full member in Egyptian Society for Quality </w:t>
            </w:r>
            <w:r w:rsidRPr="00AC4F3C">
              <w:rPr>
                <w:rFonts w:asciiTheme="majorBidi" w:hAnsiTheme="majorBidi" w:cstheme="majorBidi"/>
                <w:b/>
                <w:bCs/>
                <w:sz w:val="24"/>
                <w:szCs w:val="24"/>
                <w:u w:val="single"/>
              </w:rPr>
              <w:t>(ESQ)</w:t>
            </w:r>
          </w:p>
        </w:tc>
      </w:tr>
    </w:tbl>
    <w:tbl>
      <w:tblPr>
        <w:tblStyle w:val="MediumList1"/>
        <w:tblW w:w="10410" w:type="dxa"/>
        <w:tblLook w:val="04A0" w:firstRow="1" w:lastRow="0" w:firstColumn="1" w:lastColumn="0" w:noHBand="0" w:noVBand="1"/>
      </w:tblPr>
      <w:tblGrid>
        <w:gridCol w:w="817"/>
        <w:gridCol w:w="9593"/>
      </w:tblGrid>
      <w:tr w:rsidR="00634710" w:rsidRPr="00634710" w:rsidTr="00D90F69">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0" w:type="auto"/>
            <w:gridSpan w:val="2"/>
            <w:shd w:val="clear" w:color="auto" w:fill="auto"/>
          </w:tcPr>
          <w:p w:rsidR="00634710" w:rsidRPr="00D90F69" w:rsidRDefault="00634710" w:rsidP="00A37083">
            <w:pPr>
              <w:jc w:val="both"/>
              <w:rPr>
                <w:rFonts w:asciiTheme="majorBidi" w:hAnsiTheme="majorBidi"/>
                <w:sz w:val="24"/>
                <w:szCs w:val="24"/>
              </w:rPr>
            </w:pPr>
            <w:r w:rsidRPr="00D90F69">
              <w:rPr>
                <w:rFonts w:asciiTheme="majorBidi" w:hAnsiTheme="majorBidi"/>
                <w:sz w:val="24"/>
                <w:szCs w:val="24"/>
              </w:rPr>
              <w:t>Awards and Appreciation letters</w:t>
            </w:r>
          </w:p>
        </w:tc>
      </w:tr>
      <w:tr w:rsidR="00634710" w:rsidRPr="00634710" w:rsidTr="00D90F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17" w:type="dxa"/>
            <w:shd w:val="clear" w:color="auto" w:fill="auto"/>
          </w:tcPr>
          <w:p w:rsidR="00634710" w:rsidRPr="00634710" w:rsidRDefault="00634710" w:rsidP="00A37083">
            <w:pPr>
              <w:jc w:val="both"/>
              <w:rPr>
                <w:rFonts w:asciiTheme="majorBidi" w:hAnsiTheme="majorBidi" w:cstheme="majorBidi"/>
                <w:sz w:val="24"/>
                <w:szCs w:val="24"/>
              </w:rPr>
            </w:pPr>
            <w:r>
              <w:rPr>
                <w:rFonts w:asciiTheme="majorBidi" w:hAnsiTheme="majorBidi" w:cstheme="majorBidi"/>
                <w:sz w:val="24"/>
                <w:szCs w:val="24"/>
              </w:rPr>
              <w:t>2011</w:t>
            </w:r>
          </w:p>
        </w:tc>
        <w:tc>
          <w:tcPr>
            <w:tcW w:w="9593" w:type="dxa"/>
            <w:shd w:val="clear" w:color="auto" w:fill="auto"/>
          </w:tcPr>
          <w:p w:rsidR="00634710" w:rsidRPr="00634710" w:rsidRDefault="00634710" w:rsidP="00A37083">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634710">
              <w:rPr>
                <w:rFonts w:asciiTheme="majorBidi" w:hAnsiTheme="majorBidi" w:cstheme="majorBidi"/>
                <w:b/>
                <w:bCs/>
                <w:sz w:val="24"/>
                <w:szCs w:val="24"/>
              </w:rPr>
              <w:t>Silver shield</w:t>
            </w:r>
            <w:r>
              <w:rPr>
                <w:rFonts w:asciiTheme="majorBidi" w:hAnsiTheme="majorBidi" w:cstheme="majorBidi"/>
                <w:sz w:val="24"/>
                <w:szCs w:val="24"/>
              </w:rPr>
              <w:t>,</w:t>
            </w:r>
            <w:r w:rsidR="004E45B7">
              <w:rPr>
                <w:rFonts w:asciiTheme="majorBidi" w:hAnsiTheme="majorBidi" w:cstheme="majorBidi"/>
                <w:sz w:val="24"/>
                <w:szCs w:val="24"/>
              </w:rPr>
              <w:t xml:space="preserve"> of changing agents from the</w:t>
            </w:r>
            <w:r>
              <w:rPr>
                <w:rFonts w:asciiTheme="majorBidi" w:hAnsiTheme="majorBidi" w:cstheme="majorBidi"/>
                <w:sz w:val="24"/>
                <w:szCs w:val="24"/>
              </w:rPr>
              <w:t xml:space="preserve"> 1</w:t>
            </w:r>
            <w:r w:rsidRPr="00634710">
              <w:rPr>
                <w:rFonts w:asciiTheme="majorBidi" w:hAnsiTheme="majorBidi" w:cstheme="majorBidi"/>
                <w:sz w:val="24"/>
                <w:szCs w:val="24"/>
                <w:vertAlign w:val="superscript"/>
              </w:rPr>
              <w:t>st</w:t>
            </w:r>
            <w:r>
              <w:rPr>
                <w:rFonts w:asciiTheme="majorBidi" w:hAnsiTheme="majorBidi" w:cstheme="majorBidi"/>
                <w:sz w:val="24"/>
                <w:szCs w:val="24"/>
              </w:rPr>
              <w:t xml:space="preserve"> class, from QMD, KKUH, KSU</w:t>
            </w:r>
            <w:r w:rsidR="004E45B7">
              <w:rPr>
                <w:rFonts w:asciiTheme="majorBidi" w:hAnsiTheme="majorBidi" w:cstheme="majorBidi"/>
                <w:sz w:val="24"/>
                <w:szCs w:val="24"/>
              </w:rPr>
              <w:t xml:space="preserve">. </w:t>
            </w:r>
          </w:p>
        </w:tc>
      </w:tr>
      <w:tr w:rsidR="00634710" w:rsidRPr="00634710" w:rsidTr="00D90F69">
        <w:trPr>
          <w:trHeight w:val="278"/>
        </w:trPr>
        <w:tc>
          <w:tcPr>
            <w:cnfStyle w:val="001000000000" w:firstRow="0" w:lastRow="0" w:firstColumn="1" w:lastColumn="0" w:oddVBand="0" w:evenVBand="0" w:oddHBand="0" w:evenHBand="0" w:firstRowFirstColumn="0" w:firstRowLastColumn="0" w:lastRowFirstColumn="0" w:lastRowLastColumn="0"/>
            <w:tcW w:w="817" w:type="dxa"/>
            <w:shd w:val="clear" w:color="auto" w:fill="auto"/>
          </w:tcPr>
          <w:p w:rsidR="00634710" w:rsidRDefault="00634710" w:rsidP="00A37083">
            <w:pPr>
              <w:jc w:val="both"/>
              <w:rPr>
                <w:rFonts w:asciiTheme="majorBidi" w:hAnsiTheme="majorBidi" w:cstheme="majorBidi"/>
                <w:sz w:val="24"/>
                <w:szCs w:val="24"/>
              </w:rPr>
            </w:pPr>
            <w:r>
              <w:rPr>
                <w:rFonts w:asciiTheme="majorBidi" w:hAnsiTheme="majorBidi" w:cstheme="majorBidi"/>
                <w:sz w:val="24"/>
                <w:szCs w:val="24"/>
              </w:rPr>
              <w:t>2012</w:t>
            </w:r>
          </w:p>
        </w:tc>
        <w:tc>
          <w:tcPr>
            <w:tcW w:w="9593" w:type="dxa"/>
            <w:shd w:val="clear" w:color="auto" w:fill="auto"/>
          </w:tcPr>
          <w:p w:rsidR="00634710" w:rsidRPr="00634710" w:rsidRDefault="00634710" w:rsidP="00634710">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D90F69">
              <w:rPr>
                <w:rFonts w:asciiTheme="majorBidi" w:hAnsiTheme="majorBidi" w:cstheme="majorBidi"/>
                <w:b/>
                <w:bCs/>
                <w:sz w:val="24"/>
                <w:szCs w:val="24"/>
              </w:rPr>
              <w:t>Appreciation letter</w:t>
            </w:r>
            <w:r>
              <w:rPr>
                <w:rFonts w:asciiTheme="majorBidi" w:hAnsiTheme="majorBidi" w:cstheme="majorBidi"/>
                <w:sz w:val="24"/>
                <w:szCs w:val="24"/>
              </w:rPr>
              <w:t xml:space="preserve"> from Vice Dean of Healthcare Quality of King Saud University</w:t>
            </w:r>
          </w:p>
        </w:tc>
      </w:tr>
      <w:tr w:rsidR="00634710" w:rsidRPr="00634710" w:rsidTr="00D90F69">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817" w:type="dxa"/>
            <w:shd w:val="clear" w:color="auto" w:fill="auto"/>
          </w:tcPr>
          <w:p w:rsidR="00634710" w:rsidRDefault="00634710" w:rsidP="00A37083">
            <w:pPr>
              <w:jc w:val="both"/>
              <w:rPr>
                <w:rFonts w:asciiTheme="majorBidi" w:hAnsiTheme="majorBidi" w:cstheme="majorBidi"/>
                <w:sz w:val="24"/>
                <w:szCs w:val="24"/>
              </w:rPr>
            </w:pPr>
            <w:r>
              <w:rPr>
                <w:rFonts w:asciiTheme="majorBidi" w:hAnsiTheme="majorBidi" w:cstheme="majorBidi"/>
                <w:sz w:val="24"/>
                <w:szCs w:val="24"/>
              </w:rPr>
              <w:t>2013</w:t>
            </w:r>
          </w:p>
        </w:tc>
        <w:tc>
          <w:tcPr>
            <w:tcW w:w="9593" w:type="dxa"/>
            <w:shd w:val="clear" w:color="auto" w:fill="auto"/>
          </w:tcPr>
          <w:p w:rsidR="00634710" w:rsidRPr="00634710" w:rsidRDefault="00634710" w:rsidP="00634710">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D90F69">
              <w:rPr>
                <w:rFonts w:asciiTheme="majorBidi" w:hAnsiTheme="majorBidi" w:cstheme="majorBidi"/>
                <w:b/>
                <w:bCs/>
                <w:sz w:val="24"/>
                <w:szCs w:val="24"/>
              </w:rPr>
              <w:t>Appreciation letter</w:t>
            </w:r>
            <w:r>
              <w:rPr>
                <w:rFonts w:asciiTheme="majorBidi" w:hAnsiTheme="majorBidi" w:cstheme="majorBidi"/>
                <w:sz w:val="24"/>
                <w:szCs w:val="24"/>
              </w:rPr>
              <w:t xml:space="preserve"> from Dean of College, Faculty of Medicine of King Saud University</w:t>
            </w:r>
          </w:p>
        </w:tc>
      </w:tr>
    </w:tbl>
    <w:p w:rsidR="00A37083" w:rsidRPr="000C2BE8" w:rsidRDefault="00A37083" w:rsidP="00A37083">
      <w:pPr>
        <w:spacing w:after="0" w:line="240" w:lineRule="auto"/>
        <w:jc w:val="both"/>
        <w:rPr>
          <w:rFonts w:asciiTheme="majorBidi" w:hAnsiTheme="majorBidi" w:cstheme="majorBidi"/>
          <w:sz w:val="8"/>
          <w:szCs w:val="8"/>
        </w:rPr>
      </w:pPr>
    </w:p>
    <w:tbl>
      <w:tblPr>
        <w:tblStyle w:val="LightShading"/>
        <w:tblW w:w="10241" w:type="dxa"/>
        <w:tblLook w:val="06A0" w:firstRow="1" w:lastRow="0" w:firstColumn="1" w:lastColumn="0" w:noHBand="1" w:noVBand="1"/>
      </w:tblPr>
      <w:tblGrid>
        <w:gridCol w:w="1384"/>
        <w:gridCol w:w="5313"/>
        <w:gridCol w:w="3544"/>
      </w:tblGrid>
      <w:tr w:rsidR="00A37083" w:rsidRPr="00AC4F3C" w:rsidTr="00C74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97" w:type="dxa"/>
            <w:gridSpan w:val="2"/>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Languages and Computer Skills</w:t>
            </w:r>
            <w:r w:rsidR="005E5A63" w:rsidRPr="00AC4F3C">
              <w:rPr>
                <w:rFonts w:asciiTheme="majorBidi" w:hAnsiTheme="majorBidi" w:cstheme="majorBidi"/>
                <w:sz w:val="24"/>
                <w:szCs w:val="24"/>
              </w:rPr>
              <w:t xml:space="preserve"> accomplished </w:t>
            </w:r>
          </w:p>
        </w:tc>
        <w:tc>
          <w:tcPr>
            <w:tcW w:w="3544"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1384"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Arabic</w:t>
            </w:r>
          </w:p>
        </w:tc>
        <w:tc>
          <w:tcPr>
            <w:tcW w:w="8857"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 xml:space="preserve">Mother language </w:t>
            </w: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1384"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English</w:t>
            </w:r>
          </w:p>
        </w:tc>
        <w:tc>
          <w:tcPr>
            <w:tcW w:w="8857"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Fluent (TOEFL, score 568 in 2008)</w:t>
            </w: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1384" w:type="dxa"/>
          </w:tcPr>
          <w:p w:rsidR="00A37083" w:rsidRPr="00AC4F3C" w:rsidRDefault="000C2BE8" w:rsidP="00D538C5">
            <w:pPr>
              <w:jc w:val="both"/>
              <w:rPr>
                <w:rFonts w:asciiTheme="majorBidi" w:hAnsiTheme="majorBidi" w:cstheme="majorBidi"/>
                <w:sz w:val="24"/>
                <w:szCs w:val="24"/>
              </w:rPr>
            </w:pPr>
            <w:proofErr w:type="spellStart"/>
            <w:r>
              <w:rPr>
                <w:rFonts w:asciiTheme="majorBidi" w:hAnsiTheme="majorBidi" w:cstheme="majorBidi"/>
                <w:sz w:val="24"/>
                <w:szCs w:val="24"/>
              </w:rPr>
              <w:t>F</w:t>
            </w:r>
            <w:r w:rsidRPr="000C2BE8">
              <w:rPr>
                <w:rFonts w:asciiTheme="majorBidi" w:hAnsiTheme="majorBidi" w:cstheme="majorBidi"/>
                <w:sz w:val="24"/>
                <w:szCs w:val="24"/>
              </w:rPr>
              <w:t>rançaise</w:t>
            </w:r>
            <w:proofErr w:type="spellEnd"/>
          </w:p>
        </w:tc>
        <w:tc>
          <w:tcPr>
            <w:tcW w:w="8857"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Spoken and Written</w:t>
            </w:r>
          </w:p>
        </w:tc>
      </w:tr>
      <w:tr w:rsidR="00A37083" w:rsidRPr="00AC4F3C" w:rsidTr="002D7303">
        <w:tc>
          <w:tcPr>
            <w:cnfStyle w:val="001000000000" w:firstRow="0" w:lastRow="0" w:firstColumn="1" w:lastColumn="0" w:oddVBand="0" w:evenVBand="0" w:oddHBand="0" w:evenHBand="0" w:firstRowFirstColumn="0" w:firstRowLastColumn="0" w:lastRowFirstColumn="0" w:lastRowLastColumn="0"/>
            <w:tcW w:w="1384" w:type="dxa"/>
          </w:tcPr>
          <w:p w:rsidR="00A37083" w:rsidRPr="00AC4F3C" w:rsidRDefault="000C2BE8" w:rsidP="00D538C5">
            <w:pPr>
              <w:jc w:val="both"/>
              <w:rPr>
                <w:rFonts w:asciiTheme="majorBidi" w:hAnsiTheme="majorBidi" w:cstheme="majorBidi"/>
                <w:sz w:val="24"/>
                <w:szCs w:val="24"/>
              </w:rPr>
            </w:pPr>
            <w:r w:rsidRPr="000C2BE8">
              <w:rPr>
                <w:rFonts w:asciiTheme="majorBidi" w:hAnsiTheme="majorBidi" w:cstheme="majorBidi"/>
                <w:sz w:val="24"/>
                <w:szCs w:val="24"/>
              </w:rPr>
              <w:t>Deutsch</w:t>
            </w:r>
          </w:p>
        </w:tc>
        <w:tc>
          <w:tcPr>
            <w:tcW w:w="8857"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Spoken and Written</w:t>
            </w:r>
          </w:p>
        </w:tc>
      </w:tr>
      <w:tr w:rsidR="00A37083" w:rsidRPr="00AC4F3C" w:rsidTr="00C74E25">
        <w:trPr>
          <w:trHeight w:val="826"/>
        </w:trPr>
        <w:tc>
          <w:tcPr>
            <w:cnfStyle w:val="001000000000" w:firstRow="0" w:lastRow="0" w:firstColumn="1" w:lastColumn="0" w:oddVBand="0" w:evenVBand="0" w:oddHBand="0" w:evenHBand="0" w:firstRowFirstColumn="0" w:firstRowLastColumn="0" w:lastRowFirstColumn="0" w:lastRowLastColumn="0"/>
            <w:tcW w:w="10241" w:type="dxa"/>
            <w:gridSpan w:val="3"/>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lastRenderedPageBreak/>
              <w:t>Computer skills including:</w:t>
            </w:r>
          </w:p>
          <w:p w:rsidR="00F42AA3" w:rsidRPr="002D7303" w:rsidRDefault="00A37083" w:rsidP="00027D82">
            <w:pPr>
              <w:jc w:val="both"/>
              <w:rPr>
                <w:rFonts w:asciiTheme="majorBidi" w:hAnsiTheme="majorBidi" w:cstheme="majorBidi"/>
                <w:b w:val="0"/>
                <w:bCs w:val="0"/>
                <w:sz w:val="24"/>
                <w:szCs w:val="24"/>
              </w:rPr>
            </w:pPr>
            <w:r w:rsidRPr="002D7303">
              <w:rPr>
                <w:rFonts w:asciiTheme="majorBidi" w:hAnsiTheme="majorBidi" w:cstheme="majorBidi"/>
                <w:b w:val="0"/>
                <w:bCs w:val="0"/>
                <w:sz w:val="24"/>
                <w:szCs w:val="24"/>
              </w:rPr>
              <w:t>Hardware and software management</w:t>
            </w:r>
            <w:r w:rsidR="002D7303" w:rsidRPr="002D7303">
              <w:rPr>
                <w:rFonts w:asciiTheme="majorBidi" w:hAnsiTheme="majorBidi" w:cstheme="majorBidi"/>
                <w:b w:val="0"/>
                <w:bCs w:val="0"/>
                <w:sz w:val="24"/>
                <w:szCs w:val="24"/>
              </w:rPr>
              <w:t>, Statistical Analysis of Data, STATA, SPSS</w:t>
            </w:r>
            <w:r w:rsidRPr="002D7303">
              <w:rPr>
                <w:rFonts w:asciiTheme="majorBidi" w:hAnsiTheme="majorBidi" w:cstheme="majorBidi"/>
                <w:b w:val="0"/>
                <w:bCs w:val="0"/>
                <w:sz w:val="24"/>
                <w:szCs w:val="24"/>
              </w:rPr>
              <w:t>, internet browsing, Adobe, Photo shop</w:t>
            </w:r>
            <w:r w:rsidR="002D7303" w:rsidRPr="002D7303">
              <w:rPr>
                <w:b w:val="0"/>
                <w:bCs w:val="0"/>
              </w:rPr>
              <w:t xml:space="preserve">, </w:t>
            </w:r>
            <w:r w:rsidR="002D7303" w:rsidRPr="002D7303">
              <w:rPr>
                <w:rFonts w:asciiTheme="majorBidi" w:hAnsiTheme="majorBidi" w:cstheme="majorBidi"/>
                <w:b w:val="0"/>
                <w:bCs w:val="0"/>
                <w:sz w:val="24"/>
                <w:szCs w:val="24"/>
              </w:rPr>
              <w:t>Biostatistics computing software; Microsoft Office products (Word, Excel, and PowerPoint); Film</w:t>
            </w:r>
            <w:r w:rsidR="002D7303">
              <w:rPr>
                <w:rFonts w:asciiTheme="majorBidi" w:hAnsiTheme="majorBidi" w:cstheme="majorBidi"/>
                <w:b w:val="0"/>
                <w:bCs w:val="0"/>
                <w:sz w:val="24"/>
                <w:szCs w:val="24"/>
              </w:rPr>
              <w:t xml:space="preserve"> </w:t>
            </w:r>
            <w:r w:rsidR="002D7303" w:rsidRPr="002D7303">
              <w:rPr>
                <w:rFonts w:asciiTheme="majorBidi" w:hAnsiTheme="majorBidi" w:cstheme="majorBidi"/>
                <w:b w:val="0"/>
                <w:bCs w:val="0"/>
                <w:sz w:val="24"/>
                <w:szCs w:val="24"/>
              </w:rPr>
              <w:t>maker Pro; ArcGIS</w:t>
            </w:r>
            <w:r w:rsidR="002D7303" w:rsidRPr="002D7303">
              <w:rPr>
                <w:b w:val="0"/>
                <w:bCs w:val="0"/>
              </w:rPr>
              <w:t xml:space="preserve"> </w:t>
            </w:r>
            <w:proofErr w:type="spellStart"/>
            <w:r w:rsidR="002D7303" w:rsidRPr="002D7303">
              <w:rPr>
                <w:rFonts w:asciiTheme="majorBidi" w:hAnsiTheme="majorBidi" w:cstheme="majorBidi"/>
                <w:b w:val="0"/>
                <w:bCs w:val="0"/>
                <w:sz w:val="24"/>
                <w:szCs w:val="24"/>
              </w:rPr>
              <w:t>Epi</w:t>
            </w:r>
            <w:proofErr w:type="spellEnd"/>
            <w:r w:rsidR="002D7303">
              <w:rPr>
                <w:rFonts w:asciiTheme="majorBidi" w:hAnsiTheme="majorBidi" w:cstheme="majorBidi"/>
                <w:b w:val="0"/>
                <w:bCs w:val="0"/>
                <w:sz w:val="24"/>
                <w:szCs w:val="24"/>
              </w:rPr>
              <w:t xml:space="preserve"> </w:t>
            </w:r>
            <w:r w:rsidR="002D7303" w:rsidRPr="002D7303">
              <w:rPr>
                <w:rFonts w:asciiTheme="majorBidi" w:hAnsiTheme="majorBidi" w:cstheme="majorBidi"/>
                <w:b w:val="0"/>
                <w:bCs w:val="0"/>
                <w:sz w:val="24"/>
                <w:szCs w:val="24"/>
              </w:rPr>
              <w:t>Data, research search engines including LexisNexis and PubMed</w:t>
            </w:r>
            <w:r w:rsidRPr="002D7303">
              <w:rPr>
                <w:rFonts w:asciiTheme="majorBidi" w:hAnsiTheme="majorBidi" w:cstheme="majorBidi"/>
                <w:b w:val="0"/>
                <w:bCs w:val="0"/>
                <w:sz w:val="24"/>
                <w:szCs w:val="24"/>
              </w:rPr>
              <w:t xml:space="preserve"> …..etc.</w:t>
            </w:r>
          </w:p>
        </w:tc>
      </w:tr>
    </w:tbl>
    <w:p w:rsidR="00A37083" w:rsidRDefault="00A37083" w:rsidP="00A37083">
      <w:pPr>
        <w:spacing w:after="0" w:line="240" w:lineRule="auto"/>
        <w:jc w:val="both"/>
        <w:rPr>
          <w:rFonts w:asciiTheme="majorBidi" w:hAnsiTheme="majorBidi" w:cstheme="majorBidi"/>
          <w:sz w:val="8"/>
          <w:szCs w:val="8"/>
        </w:rPr>
      </w:pPr>
    </w:p>
    <w:p w:rsidR="00F42AA3" w:rsidRDefault="00F42AA3" w:rsidP="00A37083">
      <w:pPr>
        <w:spacing w:after="0" w:line="240" w:lineRule="auto"/>
        <w:jc w:val="both"/>
        <w:rPr>
          <w:rFonts w:asciiTheme="majorBidi" w:hAnsiTheme="majorBidi" w:cstheme="majorBidi"/>
          <w:sz w:val="8"/>
          <w:szCs w:val="8"/>
        </w:rPr>
      </w:pPr>
    </w:p>
    <w:p w:rsidR="00F42AA3" w:rsidRPr="000C2BE8" w:rsidRDefault="00F42AA3" w:rsidP="00A37083">
      <w:pPr>
        <w:spacing w:after="0" w:line="240" w:lineRule="auto"/>
        <w:jc w:val="both"/>
        <w:rPr>
          <w:rFonts w:asciiTheme="majorBidi" w:hAnsiTheme="majorBidi" w:cstheme="majorBidi"/>
          <w:sz w:val="8"/>
          <w:szCs w:val="8"/>
        </w:rPr>
      </w:pPr>
    </w:p>
    <w:tbl>
      <w:tblPr>
        <w:tblStyle w:val="LightShading"/>
        <w:tblW w:w="10383" w:type="dxa"/>
        <w:tblLook w:val="06A0" w:firstRow="1" w:lastRow="0" w:firstColumn="1" w:lastColumn="0" w:noHBand="1" w:noVBand="1"/>
      </w:tblPr>
      <w:tblGrid>
        <w:gridCol w:w="817"/>
        <w:gridCol w:w="5812"/>
        <w:gridCol w:w="3754"/>
      </w:tblGrid>
      <w:tr w:rsidR="00C74E25" w:rsidRPr="00AC4F3C" w:rsidTr="000C2B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29" w:type="dxa"/>
            <w:gridSpan w:val="2"/>
          </w:tcPr>
          <w:p w:rsidR="00A37083" w:rsidRPr="00AC4F3C" w:rsidRDefault="005E5A63" w:rsidP="000C2BE8">
            <w:pPr>
              <w:jc w:val="both"/>
              <w:rPr>
                <w:rFonts w:asciiTheme="majorBidi" w:hAnsiTheme="majorBidi" w:cstheme="majorBidi"/>
                <w:color w:val="auto"/>
                <w:sz w:val="24"/>
                <w:szCs w:val="24"/>
              </w:rPr>
            </w:pPr>
            <w:r w:rsidRPr="00AC4F3C">
              <w:rPr>
                <w:rFonts w:asciiTheme="majorBidi" w:hAnsiTheme="majorBidi" w:cstheme="majorBidi"/>
                <w:color w:val="auto"/>
                <w:sz w:val="24"/>
                <w:szCs w:val="24"/>
              </w:rPr>
              <w:t>P</w:t>
            </w:r>
            <w:r w:rsidR="00A37083" w:rsidRPr="00AC4F3C">
              <w:rPr>
                <w:rFonts w:asciiTheme="majorBidi" w:hAnsiTheme="majorBidi" w:cstheme="majorBidi"/>
                <w:color w:val="auto"/>
                <w:sz w:val="24"/>
                <w:szCs w:val="24"/>
              </w:rPr>
              <w:t>ublications</w:t>
            </w:r>
            <w:r w:rsidR="000C2BE8">
              <w:rPr>
                <w:rFonts w:asciiTheme="majorBidi" w:hAnsiTheme="majorBidi" w:cstheme="majorBidi"/>
                <w:color w:val="auto"/>
                <w:sz w:val="24"/>
                <w:szCs w:val="24"/>
              </w:rPr>
              <w:t xml:space="preserve"> and selected presentations</w:t>
            </w:r>
            <w:r w:rsidRPr="00AC4F3C">
              <w:rPr>
                <w:rFonts w:asciiTheme="majorBidi" w:hAnsiTheme="majorBidi" w:cstheme="majorBidi"/>
                <w:color w:val="auto"/>
                <w:sz w:val="24"/>
                <w:szCs w:val="24"/>
              </w:rPr>
              <w:t xml:space="preserve"> </w:t>
            </w:r>
            <w:r w:rsidR="000C2BE8">
              <w:rPr>
                <w:rFonts w:asciiTheme="majorBidi" w:hAnsiTheme="majorBidi" w:cstheme="majorBidi"/>
                <w:color w:val="auto"/>
                <w:sz w:val="24"/>
                <w:szCs w:val="24"/>
              </w:rPr>
              <w:t>(research assistant)</w:t>
            </w:r>
          </w:p>
        </w:tc>
        <w:tc>
          <w:tcPr>
            <w:tcW w:w="3754"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p>
        </w:tc>
      </w:tr>
      <w:tr w:rsidR="00C74E25" w:rsidRPr="00AC4F3C" w:rsidTr="00D4733D">
        <w:tc>
          <w:tcPr>
            <w:cnfStyle w:val="001000000000" w:firstRow="0" w:lastRow="0" w:firstColumn="1" w:lastColumn="0" w:oddVBand="0" w:evenVBand="0" w:oddHBand="0" w:evenHBand="0" w:firstRowFirstColumn="0" w:firstRowLastColumn="0" w:lastRowFirstColumn="0" w:lastRowLastColumn="0"/>
            <w:tcW w:w="817" w:type="dxa"/>
          </w:tcPr>
          <w:p w:rsidR="00A37083" w:rsidRPr="00AC4F3C" w:rsidRDefault="00A37083" w:rsidP="00D538C5">
            <w:pPr>
              <w:jc w:val="both"/>
              <w:rPr>
                <w:rFonts w:asciiTheme="majorBidi" w:hAnsiTheme="majorBidi" w:cstheme="majorBidi"/>
                <w:color w:val="auto"/>
                <w:sz w:val="24"/>
                <w:szCs w:val="24"/>
              </w:rPr>
            </w:pPr>
            <w:r w:rsidRPr="00AC4F3C">
              <w:rPr>
                <w:rFonts w:asciiTheme="majorBidi" w:hAnsiTheme="majorBidi" w:cstheme="majorBidi"/>
                <w:color w:val="auto"/>
                <w:sz w:val="24"/>
                <w:szCs w:val="24"/>
              </w:rPr>
              <w:t>2011</w:t>
            </w:r>
          </w:p>
        </w:tc>
        <w:tc>
          <w:tcPr>
            <w:tcW w:w="9566"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AC4F3C">
              <w:rPr>
                <w:rFonts w:asciiTheme="majorBidi" w:hAnsiTheme="majorBidi" w:cstheme="majorBidi"/>
                <w:color w:val="auto"/>
                <w:sz w:val="24"/>
                <w:szCs w:val="24"/>
              </w:rPr>
              <w:t>Evaluation of risk factors associated with hospital acquired infections in patients admitted with other principle diagnosis</w:t>
            </w:r>
          </w:p>
        </w:tc>
      </w:tr>
      <w:tr w:rsidR="00C74E25" w:rsidRPr="00AC4F3C" w:rsidTr="00D4733D">
        <w:tc>
          <w:tcPr>
            <w:cnfStyle w:val="001000000000" w:firstRow="0" w:lastRow="0" w:firstColumn="1" w:lastColumn="0" w:oddVBand="0" w:evenVBand="0" w:oddHBand="0" w:evenHBand="0" w:firstRowFirstColumn="0" w:firstRowLastColumn="0" w:lastRowFirstColumn="0" w:lastRowLastColumn="0"/>
            <w:tcW w:w="817" w:type="dxa"/>
          </w:tcPr>
          <w:p w:rsidR="00A37083" w:rsidRPr="00AC4F3C" w:rsidRDefault="00A37083" w:rsidP="00D538C5">
            <w:pPr>
              <w:jc w:val="both"/>
              <w:rPr>
                <w:rFonts w:asciiTheme="majorBidi" w:hAnsiTheme="majorBidi" w:cstheme="majorBidi"/>
                <w:color w:val="auto"/>
                <w:sz w:val="24"/>
                <w:szCs w:val="24"/>
              </w:rPr>
            </w:pPr>
            <w:r w:rsidRPr="00AC4F3C">
              <w:rPr>
                <w:rFonts w:asciiTheme="majorBidi" w:hAnsiTheme="majorBidi" w:cstheme="majorBidi"/>
                <w:color w:val="auto"/>
                <w:sz w:val="24"/>
                <w:szCs w:val="24"/>
              </w:rPr>
              <w:t>2013</w:t>
            </w:r>
          </w:p>
        </w:tc>
        <w:tc>
          <w:tcPr>
            <w:tcW w:w="9566"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AC4F3C">
              <w:rPr>
                <w:rFonts w:asciiTheme="majorBidi" w:hAnsiTheme="majorBidi" w:cstheme="majorBidi"/>
                <w:color w:val="auto"/>
                <w:sz w:val="24"/>
                <w:szCs w:val="24"/>
              </w:rPr>
              <w:t>Assessment of Hospital Acquired Catheter Related Urinary Tract Infection in Relation to Associated Risk Factors</w:t>
            </w:r>
          </w:p>
        </w:tc>
      </w:tr>
      <w:tr w:rsidR="00C74E25" w:rsidRPr="00AC4F3C" w:rsidTr="00D4733D">
        <w:tc>
          <w:tcPr>
            <w:cnfStyle w:val="001000000000" w:firstRow="0" w:lastRow="0" w:firstColumn="1" w:lastColumn="0" w:oddVBand="0" w:evenVBand="0" w:oddHBand="0" w:evenHBand="0" w:firstRowFirstColumn="0" w:firstRowLastColumn="0" w:lastRowFirstColumn="0" w:lastRowLastColumn="0"/>
            <w:tcW w:w="817" w:type="dxa"/>
          </w:tcPr>
          <w:p w:rsidR="00A37083" w:rsidRPr="00AC4F3C" w:rsidRDefault="00A37083" w:rsidP="00D538C5">
            <w:pPr>
              <w:jc w:val="both"/>
              <w:rPr>
                <w:rFonts w:asciiTheme="majorBidi" w:hAnsiTheme="majorBidi" w:cstheme="majorBidi"/>
                <w:color w:val="auto"/>
                <w:sz w:val="24"/>
                <w:szCs w:val="24"/>
              </w:rPr>
            </w:pPr>
            <w:r w:rsidRPr="00AC4F3C">
              <w:rPr>
                <w:rFonts w:asciiTheme="majorBidi" w:hAnsiTheme="majorBidi" w:cstheme="majorBidi"/>
                <w:color w:val="auto"/>
                <w:sz w:val="24"/>
                <w:szCs w:val="24"/>
              </w:rPr>
              <w:t>2013</w:t>
            </w:r>
          </w:p>
        </w:tc>
        <w:tc>
          <w:tcPr>
            <w:tcW w:w="9566" w:type="dxa"/>
            <w:gridSpan w:val="2"/>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r w:rsidRPr="00AC4F3C">
              <w:rPr>
                <w:rFonts w:asciiTheme="majorBidi" w:hAnsiTheme="majorBidi" w:cstheme="majorBidi"/>
                <w:color w:val="auto"/>
                <w:sz w:val="24"/>
                <w:szCs w:val="24"/>
              </w:rPr>
              <w:t>Hospital Acquired Blood Stream Infection as an Adverse Outcome for Patients Admitted with Other Principle Diagnosis</w:t>
            </w:r>
          </w:p>
        </w:tc>
      </w:tr>
    </w:tbl>
    <w:p w:rsidR="00A37083" w:rsidRPr="00AC4F3C" w:rsidRDefault="00A37083" w:rsidP="00A37083">
      <w:pPr>
        <w:spacing w:after="0" w:line="240" w:lineRule="auto"/>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576"/>
      </w:tblGrid>
      <w:tr w:rsidR="00A37083" w:rsidRPr="00AC4F3C" w:rsidTr="00C74E25">
        <w:tc>
          <w:tcPr>
            <w:tcW w:w="9894" w:type="dxa"/>
          </w:tcPr>
          <w:p w:rsidR="00A37083" w:rsidRPr="00D4733D" w:rsidRDefault="00A37083" w:rsidP="00D538C5">
            <w:pPr>
              <w:jc w:val="both"/>
              <w:rPr>
                <w:rFonts w:asciiTheme="majorBidi" w:hAnsiTheme="majorBidi" w:cstheme="majorBidi"/>
                <w:b/>
                <w:bCs/>
                <w:sz w:val="24"/>
                <w:szCs w:val="24"/>
              </w:rPr>
            </w:pPr>
            <w:r w:rsidRPr="00D4733D">
              <w:rPr>
                <w:rFonts w:asciiTheme="majorBidi" w:hAnsiTheme="majorBidi" w:cstheme="majorBidi"/>
                <w:b/>
                <w:bCs/>
                <w:sz w:val="24"/>
                <w:szCs w:val="24"/>
              </w:rPr>
              <w:t xml:space="preserve">Training Courses </w:t>
            </w:r>
            <w:r w:rsidR="005E5A63" w:rsidRPr="00D4733D">
              <w:rPr>
                <w:rFonts w:asciiTheme="majorBidi" w:hAnsiTheme="majorBidi" w:cstheme="majorBidi"/>
                <w:b/>
                <w:bCs/>
                <w:sz w:val="24"/>
                <w:szCs w:val="24"/>
              </w:rPr>
              <w:t xml:space="preserve">assigned </w:t>
            </w:r>
            <w:r w:rsidRPr="00D4733D">
              <w:rPr>
                <w:rFonts w:asciiTheme="majorBidi" w:hAnsiTheme="majorBidi" w:cstheme="majorBidi"/>
                <w:b/>
                <w:bCs/>
                <w:sz w:val="24"/>
                <w:szCs w:val="24"/>
              </w:rPr>
              <w:t>in OSHA</w:t>
            </w:r>
            <w:r w:rsidR="00D4733D">
              <w:rPr>
                <w:rFonts w:asciiTheme="majorBidi" w:hAnsiTheme="majorBidi" w:cstheme="majorBidi"/>
                <w:b/>
                <w:bCs/>
                <w:sz w:val="24"/>
                <w:szCs w:val="24"/>
              </w:rPr>
              <w:t xml:space="preserve"> (Occupational Safety and Health Academy)</w:t>
            </w:r>
          </w:p>
        </w:tc>
      </w:tr>
      <w:tr w:rsidR="00A37083" w:rsidRPr="00AC4F3C" w:rsidTr="00C74E25">
        <w:tc>
          <w:tcPr>
            <w:tcW w:w="9894" w:type="dxa"/>
          </w:tcPr>
          <w:p w:rsidR="00A37083" w:rsidRPr="00AC4F3C" w:rsidRDefault="00A37083" w:rsidP="00C74E25">
            <w:pPr>
              <w:pStyle w:val="ListParagraph"/>
              <w:numPr>
                <w:ilvl w:val="0"/>
                <w:numId w:val="2"/>
              </w:numPr>
              <w:jc w:val="both"/>
              <w:rPr>
                <w:rFonts w:asciiTheme="majorBidi" w:hAnsiTheme="majorBidi" w:cstheme="majorBidi"/>
                <w:b/>
                <w:bCs/>
                <w:sz w:val="24"/>
                <w:szCs w:val="24"/>
              </w:rPr>
            </w:pPr>
            <w:r w:rsidRPr="00AC4F3C">
              <w:rPr>
                <w:rFonts w:asciiTheme="majorBidi" w:hAnsiTheme="majorBidi" w:cstheme="majorBidi"/>
                <w:sz w:val="24"/>
                <w:szCs w:val="24"/>
              </w:rPr>
              <w:t>Occupational Safety and Health Trainer (Train-The-Trainer)</w:t>
            </w:r>
          </w:p>
          <w:p w:rsidR="00A37083" w:rsidRPr="00AC4F3C" w:rsidRDefault="00DD5761" w:rsidP="00C74E25">
            <w:pPr>
              <w:pStyle w:val="ListParagraph"/>
              <w:numPr>
                <w:ilvl w:val="0"/>
                <w:numId w:val="2"/>
              </w:numPr>
              <w:jc w:val="both"/>
              <w:rPr>
                <w:rFonts w:asciiTheme="majorBidi" w:hAnsiTheme="majorBidi" w:cstheme="majorBidi"/>
                <w:b/>
                <w:bCs/>
                <w:sz w:val="24"/>
                <w:szCs w:val="24"/>
              </w:rPr>
            </w:pPr>
            <w:hyperlink r:id="rId15" w:history="1">
              <w:r w:rsidR="00A37083" w:rsidRPr="00AC4F3C">
                <w:rPr>
                  <w:rStyle w:val="Hyperlink"/>
                  <w:rFonts w:asciiTheme="majorBidi" w:hAnsiTheme="majorBidi" w:cstheme="majorBidi"/>
                  <w:color w:val="auto"/>
                  <w:sz w:val="24"/>
                  <w:szCs w:val="24"/>
                </w:rPr>
                <w:t xml:space="preserve">Introduction to Safety Management </w:t>
              </w:r>
            </w:hyperlink>
            <w:r w:rsidR="00A37083" w:rsidRPr="00AC4F3C">
              <w:rPr>
                <w:rFonts w:asciiTheme="majorBidi" w:hAnsiTheme="majorBidi" w:cstheme="majorBidi"/>
                <w:sz w:val="24"/>
                <w:szCs w:val="24"/>
              </w:rPr>
              <w:t xml:space="preserve"> </w:t>
            </w:r>
          </w:p>
          <w:p w:rsidR="00A37083" w:rsidRPr="00AC4F3C" w:rsidRDefault="00DD5761" w:rsidP="00C74E25">
            <w:pPr>
              <w:pStyle w:val="ListParagraph"/>
              <w:numPr>
                <w:ilvl w:val="0"/>
                <w:numId w:val="2"/>
              </w:numPr>
              <w:jc w:val="both"/>
              <w:rPr>
                <w:rFonts w:asciiTheme="majorBidi" w:hAnsiTheme="majorBidi" w:cstheme="majorBidi"/>
                <w:b/>
                <w:bCs/>
                <w:sz w:val="24"/>
                <w:szCs w:val="24"/>
              </w:rPr>
            </w:pPr>
            <w:hyperlink r:id="rId16" w:history="1">
              <w:r w:rsidR="00A37083" w:rsidRPr="00AC4F3C">
                <w:rPr>
                  <w:rStyle w:val="Hyperlink"/>
                  <w:rFonts w:asciiTheme="majorBidi" w:hAnsiTheme="majorBidi" w:cstheme="majorBidi"/>
                  <w:color w:val="auto"/>
                  <w:sz w:val="24"/>
                  <w:szCs w:val="24"/>
                </w:rPr>
                <w:t xml:space="preserve">Introduction to OSH Training </w:t>
              </w:r>
            </w:hyperlink>
            <w:r w:rsidR="00A37083" w:rsidRPr="00AC4F3C">
              <w:rPr>
                <w:rFonts w:asciiTheme="majorBidi" w:hAnsiTheme="majorBidi" w:cstheme="majorBidi"/>
                <w:sz w:val="24"/>
                <w:szCs w:val="24"/>
              </w:rPr>
              <w:t xml:space="preserve"> </w:t>
            </w:r>
          </w:p>
          <w:p w:rsidR="00A37083" w:rsidRPr="00AC4F3C" w:rsidRDefault="00DD5761" w:rsidP="00C74E25">
            <w:pPr>
              <w:pStyle w:val="ListParagraph"/>
              <w:numPr>
                <w:ilvl w:val="0"/>
                <w:numId w:val="2"/>
              </w:numPr>
              <w:jc w:val="both"/>
              <w:rPr>
                <w:rFonts w:asciiTheme="majorBidi" w:hAnsiTheme="majorBidi" w:cstheme="majorBidi"/>
                <w:b/>
                <w:bCs/>
                <w:sz w:val="24"/>
                <w:szCs w:val="24"/>
              </w:rPr>
            </w:pPr>
            <w:hyperlink r:id="rId17" w:history="1">
              <w:r w:rsidR="00A37083" w:rsidRPr="00AC4F3C">
                <w:rPr>
                  <w:rStyle w:val="Hyperlink"/>
                  <w:rFonts w:asciiTheme="majorBidi" w:hAnsiTheme="majorBidi" w:cstheme="majorBidi"/>
                  <w:color w:val="auto"/>
                  <w:sz w:val="24"/>
                  <w:szCs w:val="24"/>
                </w:rPr>
                <w:t xml:space="preserve">Hazard Analysis and Control </w:t>
              </w:r>
            </w:hyperlink>
            <w:r w:rsidR="00A37083" w:rsidRPr="00AC4F3C">
              <w:rPr>
                <w:rFonts w:asciiTheme="majorBidi" w:hAnsiTheme="majorBidi" w:cstheme="majorBidi"/>
                <w:sz w:val="24"/>
                <w:szCs w:val="24"/>
              </w:rPr>
              <w:t xml:space="preserve"> </w:t>
            </w:r>
          </w:p>
          <w:p w:rsidR="00A37083" w:rsidRPr="00AC4F3C" w:rsidRDefault="00DD5761" w:rsidP="00C74E25">
            <w:pPr>
              <w:pStyle w:val="ListParagraph"/>
              <w:numPr>
                <w:ilvl w:val="0"/>
                <w:numId w:val="2"/>
              </w:numPr>
              <w:jc w:val="both"/>
              <w:rPr>
                <w:rFonts w:asciiTheme="majorBidi" w:hAnsiTheme="majorBidi" w:cstheme="majorBidi"/>
                <w:b/>
                <w:bCs/>
                <w:sz w:val="24"/>
                <w:szCs w:val="24"/>
              </w:rPr>
            </w:pPr>
            <w:hyperlink r:id="rId18" w:history="1">
              <w:r w:rsidR="00A37083" w:rsidRPr="00AC4F3C">
                <w:rPr>
                  <w:rStyle w:val="Hyperlink"/>
                  <w:rFonts w:asciiTheme="majorBidi" w:hAnsiTheme="majorBidi" w:cstheme="majorBidi"/>
                  <w:color w:val="auto"/>
                  <w:sz w:val="24"/>
                  <w:szCs w:val="24"/>
                </w:rPr>
                <w:t xml:space="preserve">Conducting a Job Hazard Analysis </w:t>
              </w:r>
            </w:hyperlink>
            <w:r w:rsidR="00A37083" w:rsidRPr="00AC4F3C">
              <w:rPr>
                <w:rFonts w:asciiTheme="majorBidi" w:hAnsiTheme="majorBidi" w:cstheme="majorBidi"/>
                <w:sz w:val="24"/>
                <w:szCs w:val="24"/>
              </w:rPr>
              <w:t xml:space="preserve"> </w:t>
            </w:r>
          </w:p>
          <w:p w:rsidR="00A37083" w:rsidRPr="00AC4F3C" w:rsidRDefault="00DD5761" w:rsidP="00C74E25">
            <w:pPr>
              <w:pStyle w:val="ListParagraph"/>
              <w:numPr>
                <w:ilvl w:val="0"/>
                <w:numId w:val="2"/>
              </w:numPr>
              <w:jc w:val="both"/>
              <w:rPr>
                <w:rFonts w:asciiTheme="majorBidi" w:hAnsiTheme="majorBidi" w:cstheme="majorBidi"/>
                <w:b/>
                <w:bCs/>
                <w:sz w:val="24"/>
                <w:szCs w:val="24"/>
              </w:rPr>
            </w:pPr>
            <w:hyperlink r:id="rId19" w:history="1">
              <w:r w:rsidR="00A37083" w:rsidRPr="00AC4F3C">
                <w:rPr>
                  <w:rStyle w:val="Hyperlink"/>
                  <w:rFonts w:asciiTheme="majorBidi" w:hAnsiTheme="majorBidi" w:cstheme="majorBidi"/>
                  <w:color w:val="auto"/>
                  <w:sz w:val="24"/>
                  <w:szCs w:val="24"/>
                </w:rPr>
                <w:t xml:space="preserve">Introduction to Ergonomics </w:t>
              </w:r>
            </w:hyperlink>
            <w:r w:rsidR="00A37083" w:rsidRPr="00AC4F3C">
              <w:rPr>
                <w:rFonts w:asciiTheme="majorBidi" w:hAnsiTheme="majorBidi" w:cstheme="majorBidi"/>
                <w:sz w:val="24"/>
                <w:szCs w:val="24"/>
              </w:rPr>
              <w:t xml:space="preserve"> </w:t>
            </w:r>
          </w:p>
          <w:p w:rsidR="00A37083" w:rsidRPr="00AC4F3C" w:rsidRDefault="00DD5761" w:rsidP="00C74E25">
            <w:pPr>
              <w:pStyle w:val="ListParagraph"/>
              <w:numPr>
                <w:ilvl w:val="0"/>
                <w:numId w:val="2"/>
              </w:numPr>
              <w:jc w:val="both"/>
              <w:rPr>
                <w:rFonts w:asciiTheme="majorBidi" w:hAnsiTheme="majorBidi" w:cstheme="majorBidi"/>
                <w:b/>
                <w:bCs/>
                <w:sz w:val="24"/>
                <w:szCs w:val="24"/>
              </w:rPr>
            </w:pPr>
            <w:hyperlink r:id="rId20" w:history="1">
              <w:r w:rsidR="00A37083" w:rsidRPr="00AC4F3C">
                <w:rPr>
                  <w:rStyle w:val="Hyperlink"/>
                  <w:rFonts w:asciiTheme="majorBidi" w:hAnsiTheme="majorBidi" w:cstheme="majorBidi"/>
                  <w:color w:val="auto"/>
                  <w:sz w:val="24"/>
                  <w:szCs w:val="24"/>
                </w:rPr>
                <w:t xml:space="preserve">Developing OSH Training </w:t>
              </w:r>
            </w:hyperlink>
            <w:r w:rsidR="00A37083" w:rsidRPr="00AC4F3C">
              <w:rPr>
                <w:rFonts w:asciiTheme="majorBidi" w:hAnsiTheme="majorBidi" w:cstheme="majorBidi"/>
                <w:sz w:val="24"/>
                <w:szCs w:val="24"/>
              </w:rPr>
              <w:t xml:space="preserve"> </w:t>
            </w:r>
          </w:p>
          <w:p w:rsidR="00A37083" w:rsidRPr="00AC4F3C" w:rsidRDefault="00DD5761" w:rsidP="00C74E25">
            <w:pPr>
              <w:pStyle w:val="ListParagraph"/>
              <w:numPr>
                <w:ilvl w:val="0"/>
                <w:numId w:val="2"/>
              </w:numPr>
              <w:jc w:val="both"/>
              <w:rPr>
                <w:rFonts w:asciiTheme="majorBidi" w:hAnsiTheme="majorBidi" w:cstheme="majorBidi"/>
                <w:sz w:val="24"/>
                <w:szCs w:val="24"/>
              </w:rPr>
            </w:pPr>
            <w:hyperlink r:id="rId21" w:history="1">
              <w:r w:rsidR="00A37083" w:rsidRPr="00AC4F3C">
                <w:rPr>
                  <w:rStyle w:val="Hyperlink"/>
                  <w:rFonts w:asciiTheme="majorBidi" w:hAnsiTheme="majorBidi" w:cstheme="majorBidi"/>
                  <w:color w:val="auto"/>
                  <w:sz w:val="24"/>
                  <w:szCs w:val="24"/>
                </w:rPr>
                <w:t xml:space="preserve">Conducting OSH Training </w:t>
              </w:r>
            </w:hyperlink>
            <w:r w:rsidR="00A37083" w:rsidRPr="00AC4F3C">
              <w:rPr>
                <w:rFonts w:asciiTheme="majorBidi" w:hAnsiTheme="majorBidi" w:cstheme="majorBidi"/>
                <w:sz w:val="24"/>
                <w:szCs w:val="24"/>
              </w:rPr>
              <w:t xml:space="preserve"> </w:t>
            </w:r>
          </w:p>
        </w:tc>
      </w:tr>
    </w:tbl>
    <w:p w:rsidR="00A37083" w:rsidRPr="00027D82" w:rsidRDefault="00A37083" w:rsidP="00A37083">
      <w:pPr>
        <w:spacing w:after="0" w:line="240" w:lineRule="auto"/>
        <w:jc w:val="both"/>
        <w:rPr>
          <w:rFonts w:asciiTheme="majorBidi" w:hAnsiTheme="majorBidi" w:cstheme="majorBidi"/>
          <w:sz w:val="2"/>
          <w:szCs w:val="2"/>
        </w:rPr>
      </w:pPr>
    </w:p>
    <w:tbl>
      <w:tblPr>
        <w:tblStyle w:val="LightShading"/>
        <w:tblW w:w="10383" w:type="dxa"/>
        <w:tblLook w:val="06A0" w:firstRow="1" w:lastRow="0" w:firstColumn="1" w:lastColumn="0" w:noHBand="1" w:noVBand="1"/>
      </w:tblPr>
      <w:tblGrid>
        <w:gridCol w:w="1380"/>
        <w:gridCol w:w="3800"/>
        <w:gridCol w:w="5203"/>
      </w:tblGrid>
      <w:tr w:rsidR="00C74E25" w:rsidRPr="00AC4F3C" w:rsidTr="00C74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80" w:type="dxa"/>
            <w:gridSpan w:val="2"/>
          </w:tcPr>
          <w:p w:rsidR="00A37083" w:rsidRPr="00AC4F3C" w:rsidRDefault="00A37083" w:rsidP="00D538C5">
            <w:pPr>
              <w:jc w:val="both"/>
              <w:rPr>
                <w:rFonts w:asciiTheme="majorBidi" w:hAnsiTheme="majorBidi" w:cstheme="majorBidi"/>
                <w:color w:val="auto"/>
                <w:sz w:val="24"/>
                <w:szCs w:val="24"/>
              </w:rPr>
            </w:pPr>
            <w:r w:rsidRPr="00AC4F3C">
              <w:rPr>
                <w:rFonts w:asciiTheme="majorBidi" w:hAnsiTheme="majorBidi" w:cstheme="majorBidi"/>
                <w:color w:val="auto"/>
                <w:sz w:val="24"/>
                <w:szCs w:val="24"/>
              </w:rPr>
              <w:t xml:space="preserve">Training courses </w:t>
            </w:r>
            <w:r w:rsidR="005E5A63" w:rsidRPr="00AC4F3C">
              <w:rPr>
                <w:rFonts w:asciiTheme="majorBidi" w:hAnsiTheme="majorBidi" w:cstheme="majorBidi"/>
                <w:color w:val="auto"/>
                <w:sz w:val="24"/>
                <w:szCs w:val="24"/>
              </w:rPr>
              <w:t>attended</w:t>
            </w:r>
          </w:p>
        </w:tc>
        <w:tc>
          <w:tcPr>
            <w:tcW w:w="5203"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auto"/>
                <w:sz w:val="24"/>
                <w:szCs w:val="24"/>
              </w:rPr>
            </w:pPr>
          </w:p>
        </w:tc>
      </w:tr>
      <w:tr w:rsidR="002D7303"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2D7303" w:rsidRPr="002D7303" w:rsidRDefault="002D7303" w:rsidP="002D7303">
            <w:pPr>
              <w:jc w:val="both"/>
              <w:rPr>
                <w:rFonts w:asciiTheme="majorBidi" w:hAnsiTheme="majorBidi" w:cstheme="majorBidi"/>
                <w:sz w:val="24"/>
                <w:szCs w:val="24"/>
              </w:rPr>
            </w:pPr>
            <w:r w:rsidRPr="002D7303">
              <w:rPr>
                <w:rFonts w:asciiTheme="majorBidi" w:hAnsiTheme="majorBidi" w:cstheme="majorBidi"/>
                <w:sz w:val="24"/>
                <w:szCs w:val="24"/>
              </w:rPr>
              <w:t>2008</w:t>
            </w:r>
          </w:p>
        </w:tc>
        <w:tc>
          <w:tcPr>
            <w:tcW w:w="9003" w:type="dxa"/>
            <w:gridSpan w:val="2"/>
          </w:tcPr>
          <w:p w:rsidR="002D7303" w:rsidRPr="0031588B" w:rsidRDefault="002D7303"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1588B">
              <w:rPr>
                <w:rFonts w:asciiTheme="majorBidi" w:hAnsiTheme="majorBidi" w:cstheme="majorBidi"/>
              </w:rPr>
              <w:t>The 4</w:t>
            </w:r>
            <w:r w:rsidRPr="0031588B">
              <w:rPr>
                <w:rFonts w:asciiTheme="majorBidi" w:hAnsiTheme="majorBidi" w:cstheme="majorBidi"/>
                <w:vertAlign w:val="superscript"/>
              </w:rPr>
              <w:t>th</w:t>
            </w:r>
            <w:r w:rsidRPr="0031588B">
              <w:rPr>
                <w:rFonts w:asciiTheme="majorBidi" w:hAnsiTheme="majorBidi" w:cstheme="majorBidi"/>
              </w:rPr>
              <w:t xml:space="preserve"> International Infection Control Conference of TBRI</w:t>
            </w:r>
          </w:p>
        </w:tc>
      </w:tr>
      <w:tr w:rsidR="002D7303"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2D7303" w:rsidRPr="002D7303" w:rsidRDefault="002D7303" w:rsidP="00DB5396">
            <w:pPr>
              <w:jc w:val="both"/>
              <w:rPr>
                <w:rFonts w:asciiTheme="majorBidi" w:hAnsiTheme="majorBidi" w:cstheme="majorBidi"/>
                <w:sz w:val="24"/>
                <w:szCs w:val="24"/>
              </w:rPr>
            </w:pPr>
            <w:r>
              <w:rPr>
                <w:rFonts w:asciiTheme="majorBidi" w:hAnsiTheme="majorBidi" w:cstheme="majorBidi"/>
                <w:sz w:val="24"/>
                <w:szCs w:val="24"/>
              </w:rPr>
              <w:t>20</w:t>
            </w:r>
            <w:r w:rsidRPr="002D7303">
              <w:rPr>
                <w:rFonts w:asciiTheme="majorBidi" w:hAnsiTheme="majorBidi" w:cstheme="majorBidi"/>
                <w:sz w:val="24"/>
                <w:szCs w:val="24"/>
              </w:rPr>
              <w:t>09</w:t>
            </w:r>
          </w:p>
        </w:tc>
        <w:tc>
          <w:tcPr>
            <w:tcW w:w="9003" w:type="dxa"/>
            <w:gridSpan w:val="2"/>
          </w:tcPr>
          <w:p w:rsidR="002D7303" w:rsidRPr="0031588B" w:rsidRDefault="002D7303"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1588B">
              <w:rPr>
                <w:rFonts w:asciiTheme="majorBidi" w:hAnsiTheme="majorBidi" w:cstheme="majorBidi"/>
              </w:rPr>
              <w:t>The 5</w:t>
            </w:r>
            <w:r w:rsidRPr="0031588B">
              <w:rPr>
                <w:rFonts w:asciiTheme="majorBidi" w:hAnsiTheme="majorBidi" w:cstheme="majorBidi"/>
                <w:vertAlign w:val="superscript"/>
              </w:rPr>
              <w:t>th</w:t>
            </w:r>
            <w:r w:rsidRPr="0031588B">
              <w:rPr>
                <w:rFonts w:asciiTheme="majorBidi" w:hAnsiTheme="majorBidi" w:cstheme="majorBidi"/>
              </w:rPr>
              <w:t xml:space="preserve"> International Infection Control Conference of TBRI</w:t>
            </w:r>
          </w:p>
        </w:tc>
      </w:tr>
      <w:tr w:rsidR="002D7303" w:rsidRPr="00AC4F3C" w:rsidTr="002D7303">
        <w:trPr>
          <w:trHeight w:val="479"/>
        </w:trPr>
        <w:tc>
          <w:tcPr>
            <w:cnfStyle w:val="001000000000" w:firstRow="0" w:lastRow="0" w:firstColumn="1" w:lastColumn="0" w:oddVBand="0" w:evenVBand="0" w:oddHBand="0" w:evenHBand="0" w:firstRowFirstColumn="0" w:firstRowLastColumn="0" w:lastRowFirstColumn="0" w:lastRowLastColumn="0"/>
            <w:tcW w:w="1380" w:type="dxa"/>
          </w:tcPr>
          <w:p w:rsidR="002D7303" w:rsidRPr="002D7303" w:rsidRDefault="002D7303" w:rsidP="002D7303">
            <w:pPr>
              <w:jc w:val="both"/>
              <w:rPr>
                <w:rFonts w:asciiTheme="majorBidi" w:hAnsiTheme="majorBidi" w:cstheme="majorBidi"/>
                <w:sz w:val="24"/>
                <w:szCs w:val="24"/>
              </w:rPr>
            </w:pPr>
            <w:r w:rsidRPr="002D7303">
              <w:rPr>
                <w:rFonts w:asciiTheme="majorBidi" w:hAnsiTheme="majorBidi" w:cstheme="majorBidi"/>
                <w:sz w:val="24"/>
                <w:szCs w:val="24"/>
              </w:rPr>
              <w:t>2012</w:t>
            </w:r>
          </w:p>
        </w:tc>
        <w:tc>
          <w:tcPr>
            <w:tcW w:w="9003" w:type="dxa"/>
            <w:gridSpan w:val="2"/>
          </w:tcPr>
          <w:p w:rsidR="002D7303" w:rsidRPr="0031588B" w:rsidRDefault="002D7303"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1588B">
              <w:rPr>
                <w:rFonts w:asciiTheme="majorBidi" w:hAnsiTheme="majorBidi" w:cstheme="majorBidi"/>
              </w:rPr>
              <w:t>Recent Advances in Pulmonary Medicine Symposium Day at King Saud University, College of Medicine, Riyadh, Saudi Arabia</w:t>
            </w:r>
          </w:p>
        </w:tc>
      </w:tr>
      <w:tr w:rsidR="002D7303"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2D7303" w:rsidRPr="002D7303" w:rsidRDefault="002D7303" w:rsidP="002D7303">
            <w:pPr>
              <w:jc w:val="both"/>
              <w:rPr>
                <w:rFonts w:asciiTheme="majorBidi" w:hAnsiTheme="majorBidi" w:cstheme="majorBidi"/>
                <w:sz w:val="24"/>
                <w:szCs w:val="24"/>
              </w:rPr>
            </w:pPr>
            <w:r w:rsidRPr="002D7303">
              <w:rPr>
                <w:rFonts w:asciiTheme="majorBidi" w:hAnsiTheme="majorBidi" w:cstheme="majorBidi"/>
                <w:sz w:val="24"/>
                <w:szCs w:val="24"/>
              </w:rPr>
              <w:t>2012</w:t>
            </w:r>
          </w:p>
        </w:tc>
        <w:tc>
          <w:tcPr>
            <w:tcW w:w="9003" w:type="dxa"/>
            <w:gridSpan w:val="2"/>
          </w:tcPr>
          <w:p w:rsidR="002D7303" w:rsidRPr="0031588B" w:rsidRDefault="002D7303"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1588B">
              <w:rPr>
                <w:rFonts w:asciiTheme="majorBidi" w:hAnsiTheme="majorBidi" w:cstheme="majorBidi"/>
              </w:rPr>
              <w:t xml:space="preserve">Internal Medicine Research Day at King Saud University, College of Medicine, Riyadh, Saudi Arabia </w:t>
            </w:r>
          </w:p>
        </w:tc>
      </w:tr>
      <w:tr w:rsidR="002D7303"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2D7303" w:rsidRPr="002D7303" w:rsidRDefault="002D7303" w:rsidP="00DB5396">
            <w:pPr>
              <w:jc w:val="both"/>
              <w:rPr>
                <w:rFonts w:asciiTheme="majorBidi" w:hAnsiTheme="majorBidi" w:cstheme="majorBidi"/>
                <w:sz w:val="24"/>
                <w:szCs w:val="24"/>
              </w:rPr>
            </w:pPr>
            <w:r w:rsidRPr="002D7303">
              <w:rPr>
                <w:rFonts w:asciiTheme="majorBidi" w:hAnsiTheme="majorBidi" w:cstheme="majorBidi"/>
                <w:sz w:val="24"/>
                <w:szCs w:val="24"/>
              </w:rPr>
              <w:t>2012</w:t>
            </w:r>
          </w:p>
        </w:tc>
        <w:tc>
          <w:tcPr>
            <w:tcW w:w="9003" w:type="dxa"/>
            <w:gridSpan w:val="2"/>
          </w:tcPr>
          <w:p w:rsidR="002D7303" w:rsidRPr="0031588B" w:rsidRDefault="002D7303"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1588B">
              <w:rPr>
                <w:rFonts w:asciiTheme="majorBidi" w:hAnsiTheme="majorBidi" w:cstheme="majorBidi"/>
              </w:rPr>
              <w:t>Quality and Patient Safety Symposium at King Saud University, College of Medicine, Riyadh, Saudi Arabia</w:t>
            </w:r>
          </w:p>
        </w:tc>
      </w:tr>
      <w:tr w:rsidR="002D7303"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2D7303" w:rsidRPr="002D7303" w:rsidRDefault="002D7303" w:rsidP="00DB5396">
            <w:pPr>
              <w:jc w:val="both"/>
              <w:rPr>
                <w:rFonts w:asciiTheme="majorBidi" w:hAnsiTheme="majorBidi" w:cstheme="majorBidi"/>
                <w:sz w:val="24"/>
                <w:szCs w:val="24"/>
              </w:rPr>
            </w:pPr>
            <w:r w:rsidRPr="002D7303">
              <w:rPr>
                <w:rFonts w:asciiTheme="majorBidi" w:hAnsiTheme="majorBidi" w:cstheme="majorBidi"/>
                <w:sz w:val="24"/>
                <w:szCs w:val="24"/>
              </w:rPr>
              <w:t>2012</w:t>
            </w:r>
          </w:p>
        </w:tc>
        <w:tc>
          <w:tcPr>
            <w:tcW w:w="9003" w:type="dxa"/>
            <w:gridSpan w:val="2"/>
          </w:tcPr>
          <w:p w:rsidR="002D7303" w:rsidRPr="0031588B" w:rsidRDefault="002D7303" w:rsidP="00DB5396">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rPr>
            </w:pPr>
            <w:r w:rsidRPr="0031588B">
              <w:rPr>
                <w:rFonts w:asciiTheme="majorBidi" w:hAnsiTheme="majorBidi" w:cstheme="majorBidi"/>
              </w:rPr>
              <w:t>3</w:t>
            </w:r>
            <w:r w:rsidRPr="0031588B">
              <w:rPr>
                <w:rFonts w:asciiTheme="majorBidi" w:hAnsiTheme="majorBidi" w:cstheme="majorBidi"/>
                <w:vertAlign w:val="superscript"/>
              </w:rPr>
              <w:t>rd</w:t>
            </w:r>
            <w:r w:rsidRPr="0031588B">
              <w:rPr>
                <w:rFonts w:asciiTheme="majorBidi" w:hAnsiTheme="majorBidi" w:cstheme="majorBidi"/>
              </w:rPr>
              <w:t xml:space="preserve"> Annual Anesthesia Quality day at King Saud University, College of Medicine, Riyadh, Saudi Arabia</w:t>
            </w:r>
          </w:p>
        </w:tc>
      </w:tr>
      <w:tr w:rsidR="00C74E25"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A37083" w:rsidRPr="00AC4F3C" w:rsidRDefault="00A37083" w:rsidP="00D538C5">
            <w:pPr>
              <w:autoSpaceDE w:val="0"/>
              <w:autoSpaceDN w:val="0"/>
              <w:adjustRightInd w:val="0"/>
              <w:rPr>
                <w:rFonts w:asciiTheme="majorBidi" w:hAnsiTheme="majorBidi" w:cstheme="majorBidi"/>
                <w:color w:val="auto"/>
                <w:sz w:val="24"/>
                <w:szCs w:val="24"/>
              </w:rPr>
            </w:pPr>
            <w:r w:rsidRPr="00AC4F3C">
              <w:rPr>
                <w:rFonts w:asciiTheme="majorBidi" w:hAnsiTheme="majorBidi" w:cstheme="majorBidi"/>
                <w:color w:val="auto"/>
                <w:sz w:val="24"/>
                <w:szCs w:val="24"/>
              </w:rPr>
              <w:t>2002</w:t>
            </w:r>
          </w:p>
        </w:tc>
        <w:tc>
          <w:tcPr>
            <w:tcW w:w="9003" w:type="dxa"/>
            <w:gridSpan w:val="2"/>
          </w:tcPr>
          <w:p w:rsidR="00A37083" w:rsidRPr="0031588B" w:rsidRDefault="00A37083" w:rsidP="00D538C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31588B">
              <w:rPr>
                <w:rFonts w:asciiTheme="majorBidi" w:hAnsiTheme="majorBidi" w:cstheme="majorBidi"/>
                <w:color w:val="auto"/>
              </w:rPr>
              <w:t>Emergency First Aid, General Organization of Teaching Hospitals &amp; Institute, Ahmed Maher Teaching Hospital</w:t>
            </w:r>
          </w:p>
        </w:tc>
      </w:tr>
      <w:tr w:rsidR="00C74E25" w:rsidRPr="00AC4F3C" w:rsidTr="0031588B">
        <w:trPr>
          <w:trHeight w:val="1061"/>
        </w:trPr>
        <w:tc>
          <w:tcPr>
            <w:cnfStyle w:val="001000000000" w:firstRow="0" w:lastRow="0" w:firstColumn="1" w:lastColumn="0" w:oddVBand="0" w:evenVBand="0" w:oddHBand="0" w:evenHBand="0" w:firstRowFirstColumn="0" w:firstRowLastColumn="0" w:lastRowFirstColumn="0" w:lastRowLastColumn="0"/>
            <w:tcW w:w="1380" w:type="dxa"/>
          </w:tcPr>
          <w:p w:rsidR="00A37083" w:rsidRPr="00AC4F3C" w:rsidRDefault="00A37083" w:rsidP="00D538C5">
            <w:pPr>
              <w:autoSpaceDE w:val="0"/>
              <w:autoSpaceDN w:val="0"/>
              <w:adjustRightInd w:val="0"/>
              <w:rPr>
                <w:rFonts w:asciiTheme="majorBidi" w:hAnsiTheme="majorBidi" w:cstheme="majorBidi"/>
                <w:color w:val="auto"/>
                <w:sz w:val="24"/>
                <w:szCs w:val="24"/>
              </w:rPr>
            </w:pPr>
            <w:r w:rsidRPr="00AC4F3C">
              <w:rPr>
                <w:rFonts w:asciiTheme="majorBidi" w:hAnsiTheme="majorBidi" w:cstheme="majorBidi"/>
                <w:color w:val="auto"/>
                <w:sz w:val="24"/>
                <w:szCs w:val="24"/>
              </w:rPr>
              <w:t>2007</w:t>
            </w:r>
          </w:p>
          <w:p w:rsidR="00A37083" w:rsidRPr="00AC4F3C" w:rsidRDefault="00A37083" w:rsidP="00D538C5">
            <w:pPr>
              <w:autoSpaceDE w:val="0"/>
              <w:autoSpaceDN w:val="0"/>
              <w:adjustRightInd w:val="0"/>
              <w:rPr>
                <w:rFonts w:asciiTheme="majorBidi" w:hAnsiTheme="majorBidi" w:cstheme="majorBidi"/>
                <w:color w:val="auto"/>
                <w:sz w:val="24"/>
                <w:szCs w:val="24"/>
              </w:rPr>
            </w:pPr>
          </w:p>
          <w:p w:rsidR="00A37083" w:rsidRPr="00AC4F3C" w:rsidRDefault="00A37083" w:rsidP="00D538C5">
            <w:pPr>
              <w:autoSpaceDE w:val="0"/>
              <w:autoSpaceDN w:val="0"/>
              <w:adjustRightInd w:val="0"/>
              <w:rPr>
                <w:rFonts w:asciiTheme="majorBidi" w:hAnsiTheme="majorBidi" w:cstheme="majorBidi"/>
                <w:color w:val="auto"/>
                <w:sz w:val="24"/>
                <w:szCs w:val="24"/>
              </w:rPr>
            </w:pPr>
          </w:p>
          <w:p w:rsidR="00A37083" w:rsidRPr="00AC4F3C" w:rsidRDefault="00A37083" w:rsidP="00D538C5">
            <w:pPr>
              <w:autoSpaceDE w:val="0"/>
              <w:autoSpaceDN w:val="0"/>
              <w:adjustRightInd w:val="0"/>
              <w:rPr>
                <w:rFonts w:asciiTheme="majorBidi" w:hAnsiTheme="majorBidi" w:cstheme="majorBidi"/>
                <w:color w:val="auto"/>
                <w:sz w:val="24"/>
                <w:szCs w:val="24"/>
              </w:rPr>
            </w:pPr>
          </w:p>
          <w:p w:rsidR="00A37083" w:rsidRPr="00AC4F3C" w:rsidRDefault="00A37083" w:rsidP="00C74E25">
            <w:pPr>
              <w:autoSpaceDE w:val="0"/>
              <w:autoSpaceDN w:val="0"/>
              <w:adjustRightInd w:val="0"/>
              <w:rPr>
                <w:rFonts w:asciiTheme="majorBidi" w:hAnsiTheme="majorBidi" w:cstheme="majorBidi"/>
                <w:color w:val="auto"/>
                <w:sz w:val="24"/>
                <w:szCs w:val="24"/>
              </w:rPr>
            </w:pPr>
            <w:r w:rsidRPr="00AC4F3C">
              <w:rPr>
                <w:rFonts w:asciiTheme="majorBidi" w:hAnsiTheme="majorBidi" w:cstheme="majorBidi"/>
                <w:color w:val="auto"/>
                <w:sz w:val="24"/>
                <w:szCs w:val="24"/>
              </w:rPr>
              <w:t>2007</w:t>
            </w:r>
          </w:p>
        </w:tc>
        <w:tc>
          <w:tcPr>
            <w:tcW w:w="9003" w:type="dxa"/>
            <w:gridSpan w:val="2"/>
          </w:tcPr>
          <w:p w:rsidR="00A37083" w:rsidRPr="0031588B" w:rsidRDefault="00A37083" w:rsidP="00D538C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31588B">
              <w:rPr>
                <w:rFonts w:asciiTheme="majorBidi" w:hAnsiTheme="majorBidi" w:cstheme="majorBidi"/>
                <w:color w:val="auto"/>
              </w:rPr>
              <w:t xml:space="preserve">ILS  (Immediate life support), The European resuscitation council in conjunction with Learning Resource Center, </w:t>
            </w:r>
            <w:proofErr w:type="spellStart"/>
            <w:r w:rsidRPr="0031588B">
              <w:rPr>
                <w:rFonts w:asciiTheme="majorBidi" w:hAnsiTheme="majorBidi" w:cstheme="majorBidi"/>
                <w:color w:val="auto"/>
              </w:rPr>
              <w:t>Kasr</w:t>
            </w:r>
            <w:proofErr w:type="spellEnd"/>
            <w:r w:rsidRPr="0031588B">
              <w:rPr>
                <w:rFonts w:asciiTheme="majorBidi" w:hAnsiTheme="majorBidi" w:cstheme="majorBidi"/>
                <w:color w:val="auto"/>
              </w:rPr>
              <w:t xml:space="preserve"> Al </w:t>
            </w:r>
            <w:proofErr w:type="spellStart"/>
            <w:r w:rsidRPr="0031588B">
              <w:rPr>
                <w:rFonts w:asciiTheme="majorBidi" w:hAnsiTheme="majorBidi" w:cstheme="majorBidi"/>
                <w:color w:val="auto"/>
              </w:rPr>
              <w:t>Ainy</w:t>
            </w:r>
            <w:proofErr w:type="spellEnd"/>
            <w:r w:rsidRPr="0031588B">
              <w:rPr>
                <w:rFonts w:asciiTheme="majorBidi" w:hAnsiTheme="majorBidi" w:cstheme="majorBidi"/>
                <w:color w:val="auto"/>
              </w:rPr>
              <w:t xml:space="preserve"> Hospital, Faculty of Medicine , Cairo University. </w:t>
            </w:r>
          </w:p>
          <w:p w:rsidR="00A37083" w:rsidRPr="0031588B" w:rsidRDefault="00A37083" w:rsidP="00D538C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31588B">
              <w:rPr>
                <w:rFonts w:asciiTheme="majorBidi" w:hAnsiTheme="majorBidi" w:cstheme="majorBidi"/>
                <w:color w:val="auto"/>
              </w:rPr>
              <w:t xml:space="preserve">Basic Surgical Skills course, The Royal College of Surgeon of England in conjunction with Learning Resource Center, </w:t>
            </w:r>
            <w:proofErr w:type="spellStart"/>
            <w:r w:rsidRPr="0031588B">
              <w:rPr>
                <w:rFonts w:asciiTheme="majorBidi" w:hAnsiTheme="majorBidi" w:cstheme="majorBidi"/>
                <w:color w:val="auto"/>
              </w:rPr>
              <w:t>Kasr</w:t>
            </w:r>
            <w:proofErr w:type="spellEnd"/>
            <w:r w:rsidRPr="0031588B">
              <w:rPr>
                <w:rFonts w:asciiTheme="majorBidi" w:hAnsiTheme="majorBidi" w:cstheme="majorBidi"/>
                <w:color w:val="auto"/>
              </w:rPr>
              <w:t xml:space="preserve"> Al </w:t>
            </w:r>
            <w:proofErr w:type="spellStart"/>
            <w:r w:rsidRPr="0031588B">
              <w:rPr>
                <w:rFonts w:asciiTheme="majorBidi" w:hAnsiTheme="majorBidi" w:cstheme="majorBidi"/>
                <w:color w:val="auto"/>
              </w:rPr>
              <w:t>Ainy</w:t>
            </w:r>
            <w:proofErr w:type="spellEnd"/>
            <w:r w:rsidRPr="0031588B">
              <w:rPr>
                <w:rFonts w:asciiTheme="majorBidi" w:hAnsiTheme="majorBidi" w:cstheme="majorBidi"/>
                <w:color w:val="auto"/>
              </w:rPr>
              <w:t xml:space="preserve"> Hospital, Faculty of Medicine, Cairo University.        </w:t>
            </w:r>
          </w:p>
          <w:p w:rsidR="00A37083" w:rsidRPr="0031588B" w:rsidRDefault="00A37083" w:rsidP="0031588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31588B">
              <w:rPr>
                <w:rFonts w:asciiTheme="majorBidi" w:hAnsiTheme="majorBidi" w:cstheme="majorBidi"/>
                <w:color w:val="auto"/>
              </w:rPr>
              <w:t xml:space="preserve">Communication Skills in health care Course, </w:t>
            </w:r>
            <w:proofErr w:type="spellStart"/>
            <w:r w:rsidRPr="0031588B">
              <w:rPr>
                <w:rFonts w:asciiTheme="majorBidi" w:hAnsiTheme="majorBidi" w:cstheme="majorBidi"/>
                <w:color w:val="auto"/>
              </w:rPr>
              <w:t>Kasr</w:t>
            </w:r>
            <w:proofErr w:type="spellEnd"/>
            <w:r w:rsidRPr="0031588B">
              <w:rPr>
                <w:rFonts w:asciiTheme="majorBidi" w:hAnsiTheme="majorBidi" w:cstheme="majorBidi"/>
                <w:color w:val="auto"/>
              </w:rPr>
              <w:t xml:space="preserve"> Al </w:t>
            </w:r>
            <w:proofErr w:type="spellStart"/>
            <w:r w:rsidRPr="0031588B">
              <w:rPr>
                <w:rFonts w:asciiTheme="majorBidi" w:hAnsiTheme="majorBidi" w:cstheme="majorBidi"/>
                <w:color w:val="auto"/>
              </w:rPr>
              <w:t>Ainy</w:t>
            </w:r>
            <w:proofErr w:type="spellEnd"/>
            <w:r w:rsidRPr="0031588B">
              <w:rPr>
                <w:rFonts w:asciiTheme="majorBidi" w:hAnsiTheme="majorBidi" w:cstheme="majorBidi"/>
                <w:color w:val="auto"/>
              </w:rPr>
              <w:t xml:space="preserve"> Hospital, </w:t>
            </w:r>
            <w:proofErr w:type="gramStart"/>
            <w:r w:rsidRPr="0031588B">
              <w:rPr>
                <w:rFonts w:asciiTheme="majorBidi" w:hAnsiTheme="majorBidi" w:cstheme="majorBidi"/>
                <w:color w:val="auto"/>
              </w:rPr>
              <w:t>Cairo</w:t>
            </w:r>
            <w:proofErr w:type="gramEnd"/>
            <w:r w:rsidRPr="0031588B">
              <w:rPr>
                <w:rFonts w:asciiTheme="majorBidi" w:hAnsiTheme="majorBidi" w:cstheme="majorBidi"/>
                <w:color w:val="auto"/>
              </w:rPr>
              <w:t xml:space="preserve"> University. </w:t>
            </w:r>
          </w:p>
        </w:tc>
      </w:tr>
      <w:tr w:rsidR="00C74E25"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A37083" w:rsidRPr="00AC4F3C" w:rsidRDefault="00A37083" w:rsidP="00D538C5">
            <w:pPr>
              <w:autoSpaceDE w:val="0"/>
              <w:autoSpaceDN w:val="0"/>
              <w:adjustRightInd w:val="0"/>
              <w:rPr>
                <w:rFonts w:asciiTheme="majorBidi" w:hAnsiTheme="majorBidi" w:cstheme="majorBidi"/>
                <w:color w:val="auto"/>
                <w:sz w:val="24"/>
                <w:szCs w:val="24"/>
              </w:rPr>
            </w:pPr>
            <w:r w:rsidRPr="00AC4F3C">
              <w:rPr>
                <w:rFonts w:asciiTheme="majorBidi" w:hAnsiTheme="majorBidi" w:cstheme="majorBidi"/>
                <w:color w:val="auto"/>
                <w:sz w:val="24"/>
                <w:szCs w:val="24"/>
              </w:rPr>
              <w:t>2009</w:t>
            </w:r>
          </w:p>
        </w:tc>
        <w:tc>
          <w:tcPr>
            <w:tcW w:w="9003" w:type="dxa"/>
            <w:gridSpan w:val="2"/>
          </w:tcPr>
          <w:p w:rsidR="00A37083" w:rsidRPr="0031588B" w:rsidRDefault="00A37083" w:rsidP="00D538C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31588B">
              <w:rPr>
                <w:rFonts w:asciiTheme="majorBidi" w:hAnsiTheme="majorBidi" w:cstheme="majorBidi"/>
                <w:color w:val="auto"/>
              </w:rPr>
              <w:t>Environmental impact assessment training course, ESQ</w:t>
            </w:r>
          </w:p>
        </w:tc>
      </w:tr>
      <w:tr w:rsidR="00C74E25" w:rsidRPr="00AC4F3C" w:rsidTr="00C74E25">
        <w:tc>
          <w:tcPr>
            <w:cnfStyle w:val="001000000000" w:firstRow="0" w:lastRow="0" w:firstColumn="1" w:lastColumn="0" w:oddVBand="0" w:evenVBand="0" w:oddHBand="0" w:evenHBand="0" w:firstRowFirstColumn="0" w:firstRowLastColumn="0" w:lastRowFirstColumn="0" w:lastRowLastColumn="0"/>
            <w:tcW w:w="1380" w:type="dxa"/>
          </w:tcPr>
          <w:p w:rsidR="00A37083" w:rsidRPr="00AC4F3C" w:rsidRDefault="00A37083" w:rsidP="00D538C5">
            <w:pPr>
              <w:jc w:val="both"/>
              <w:rPr>
                <w:rFonts w:asciiTheme="majorBidi" w:hAnsiTheme="majorBidi" w:cstheme="majorBidi"/>
                <w:color w:val="auto"/>
                <w:sz w:val="24"/>
                <w:szCs w:val="24"/>
              </w:rPr>
            </w:pPr>
            <w:r w:rsidRPr="00AC4F3C">
              <w:rPr>
                <w:rFonts w:asciiTheme="majorBidi" w:hAnsiTheme="majorBidi" w:cstheme="majorBidi"/>
                <w:color w:val="auto"/>
                <w:sz w:val="24"/>
                <w:szCs w:val="24"/>
              </w:rPr>
              <w:t>2011</w:t>
            </w:r>
          </w:p>
        </w:tc>
        <w:tc>
          <w:tcPr>
            <w:tcW w:w="9003" w:type="dxa"/>
            <w:gridSpan w:val="2"/>
          </w:tcPr>
          <w:p w:rsidR="004E45B7" w:rsidRPr="0031588B" w:rsidRDefault="00A37083" w:rsidP="0031588B">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auto"/>
              </w:rPr>
            </w:pPr>
            <w:r w:rsidRPr="0031588B">
              <w:rPr>
                <w:rFonts w:asciiTheme="majorBidi" w:hAnsiTheme="majorBidi" w:cstheme="majorBidi"/>
                <w:color w:val="auto"/>
              </w:rPr>
              <w:t xml:space="preserve">Basic life support, CPR, King Khalid University Hospital, King Saud University, Riyadh, </w:t>
            </w:r>
            <w:r w:rsidR="0031588B">
              <w:rPr>
                <w:rFonts w:asciiTheme="majorBidi" w:hAnsiTheme="majorBidi" w:cstheme="majorBidi"/>
                <w:color w:val="auto"/>
              </w:rPr>
              <w:t>KSA</w:t>
            </w:r>
          </w:p>
        </w:tc>
      </w:tr>
    </w:tbl>
    <w:p w:rsidR="00A37083" w:rsidRPr="00027D82" w:rsidRDefault="00A37083" w:rsidP="00A37083">
      <w:pPr>
        <w:spacing w:after="0" w:line="240" w:lineRule="auto"/>
        <w:jc w:val="both"/>
        <w:rPr>
          <w:rFonts w:asciiTheme="majorBidi" w:hAnsiTheme="majorBidi" w:cstheme="majorBidi"/>
          <w:sz w:val="2"/>
          <w:szCs w:val="2"/>
        </w:rPr>
      </w:pPr>
    </w:p>
    <w:tbl>
      <w:tblPr>
        <w:tblStyle w:val="LightShading"/>
        <w:tblW w:w="10383" w:type="dxa"/>
        <w:tblLook w:val="06A0" w:firstRow="1" w:lastRow="0" w:firstColumn="1" w:lastColumn="0" w:noHBand="1" w:noVBand="1"/>
      </w:tblPr>
      <w:tblGrid>
        <w:gridCol w:w="3794"/>
        <w:gridCol w:w="6589"/>
      </w:tblGrid>
      <w:tr w:rsidR="00A37083" w:rsidRPr="00AC4F3C" w:rsidTr="00B068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 xml:space="preserve">Other Qualifications </w:t>
            </w:r>
            <w:r w:rsidR="005E5A63" w:rsidRPr="00AC4F3C">
              <w:rPr>
                <w:rFonts w:asciiTheme="majorBidi" w:hAnsiTheme="majorBidi" w:cstheme="majorBidi"/>
                <w:sz w:val="24"/>
                <w:szCs w:val="24"/>
              </w:rPr>
              <w:t>achieved</w:t>
            </w:r>
          </w:p>
        </w:tc>
        <w:tc>
          <w:tcPr>
            <w:tcW w:w="6589" w:type="dxa"/>
          </w:tcPr>
          <w:p w:rsidR="00A37083" w:rsidRPr="00AC4F3C" w:rsidRDefault="00A37083" w:rsidP="00D538C5">
            <w:pPr>
              <w:jc w:val="both"/>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4"/>
                <w:szCs w:val="24"/>
              </w:rPr>
            </w:pPr>
          </w:p>
        </w:tc>
      </w:tr>
      <w:tr w:rsidR="00A37083" w:rsidRPr="00AC4F3C" w:rsidTr="00B06831">
        <w:tc>
          <w:tcPr>
            <w:cnfStyle w:val="001000000000" w:firstRow="0" w:lastRow="0" w:firstColumn="1" w:lastColumn="0" w:oddVBand="0" w:evenVBand="0" w:oddHBand="0" w:evenHBand="0" w:firstRowFirstColumn="0" w:firstRowLastColumn="0" w:lastRowFirstColumn="0" w:lastRowLastColumn="0"/>
            <w:tcW w:w="3794" w:type="dxa"/>
          </w:tcPr>
          <w:p w:rsidR="00A37083" w:rsidRPr="00AC4F3C" w:rsidRDefault="00A37083" w:rsidP="00D538C5">
            <w:pPr>
              <w:jc w:val="both"/>
              <w:rPr>
                <w:rFonts w:asciiTheme="majorBidi" w:hAnsiTheme="majorBidi" w:cstheme="majorBidi"/>
                <w:sz w:val="24"/>
                <w:szCs w:val="24"/>
              </w:rPr>
            </w:pPr>
            <w:r w:rsidRPr="00AC4F3C">
              <w:rPr>
                <w:rFonts w:asciiTheme="majorBidi" w:hAnsiTheme="majorBidi" w:cstheme="majorBidi"/>
                <w:sz w:val="24"/>
                <w:szCs w:val="24"/>
              </w:rPr>
              <w:t>2008</w:t>
            </w:r>
          </w:p>
        </w:tc>
        <w:tc>
          <w:tcPr>
            <w:tcW w:w="6589" w:type="dxa"/>
          </w:tcPr>
          <w:p w:rsidR="00A37083" w:rsidRPr="00AC4F3C" w:rsidRDefault="00A37083" w:rsidP="00D538C5">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4"/>
                <w:szCs w:val="24"/>
              </w:rPr>
            </w:pPr>
            <w:r w:rsidRPr="00AC4F3C">
              <w:rPr>
                <w:rFonts w:asciiTheme="majorBidi" w:hAnsiTheme="majorBidi" w:cstheme="majorBidi"/>
                <w:sz w:val="24"/>
                <w:szCs w:val="24"/>
              </w:rPr>
              <w:t>1</w:t>
            </w:r>
            <w:r w:rsidRPr="00AC4F3C">
              <w:rPr>
                <w:rFonts w:asciiTheme="majorBidi" w:hAnsiTheme="majorBidi" w:cstheme="majorBidi"/>
                <w:sz w:val="24"/>
                <w:szCs w:val="24"/>
                <w:vertAlign w:val="superscript"/>
              </w:rPr>
              <w:t>st</w:t>
            </w:r>
            <w:r w:rsidRPr="00AC4F3C">
              <w:rPr>
                <w:rFonts w:asciiTheme="majorBidi" w:hAnsiTheme="majorBidi" w:cstheme="majorBidi"/>
                <w:sz w:val="24"/>
                <w:szCs w:val="24"/>
              </w:rPr>
              <w:t xml:space="preserve"> step of MRCS from Royal college of Surgeons in England </w:t>
            </w:r>
          </w:p>
        </w:tc>
      </w:tr>
    </w:tbl>
    <w:tbl>
      <w:tblPr>
        <w:tblStyle w:val="TableGrid"/>
        <w:tblW w:w="10461" w:type="dxa"/>
        <w:tblLook w:val="04A0" w:firstRow="1" w:lastRow="0" w:firstColumn="1" w:lastColumn="0" w:noHBand="0" w:noVBand="1"/>
      </w:tblPr>
      <w:tblGrid>
        <w:gridCol w:w="10461"/>
      </w:tblGrid>
      <w:tr w:rsidR="00B06831" w:rsidTr="00DB5396">
        <w:trPr>
          <w:trHeight w:val="321"/>
        </w:trPr>
        <w:tc>
          <w:tcPr>
            <w:tcW w:w="0" w:type="auto"/>
          </w:tcPr>
          <w:p w:rsidR="00B06831" w:rsidRPr="00D4733D" w:rsidRDefault="00B06831" w:rsidP="00DB5396">
            <w:pPr>
              <w:jc w:val="both"/>
              <w:rPr>
                <w:rFonts w:asciiTheme="majorBidi" w:hAnsiTheme="majorBidi" w:cstheme="majorBidi"/>
                <w:b/>
                <w:bCs/>
                <w:sz w:val="24"/>
                <w:szCs w:val="24"/>
              </w:rPr>
            </w:pPr>
            <w:r w:rsidRPr="00D4733D">
              <w:rPr>
                <w:rFonts w:asciiTheme="majorBidi" w:hAnsiTheme="majorBidi" w:cstheme="majorBidi"/>
                <w:b/>
                <w:bCs/>
                <w:sz w:val="24"/>
                <w:szCs w:val="24"/>
              </w:rPr>
              <w:lastRenderedPageBreak/>
              <w:t xml:space="preserve">Public health Experience          </w:t>
            </w:r>
            <w:r w:rsidRPr="00D4733D">
              <w:rPr>
                <w:rFonts w:asciiTheme="majorBidi" w:hAnsiTheme="majorBidi" w:cstheme="majorBidi"/>
                <w:sz w:val="24"/>
                <w:szCs w:val="24"/>
              </w:rPr>
              <w:t xml:space="preserve">(Theodor </w:t>
            </w:r>
            <w:proofErr w:type="spellStart"/>
            <w:r w:rsidRPr="00D4733D">
              <w:rPr>
                <w:rFonts w:asciiTheme="majorBidi" w:hAnsiTheme="majorBidi" w:cstheme="majorBidi"/>
                <w:sz w:val="24"/>
                <w:szCs w:val="24"/>
              </w:rPr>
              <w:t>Bilharz</w:t>
            </w:r>
            <w:proofErr w:type="spellEnd"/>
            <w:r w:rsidRPr="00D4733D">
              <w:rPr>
                <w:rFonts w:asciiTheme="majorBidi" w:hAnsiTheme="majorBidi" w:cstheme="majorBidi"/>
                <w:sz w:val="24"/>
                <w:szCs w:val="24"/>
              </w:rPr>
              <w:t>)</w:t>
            </w:r>
          </w:p>
        </w:tc>
      </w:tr>
      <w:tr w:rsidR="00B06831" w:rsidTr="00DB5396">
        <w:trPr>
          <w:trHeight w:val="321"/>
        </w:trPr>
        <w:tc>
          <w:tcPr>
            <w:tcW w:w="0" w:type="auto"/>
          </w:tcPr>
          <w:p w:rsidR="00D24AEA" w:rsidRPr="004E45B7" w:rsidRDefault="005B4D28" w:rsidP="004E45B7">
            <w:pPr>
              <w:pStyle w:val="ListParagraph"/>
              <w:numPr>
                <w:ilvl w:val="0"/>
                <w:numId w:val="22"/>
              </w:numPr>
              <w:jc w:val="both"/>
              <w:rPr>
                <w:rFonts w:asciiTheme="majorBidi" w:hAnsiTheme="majorBidi" w:cstheme="majorBidi"/>
                <w:b/>
                <w:bCs/>
                <w:sz w:val="24"/>
                <w:szCs w:val="24"/>
              </w:rPr>
            </w:pPr>
            <w:r w:rsidRPr="00155A2C">
              <w:rPr>
                <w:rFonts w:asciiTheme="majorBidi" w:hAnsiTheme="majorBidi" w:cstheme="majorBidi"/>
                <w:b/>
                <w:bCs/>
                <w:sz w:val="24"/>
                <w:szCs w:val="24"/>
              </w:rPr>
              <w:t>Held focus group discussions and awareness classes for HCV infected patients about Folk medicine and alternative medicine and superstition</w:t>
            </w:r>
            <w:r w:rsidR="00155A2C">
              <w:rPr>
                <w:rFonts w:asciiTheme="majorBidi" w:hAnsiTheme="majorBidi" w:cstheme="majorBidi"/>
                <w:b/>
                <w:bCs/>
                <w:sz w:val="24"/>
                <w:szCs w:val="24"/>
              </w:rPr>
              <w:t xml:space="preserve"> (2011)</w:t>
            </w:r>
          </w:p>
          <w:p w:rsidR="006663FE" w:rsidRDefault="006663FE" w:rsidP="00155A2C">
            <w:pPr>
              <w:pStyle w:val="ListParagraph"/>
              <w:numPr>
                <w:ilvl w:val="0"/>
                <w:numId w:val="22"/>
              </w:numPr>
              <w:jc w:val="both"/>
              <w:rPr>
                <w:rFonts w:asciiTheme="majorBidi" w:hAnsiTheme="majorBidi" w:cstheme="majorBidi"/>
                <w:b/>
                <w:bCs/>
                <w:sz w:val="24"/>
                <w:szCs w:val="24"/>
              </w:rPr>
            </w:pPr>
            <w:r w:rsidRPr="00155A2C">
              <w:rPr>
                <w:rFonts w:asciiTheme="majorBidi" w:hAnsiTheme="majorBidi" w:cstheme="majorBidi"/>
                <w:b/>
                <w:bCs/>
                <w:sz w:val="24"/>
                <w:szCs w:val="24"/>
              </w:rPr>
              <w:t xml:space="preserve">Internal team coordinator </w:t>
            </w:r>
            <w:r w:rsidR="00155A2C">
              <w:rPr>
                <w:rFonts w:asciiTheme="majorBidi" w:hAnsiTheme="majorBidi" w:cstheme="majorBidi"/>
                <w:b/>
                <w:bCs/>
                <w:sz w:val="24"/>
                <w:szCs w:val="24"/>
              </w:rPr>
              <w:t xml:space="preserve">(2010-2011) </w:t>
            </w:r>
          </w:p>
          <w:p w:rsidR="00155A2C" w:rsidRPr="00155A2C" w:rsidRDefault="00155A2C" w:rsidP="00155A2C">
            <w:pPr>
              <w:pStyle w:val="ListParagraph"/>
              <w:jc w:val="both"/>
              <w:rPr>
                <w:rFonts w:asciiTheme="majorBidi" w:hAnsiTheme="majorBidi" w:cstheme="majorBidi"/>
                <w:b/>
                <w:bCs/>
                <w:sz w:val="24"/>
                <w:szCs w:val="24"/>
              </w:rPr>
            </w:pPr>
            <w:r>
              <w:rPr>
                <w:rFonts w:asciiTheme="majorBidi" w:hAnsiTheme="majorBidi" w:cstheme="majorBidi"/>
                <w:b/>
                <w:bCs/>
                <w:sz w:val="24"/>
                <w:szCs w:val="24"/>
              </w:rPr>
              <w:t xml:space="preserve">All these activities were held in Giza suburban, Cairo, Alexandria, </w:t>
            </w:r>
            <w:proofErr w:type="spellStart"/>
            <w:r>
              <w:rPr>
                <w:rFonts w:asciiTheme="majorBidi" w:hAnsiTheme="majorBidi" w:cstheme="majorBidi"/>
                <w:b/>
                <w:bCs/>
                <w:sz w:val="24"/>
                <w:szCs w:val="24"/>
              </w:rPr>
              <w:t>Ameriyah</w:t>
            </w:r>
            <w:proofErr w:type="spellEnd"/>
            <w:r>
              <w:rPr>
                <w:rFonts w:asciiTheme="majorBidi" w:hAnsiTheme="majorBidi" w:cstheme="majorBidi"/>
                <w:b/>
                <w:bCs/>
                <w:sz w:val="24"/>
                <w:szCs w:val="24"/>
              </w:rPr>
              <w:t xml:space="preserve">, </w:t>
            </w:r>
            <w:proofErr w:type="spellStart"/>
            <w:proofErr w:type="gramStart"/>
            <w:r>
              <w:rPr>
                <w:rFonts w:asciiTheme="majorBidi" w:hAnsiTheme="majorBidi" w:cstheme="majorBidi"/>
                <w:b/>
                <w:bCs/>
                <w:sz w:val="24"/>
                <w:szCs w:val="24"/>
              </w:rPr>
              <w:t>Gazeret</w:t>
            </w:r>
            <w:proofErr w:type="spellEnd"/>
            <w:proofErr w:type="gramEnd"/>
            <w:r>
              <w:rPr>
                <w:rFonts w:asciiTheme="majorBidi" w:hAnsiTheme="majorBidi" w:cstheme="majorBidi"/>
                <w:b/>
                <w:bCs/>
                <w:sz w:val="24"/>
                <w:szCs w:val="24"/>
              </w:rPr>
              <w:t xml:space="preserve"> Mohammed. For infected and exposed populations with limited resources.</w:t>
            </w:r>
            <w:r w:rsidR="00D24AEA">
              <w:rPr>
                <w:rFonts w:asciiTheme="majorBidi" w:hAnsiTheme="majorBidi" w:cstheme="majorBidi"/>
                <w:b/>
                <w:bCs/>
                <w:sz w:val="24"/>
                <w:szCs w:val="24"/>
              </w:rPr>
              <w:t xml:space="preserve"> Focusing on HCV and </w:t>
            </w:r>
            <w:proofErr w:type="spellStart"/>
            <w:r w:rsidR="00D24AEA">
              <w:rPr>
                <w:rFonts w:asciiTheme="majorBidi" w:hAnsiTheme="majorBidi" w:cstheme="majorBidi"/>
                <w:b/>
                <w:bCs/>
                <w:sz w:val="24"/>
                <w:szCs w:val="24"/>
              </w:rPr>
              <w:t>Shistosomiasis</w:t>
            </w:r>
            <w:proofErr w:type="spellEnd"/>
            <w:r w:rsidR="00D24AEA">
              <w:rPr>
                <w:rFonts w:asciiTheme="majorBidi" w:hAnsiTheme="majorBidi" w:cstheme="majorBidi"/>
                <w:b/>
                <w:bCs/>
                <w:sz w:val="24"/>
                <w:szCs w:val="24"/>
              </w:rPr>
              <w:t>.</w:t>
            </w:r>
          </w:p>
          <w:p w:rsidR="006663FE" w:rsidRDefault="006663FE" w:rsidP="00155A2C">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 xml:space="preserve">Administer </w:t>
            </w:r>
            <w:r>
              <w:rPr>
                <w:rFonts w:asciiTheme="majorBidi" w:hAnsiTheme="majorBidi" w:cstheme="majorBidi"/>
                <w:sz w:val="24"/>
                <w:szCs w:val="24"/>
              </w:rPr>
              <w:t>HCV</w:t>
            </w:r>
            <w:r w:rsidR="00155A2C">
              <w:rPr>
                <w:rFonts w:asciiTheme="majorBidi" w:hAnsiTheme="majorBidi" w:cstheme="majorBidi"/>
                <w:sz w:val="24"/>
                <w:szCs w:val="24"/>
              </w:rPr>
              <w:t xml:space="preserve"> testing</w:t>
            </w:r>
          </w:p>
          <w:p w:rsidR="006663FE" w:rsidRDefault="006663FE" w:rsidP="006663FE">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Counsel participants on health issues and help navigation of the public health system</w:t>
            </w:r>
          </w:p>
          <w:p w:rsidR="006663FE" w:rsidRDefault="006663FE" w:rsidP="00D24AEA">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Provide health an</w:t>
            </w:r>
            <w:r w:rsidR="00D24AEA">
              <w:rPr>
                <w:rFonts w:asciiTheme="majorBidi" w:hAnsiTheme="majorBidi" w:cstheme="majorBidi"/>
                <w:sz w:val="24"/>
                <w:szCs w:val="24"/>
              </w:rPr>
              <w:t>d legal information and psychic support</w:t>
            </w:r>
          </w:p>
          <w:p w:rsidR="006663FE" w:rsidRPr="006663FE" w:rsidRDefault="006663FE" w:rsidP="00D24AEA">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Oversaw group preparations for a trip to work with Ministry of Health</w:t>
            </w:r>
          </w:p>
          <w:p w:rsidR="006663FE" w:rsidRDefault="006663FE" w:rsidP="00D24AEA">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Exchanged health related information with counterparts</w:t>
            </w:r>
          </w:p>
          <w:p w:rsidR="006663FE" w:rsidRDefault="006663FE" w:rsidP="006663FE">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Cultivated a number of research skills including project design, data collection through questionnaire administration, behavioral assessments, and data entry</w:t>
            </w:r>
          </w:p>
          <w:p w:rsidR="006663FE" w:rsidRPr="00D24AEA" w:rsidRDefault="006663FE" w:rsidP="00D24AEA">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Assisted in the implementation of focused mobile medical units to serve 2000+ vulnerable</w:t>
            </w:r>
            <w:r w:rsidR="00D24AEA">
              <w:rPr>
                <w:rFonts w:asciiTheme="majorBidi" w:hAnsiTheme="majorBidi" w:cstheme="majorBidi"/>
                <w:sz w:val="24"/>
                <w:szCs w:val="24"/>
              </w:rPr>
              <w:t xml:space="preserve"> groups</w:t>
            </w:r>
            <w:r w:rsidRPr="006663FE">
              <w:rPr>
                <w:rFonts w:asciiTheme="majorBidi" w:hAnsiTheme="majorBidi" w:cstheme="majorBidi"/>
                <w:sz w:val="24"/>
                <w:szCs w:val="24"/>
              </w:rPr>
              <w:t>, including the training, development of operational plans, provision of logistical support, and development and implementation of a monitoring and evaluation system</w:t>
            </w:r>
          </w:p>
          <w:p w:rsidR="006663FE" w:rsidRPr="006663FE" w:rsidRDefault="006663FE" w:rsidP="00D24AEA">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Conducted research examining risk factors in pregnant women in rural villages</w:t>
            </w:r>
          </w:p>
          <w:p w:rsidR="006663FE" w:rsidRPr="006663FE" w:rsidRDefault="006663FE" w:rsidP="006663FE">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Developed the protocol and questionnaire for study</w:t>
            </w:r>
          </w:p>
          <w:p w:rsidR="006663FE" w:rsidRPr="004E45B7" w:rsidRDefault="006663FE" w:rsidP="004E45B7">
            <w:pPr>
              <w:pStyle w:val="ListParagraph"/>
              <w:numPr>
                <w:ilvl w:val="2"/>
                <w:numId w:val="10"/>
              </w:numPr>
              <w:jc w:val="both"/>
              <w:rPr>
                <w:rFonts w:asciiTheme="majorBidi" w:hAnsiTheme="majorBidi" w:cstheme="majorBidi"/>
                <w:sz w:val="24"/>
                <w:szCs w:val="24"/>
              </w:rPr>
            </w:pPr>
            <w:r w:rsidRPr="006663FE">
              <w:rPr>
                <w:rFonts w:asciiTheme="majorBidi" w:hAnsiTheme="majorBidi" w:cstheme="majorBidi"/>
                <w:sz w:val="24"/>
                <w:szCs w:val="24"/>
              </w:rPr>
              <w:t>Managed, collected and analyzed data which will assist in future research at the project site</w:t>
            </w:r>
          </w:p>
          <w:p w:rsidR="005B4D28" w:rsidRPr="00155A2C" w:rsidRDefault="00155A2C" w:rsidP="00155A2C">
            <w:pPr>
              <w:pStyle w:val="ListParagraph"/>
              <w:numPr>
                <w:ilvl w:val="0"/>
                <w:numId w:val="22"/>
              </w:numPr>
              <w:jc w:val="both"/>
              <w:rPr>
                <w:rFonts w:asciiTheme="majorBidi" w:hAnsiTheme="majorBidi" w:cstheme="majorBidi"/>
                <w:b/>
                <w:bCs/>
                <w:sz w:val="24"/>
                <w:szCs w:val="24"/>
              </w:rPr>
            </w:pPr>
            <w:r w:rsidRPr="00155A2C">
              <w:rPr>
                <w:rFonts w:asciiTheme="majorBidi" w:hAnsiTheme="majorBidi" w:cstheme="majorBidi"/>
                <w:b/>
                <w:bCs/>
                <w:sz w:val="24"/>
                <w:szCs w:val="24"/>
              </w:rPr>
              <w:t>Assisted</w:t>
            </w:r>
            <w:r w:rsidR="005B4D28" w:rsidRPr="00155A2C">
              <w:rPr>
                <w:rFonts w:asciiTheme="majorBidi" w:hAnsiTheme="majorBidi" w:cstheme="majorBidi"/>
                <w:b/>
                <w:bCs/>
                <w:sz w:val="24"/>
                <w:szCs w:val="24"/>
              </w:rPr>
              <w:t xml:space="preserve"> in teaching</w:t>
            </w:r>
            <w:r w:rsidRPr="00155A2C">
              <w:rPr>
                <w:rFonts w:asciiTheme="majorBidi" w:hAnsiTheme="majorBidi" w:cstheme="majorBidi"/>
                <w:b/>
                <w:bCs/>
                <w:sz w:val="24"/>
                <w:szCs w:val="24"/>
              </w:rPr>
              <w:t xml:space="preserve"> course</w:t>
            </w:r>
            <w:r w:rsidR="005B4D28" w:rsidRPr="00155A2C">
              <w:rPr>
                <w:rFonts w:asciiTheme="majorBidi" w:hAnsiTheme="majorBidi" w:cstheme="majorBidi"/>
                <w:b/>
                <w:bCs/>
                <w:sz w:val="24"/>
                <w:szCs w:val="24"/>
              </w:rPr>
              <w:t xml:space="preserve"> for nurses in TBRI</w:t>
            </w:r>
            <w:r w:rsidRPr="00155A2C">
              <w:rPr>
                <w:rFonts w:asciiTheme="majorBidi" w:hAnsiTheme="majorBidi" w:cstheme="majorBidi"/>
                <w:b/>
                <w:bCs/>
                <w:sz w:val="24"/>
                <w:szCs w:val="24"/>
              </w:rPr>
              <w:t xml:space="preserve"> 20</w:t>
            </w:r>
            <w:r>
              <w:rPr>
                <w:rFonts w:asciiTheme="majorBidi" w:hAnsiTheme="majorBidi" w:cstheme="majorBidi"/>
                <w:b/>
                <w:bCs/>
                <w:sz w:val="24"/>
                <w:szCs w:val="24"/>
              </w:rPr>
              <w:t>09</w:t>
            </w:r>
          </w:p>
          <w:p w:rsidR="00666DC0" w:rsidRPr="00155A2C" w:rsidRDefault="00666DC0" w:rsidP="00155A2C">
            <w:pPr>
              <w:pStyle w:val="ListParagraph"/>
              <w:numPr>
                <w:ilvl w:val="0"/>
                <w:numId w:val="21"/>
              </w:numPr>
              <w:jc w:val="both"/>
              <w:rPr>
                <w:rFonts w:asciiTheme="majorBidi" w:hAnsiTheme="majorBidi" w:cstheme="majorBidi"/>
                <w:sz w:val="24"/>
                <w:szCs w:val="24"/>
              </w:rPr>
            </w:pPr>
            <w:r w:rsidRPr="00155A2C">
              <w:rPr>
                <w:rFonts w:asciiTheme="majorBidi" w:hAnsiTheme="majorBidi" w:cstheme="majorBidi"/>
                <w:sz w:val="24"/>
                <w:szCs w:val="24"/>
              </w:rPr>
              <w:t>Prin</w:t>
            </w:r>
            <w:r w:rsidR="00155A2C">
              <w:rPr>
                <w:rFonts w:asciiTheme="majorBidi" w:hAnsiTheme="majorBidi" w:cstheme="majorBidi"/>
                <w:sz w:val="24"/>
                <w:szCs w:val="24"/>
              </w:rPr>
              <w:t>ciples of Epidemiology</w:t>
            </w:r>
          </w:p>
          <w:p w:rsidR="00B06831" w:rsidRPr="00155A2C" w:rsidRDefault="00155A2C" w:rsidP="00155A2C">
            <w:pPr>
              <w:pStyle w:val="ListParagraph"/>
              <w:numPr>
                <w:ilvl w:val="0"/>
                <w:numId w:val="21"/>
              </w:numPr>
              <w:jc w:val="both"/>
              <w:rPr>
                <w:rFonts w:asciiTheme="majorBidi" w:hAnsiTheme="majorBidi" w:cstheme="majorBidi"/>
                <w:sz w:val="24"/>
                <w:szCs w:val="24"/>
              </w:rPr>
            </w:pPr>
            <w:r>
              <w:rPr>
                <w:rFonts w:asciiTheme="majorBidi" w:hAnsiTheme="majorBidi" w:cstheme="majorBidi"/>
                <w:sz w:val="24"/>
                <w:szCs w:val="24"/>
              </w:rPr>
              <w:t xml:space="preserve">Epidemiology </w:t>
            </w:r>
            <w:r w:rsidR="00666DC0" w:rsidRPr="00155A2C">
              <w:rPr>
                <w:rFonts w:asciiTheme="majorBidi" w:hAnsiTheme="majorBidi" w:cstheme="majorBidi"/>
                <w:sz w:val="24"/>
                <w:szCs w:val="24"/>
              </w:rPr>
              <w:t>in preventive medicine and disease investigation</w:t>
            </w:r>
          </w:p>
          <w:p w:rsidR="00155A2C" w:rsidRPr="004E45B7" w:rsidRDefault="00666DC0" w:rsidP="004E45B7">
            <w:pPr>
              <w:pStyle w:val="ListParagraph"/>
              <w:numPr>
                <w:ilvl w:val="0"/>
                <w:numId w:val="21"/>
              </w:numPr>
              <w:jc w:val="both"/>
              <w:rPr>
                <w:rFonts w:asciiTheme="majorBidi" w:hAnsiTheme="majorBidi" w:cstheme="majorBidi"/>
                <w:sz w:val="24"/>
                <w:szCs w:val="24"/>
              </w:rPr>
            </w:pPr>
            <w:r w:rsidRPr="00155A2C">
              <w:rPr>
                <w:rFonts w:asciiTheme="majorBidi" w:hAnsiTheme="majorBidi" w:cstheme="majorBidi"/>
                <w:sz w:val="24"/>
                <w:szCs w:val="24"/>
              </w:rPr>
              <w:t>Applied concepts, theories and methods from the field of social epidemiology to a research problem</w:t>
            </w:r>
          </w:p>
          <w:p w:rsidR="008D225E" w:rsidRPr="00155A2C" w:rsidRDefault="008D225E" w:rsidP="00155A2C">
            <w:pPr>
              <w:pStyle w:val="ListParagraph"/>
              <w:numPr>
                <w:ilvl w:val="0"/>
                <w:numId w:val="22"/>
              </w:numPr>
              <w:jc w:val="both"/>
              <w:rPr>
                <w:rFonts w:asciiTheme="majorBidi" w:hAnsiTheme="majorBidi" w:cstheme="majorBidi"/>
                <w:sz w:val="24"/>
                <w:szCs w:val="24"/>
              </w:rPr>
            </w:pPr>
            <w:r w:rsidRPr="00155A2C">
              <w:rPr>
                <w:rFonts w:asciiTheme="majorBidi" w:hAnsiTheme="majorBidi" w:cstheme="majorBidi"/>
                <w:b/>
                <w:bCs/>
                <w:sz w:val="24"/>
                <w:szCs w:val="24"/>
              </w:rPr>
              <w:t>Assisted in the following program</w:t>
            </w:r>
            <w:r w:rsidR="005B4D28" w:rsidRPr="00155A2C">
              <w:rPr>
                <w:rFonts w:asciiTheme="majorBidi" w:hAnsiTheme="majorBidi" w:cstheme="majorBidi"/>
                <w:b/>
                <w:bCs/>
                <w:sz w:val="24"/>
                <w:szCs w:val="24"/>
              </w:rPr>
              <w:t>s in TBRI 20</w:t>
            </w:r>
            <w:r w:rsidRPr="00155A2C">
              <w:rPr>
                <w:rFonts w:asciiTheme="majorBidi" w:hAnsiTheme="majorBidi" w:cstheme="majorBidi"/>
                <w:b/>
                <w:bCs/>
                <w:sz w:val="24"/>
                <w:szCs w:val="24"/>
              </w:rPr>
              <w:t>0</w:t>
            </w:r>
            <w:r w:rsidR="005B4D28" w:rsidRPr="00155A2C">
              <w:rPr>
                <w:rFonts w:asciiTheme="majorBidi" w:hAnsiTheme="majorBidi" w:cstheme="majorBidi"/>
                <w:b/>
                <w:bCs/>
                <w:sz w:val="24"/>
                <w:szCs w:val="24"/>
              </w:rPr>
              <w:t>9</w:t>
            </w:r>
            <w:r w:rsidRPr="00155A2C">
              <w:rPr>
                <w:rFonts w:asciiTheme="majorBidi" w:hAnsiTheme="majorBidi" w:cstheme="majorBidi"/>
                <w:b/>
                <w:bCs/>
                <w:sz w:val="24"/>
                <w:szCs w:val="24"/>
              </w:rPr>
              <w:t xml:space="preserve"> with large medical teams: in Giza </w:t>
            </w:r>
            <w:proofErr w:type="spellStart"/>
            <w:r w:rsidRPr="00155A2C">
              <w:rPr>
                <w:rFonts w:asciiTheme="majorBidi" w:hAnsiTheme="majorBidi" w:cstheme="majorBidi"/>
                <w:b/>
                <w:bCs/>
                <w:sz w:val="24"/>
                <w:szCs w:val="24"/>
              </w:rPr>
              <w:t>suberbans</w:t>
            </w:r>
            <w:proofErr w:type="spellEnd"/>
            <w:r w:rsidR="005B4D28" w:rsidRPr="00155A2C">
              <w:rPr>
                <w:rFonts w:asciiTheme="majorBidi" w:hAnsiTheme="majorBidi" w:cstheme="majorBidi"/>
                <w:b/>
                <w:bCs/>
                <w:sz w:val="24"/>
                <w:szCs w:val="24"/>
              </w:rPr>
              <w:t xml:space="preserve"> and </w:t>
            </w:r>
            <w:proofErr w:type="spellStart"/>
            <w:r w:rsidR="005B4D28" w:rsidRPr="00155A2C">
              <w:rPr>
                <w:rFonts w:asciiTheme="majorBidi" w:hAnsiTheme="majorBidi" w:cstheme="majorBidi"/>
                <w:b/>
                <w:bCs/>
                <w:sz w:val="24"/>
                <w:szCs w:val="24"/>
              </w:rPr>
              <w:t>gazeret</w:t>
            </w:r>
            <w:proofErr w:type="spellEnd"/>
            <w:r w:rsidR="005B4D28" w:rsidRPr="00155A2C">
              <w:rPr>
                <w:rFonts w:asciiTheme="majorBidi" w:hAnsiTheme="majorBidi" w:cstheme="majorBidi"/>
                <w:b/>
                <w:bCs/>
                <w:sz w:val="24"/>
                <w:szCs w:val="24"/>
              </w:rPr>
              <w:t xml:space="preserve"> Mohammad</w:t>
            </w:r>
          </w:p>
          <w:p w:rsidR="008D225E" w:rsidRDefault="008D225E" w:rsidP="008D225E">
            <w:pPr>
              <w:pStyle w:val="ListParagraph"/>
              <w:numPr>
                <w:ilvl w:val="0"/>
                <w:numId w:val="15"/>
              </w:numPr>
              <w:ind w:left="1418" w:hanging="338"/>
              <w:jc w:val="both"/>
              <w:rPr>
                <w:rFonts w:asciiTheme="majorBidi" w:hAnsiTheme="majorBidi" w:cstheme="majorBidi"/>
                <w:sz w:val="24"/>
                <w:szCs w:val="24"/>
              </w:rPr>
            </w:pPr>
            <w:r>
              <w:rPr>
                <w:rFonts w:asciiTheme="majorBidi" w:hAnsiTheme="majorBidi" w:cstheme="majorBidi"/>
                <w:sz w:val="24"/>
                <w:szCs w:val="24"/>
              </w:rPr>
              <w:t>Implementation o</w:t>
            </w:r>
            <w:r w:rsidR="006663FE" w:rsidRPr="006663FE">
              <w:rPr>
                <w:rFonts w:asciiTheme="majorBidi" w:hAnsiTheme="majorBidi" w:cstheme="majorBidi"/>
                <w:sz w:val="24"/>
                <w:szCs w:val="24"/>
              </w:rPr>
              <w:t xml:space="preserve">f National </w:t>
            </w:r>
            <w:proofErr w:type="spellStart"/>
            <w:r>
              <w:rPr>
                <w:rFonts w:asciiTheme="majorBidi" w:hAnsiTheme="majorBidi" w:cstheme="majorBidi"/>
                <w:sz w:val="24"/>
                <w:szCs w:val="24"/>
              </w:rPr>
              <w:t>Bilharziasis</w:t>
            </w:r>
            <w:proofErr w:type="spellEnd"/>
            <w:r w:rsidR="006663FE" w:rsidRPr="006663FE">
              <w:rPr>
                <w:rFonts w:asciiTheme="majorBidi" w:hAnsiTheme="majorBidi" w:cstheme="majorBidi"/>
                <w:sz w:val="24"/>
                <w:szCs w:val="24"/>
              </w:rPr>
              <w:t xml:space="preserve"> Program treatment and prevention policies</w:t>
            </w:r>
          </w:p>
          <w:p w:rsidR="006663FE" w:rsidRPr="008D225E" w:rsidRDefault="006663FE" w:rsidP="008D225E">
            <w:pPr>
              <w:pStyle w:val="ListParagraph"/>
              <w:numPr>
                <w:ilvl w:val="0"/>
                <w:numId w:val="15"/>
              </w:numPr>
              <w:ind w:left="1418" w:hanging="338"/>
              <w:jc w:val="both"/>
              <w:rPr>
                <w:rFonts w:asciiTheme="majorBidi" w:hAnsiTheme="majorBidi" w:cstheme="majorBidi"/>
                <w:sz w:val="24"/>
                <w:szCs w:val="24"/>
              </w:rPr>
            </w:pPr>
            <w:r w:rsidRPr="008D225E">
              <w:rPr>
                <w:rFonts w:asciiTheme="majorBidi" w:hAnsiTheme="majorBidi" w:cstheme="majorBidi"/>
                <w:sz w:val="24"/>
                <w:szCs w:val="24"/>
              </w:rPr>
              <w:t>Consoled and entertained hospitalized children and infants to provide relief and comfort</w:t>
            </w:r>
          </w:p>
          <w:p w:rsidR="006663FE" w:rsidRDefault="006663FE" w:rsidP="008D225E">
            <w:pPr>
              <w:pStyle w:val="ListParagraph"/>
              <w:ind w:left="1418"/>
              <w:jc w:val="both"/>
              <w:rPr>
                <w:rFonts w:asciiTheme="majorBidi" w:hAnsiTheme="majorBidi" w:cstheme="majorBidi"/>
                <w:sz w:val="24"/>
                <w:szCs w:val="24"/>
              </w:rPr>
            </w:pPr>
            <w:r w:rsidRPr="006663FE">
              <w:rPr>
                <w:rFonts w:asciiTheme="majorBidi" w:hAnsiTheme="majorBidi" w:cstheme="majorBidi"/>
                <w:sz w:val="24"/>
                <w:szCs w:val="24"/>
              </w:rPr>
              <w:t>during traumatic and stressful times in their lives</w:t>
            </w:r>
          </w:p>
          <w:p w:rsidR="006663FE" w:rsidRPr="005B4D28" w:rsidRDefault="006663FE" w:rsidP="005B4D28">
            <w:pPr>
              <w:pStyle w:val="ListParagraph"/>
              <w:numPr>
                <w:ilvl w:val="1"/>
                <w:numId w:val="16"/>
              </w:numPr>
              <w:ind w:left="1418" w:hanging="338"/>
              <w:jc w:val="both"/>
              <w:rPr>
                <w:rFonts w:asciiTheme="majorBidi" w:hAnsiTheme="majorBidi" w:cstheme="majorBidi"/>
                <w:sz w:val="24"/>
                <w:szCs w:val="24"/>
              </w:rPr>
            </w:pPr>
            <w:r w:rsidRPr="006663FE">
              <w:rPr>
                <w:rFonts w:asciiTheme="majorBidi" w:hAnsiTheme="majorBidi" w:cstheme="majorBidi"/>
                <w:sz w:val="24"/>
                <w:szCs w:val="24"/>
              </w:rPr>
              <w:t xml:space="preserve">Assisted in providing medical care, primarily </w:t>
            </w:r>
            <w:r w:rsidR="008D225E">
              <w:rPr>
                <w:rFonts w:asciiTheme="majorBidi" w:hAnsiTheme="majorBidi" w:cstheme="majorBidi"/>
                <w:sz w:val="24"/>
                <w:szCs w:val="24"/>
              </w:rPr>
              <w:t>Bilharzia</w:t>
            </w:r>
            <w:r w:rsidRPr="006663FE">
              <w:rPr>
                <w:rFonts w:asciiTheme="majorBidi" w:hAnsiTheme="majorBidi" w:cstheme="majorBidi"/>
                <w:sz w:val="24"/>
                <w:szCs w:val="24"/>
              </w:rPr>
              <w:t>, pre-natal and wound care</w:t>
            </w:r>
            <w:r w:rsidR="008D225E">
              <w:rPr>
                <w:rFonts w:asciiTheme="majorBidi" w:hAnsiTheme="majorBidi" w:cstheme="majorBidi"/>
                <w:sz w:val="24"/>
                <w:szCs w:val="24"/>
              </w:rPr>
              <w:t xml:space="preserve"> for people with limited resources</w:t>
            </w:r>
            <w:r w:rsidR="005B4D28">
              <w:rPr>
                <w:rFonts w:asciiTheme="majorBidi" w:hAnsiTheme="majorBidi" w:cstheme="majorBidi"/>
                <w:sz w:val="24"/>
                <w:szCs w:val="24"/>
              </w:rPr>
              <w:t xml:space="preserve"> and also</w:t>
            </w:r>
            <w:r w:rsidR="008D225E">
              <w:rPr>
                <w:rFonts w:asciiTheme="majorBidi" w:hAnsiTheme="majorBidi" w:cstheme="majorBidi"/>
                <w:sz w:val="24"/>
                <w:szCs w:val="24"/>
              </w:rPr>
              <w:t xml:space="preserve"> </w:t>
            </w:r>
            <w:r w:rsidR="005B4D28">
              <w:rPr>
                <w:rFonts w:asciiTheme="majorBidi" w:hAnsiTheme="majorBidi" w:cstheme="majorBidi"/>
                <w:sz w:val="24"/>
                <w:szCs w:val="24"/>
              </w:rPr>
              <w:t>conduction of</w:t>
            </w:r>
            <w:r w:rsidR="005B4D28" w:rsidRPr="008D225E">
              <w:rPr>
                <w:rFonts w:asciiTheme="majorBidi" w:hAnsiTheme="majorBidi" w:cstheme="majorBidi"/>
                <w:sz w:val="24"/>
                <w:szCs w:val="24"/>
              </w:rPr>
              <w:t xml:space="preserve"> an assessment of Hepatitis C Virus screening and treatment practices of providers serving individuals with limited resources</w:t>
            </w:r>
          </w:p>
          <w:p w:rsidR="006663FE" w:rsidRDefault="006663FE" w:rsidP="005B4D28">
            <w:pPr>
              <w:pStyle w:val="ListParagraph"/>
              <w:numPr>
                <w:ilvl w:val="0"/>
                <w:numId w:val="15"/>
              </w:numPr>
              <w:ind w:left="1418" w:hanging="338"/>
              <w:jc w:val="both"/>
              <w:rPr>
                <w:rFonts w:asciiTheme="majorBidi" w:hAnsiTheme="majorBidi" w:cstheme="majorBidi"/>
                <w:sz w:val="24"/>
                <w:szCs w:val="24"/>
              </w:rPr>
            </w:pPr>
            <w:r w:rsidRPr="006663FE">
              <w:rPr>
                <w:rFonts w:asciiTheme="majorBidi" w:hAnsiTheme="majorBidi" w:cstheme="majorBidi"/>
                <w:sz w:val="24"/>
                <w:szCs w:val="24"/>
              </w:rPr>
              <w:t>Analyzed barriers in villagers rural face in accessing adequate health care</w:t>
            </w:r>
          </w:p>
          <w:p w:rsidR="006663FE" w:rsidRPr="006663FE" w:rsidRDefault="006663FE" w:rsidP="005B4D28">
            <w:pPr>
              <w:pStyle w:val="ListParagraph"/>
              <w:numPr>
                <w:ilvl w:val="1"/>
                <w:numId w:val="16"/>
              </w:numPr>
              <w:ind w:left="1418" w:hanging="338"/>
              <w:rPr>
                <w:rFonts w:asciiTheme="majorBidi" w:hAnsiTheme="majorBidi" w:cstheme="majorBidi"/>
                <w:sz w:val="24"/>
                <w:szCs w:val="24"/>
              </w:rPr>
            </w:pPr>
            <w:r w:rsidRPr="006663FE">
              <w:rPr>
                <w:rFonts w:asciiTheme="majorBidi" w:hAnsiTheme="majorBidi" w:cstheme="majorBidi"/>
                <w:sz w:val="24"/>
                <w:szCs w:val="24"/>
              </w:rPr>
              <w:t>Administered initial and follow-</w:t>
            </w:r>
            <w:r w:rsidR="005B4D28">
              <w:rPr>
                <w:rFonts w:asciiTheme="majorBidi" w:hAnsiTheme="majorBidi" w:cstheme="majorBidi"/>
                <w:sz w:val="24"/>
                <w:szCs w:val="24"/>
              </w:rPr>
              <w:t>up surveys to eligible patients</w:t>
            </w:r>
          </w:p>
          <w:p w:rsidR="006663FE" w:rsidRDefault="006663FE" w:rsidP="008D225E">
            <w:pPr>
              <w:pStyle w:val="ListParagraph"/>
              <w:numPr>
                <w:ilvl w:val="1"/>
                <w:numId w:val="16"/>
              </w:numPr>
              <w:ind w:left="1418" w:hanging="338"/>
              <w:jc w:val="both"/>
              <w:rPr>
                <w:rFonts w:asciiTheme="majorBidi" w:hAnsiTheme="majorBidi" w:cstheme="majorBidi"/>
                <w:sz w:val="24"/>
                <w:szCs w:val="24"/>
              </w:rPr>
            </w:pPr>
            <w:r w:rsidRPr="006663FE">
              <w:rPr>
                <w:rFonts w:asciiTheme="majorBidi" w:hAnsiTheme="majorBidi" w:cstheme="majorBidi"/>
                <w:sz w:val="24"/>
                <w:szCs w:val="24"/>
              </w:rPr>
              <w:t>Monitored patient appointments and clinic attendance</w:t>
            </w:r>
            <w:r w:rsidR="005B4D28">
              <w:rPr>
                <w:rFonts w:asciiTheme="majorBidi" w:hAnsiTheme="majorBidi" w:cstheme="majorBidi"/>
                <w:sz w:val="24"/>
                <w:szCs w:val="24"/>
              </w:rPr>
              <w:t xml:space="preserve"> for HCV infected groups</w:t>
            </w:r>
          </w:p>
          <w:p w:rsidR="004E45B7" w:rsidRPr="004E45B7" w:rsidRDefault="006663FE" w:rsidP="004E45B7">
            <w:pPr>
              <w:pStyle w:val="ListParagraph"/>
              <w:numPr>
                <w:ilvl w:val="1"/>
                <w:numId w:val="16"/>
              </w:numPr>
              <w:ind w:left="1418" w:hanging="338"/>
              <w:jc w:val="both"/>
              <w:rPr>
                <w:rFonts w:asciiTheme="majorBidi" w:hAnsiTheme="majorBidi" w:cstheme="majorBidi"/>
                <w:sz w:val="24"/>
                <w:szCs w:val="24"/>
              </w:rPr>
            </w:pPr>
            <w:r w:rsidRPr="006663FE">
              <w:rPr>
                <w:rFonts w:asciiTheme="majorBidi" w:hAnsiTheme="majorBidi" w:cstheme="majorBidi"/>
                <w:sz w:val="24"/>
                <w:szCs w:val="24"/>
              </w:rPr>
              <w:t>Assisted with data entry and analysis on study related to establishing new intervention and safety planning program</w:t>
            </w:r>
          </w:p>
          <w:p w:rsidR="006663FE" w:rsidRPr="00155A2C" w:rsidRDefault="008D225E" w:rsidP="00155A2C">
            <w:pPr>
              <w:pStyle w:val="ListParagraph"/>
              <w:numPr>
                <w:ilvl w:val="0"/>
                <w:numId w:val="22"/>
              </w:numPr>
              <w:rPr>
                <w:rFonts w:asciiTheme="majorBidi" w:hAnsiTheme="majorBidi" w:cstheme="majorBidi"/>
                <w:b/>
                <w:bCs/>
                <w:sz w:val="24"/>
                <w:szCs w:val="24"/>
              </w:rPr>
            </w:pPr>
            <w:r w:rsidRPr="00155A2C">
              <w:rPr>
                <w:rFonts w:asciiTheme="majorBidi" w:hAnsiTheme="majorBidi" w:cstheme="majorBidi"/>
                <w:b/>
                <w:bCs/>
                <w:sz w:val="24"/>
                <w:szCs w:val="24"/>
              </w:rPr>
              <w:t>Teaching/Training (TBRI 2008)</w:t>
            </w:r>
          </w:p>
          <w:p w:rsidR="008D225E" w:rsidRPr="008D225E" w:rsidRDefault="008D225E" w:rsidP="008D225E">
            <w:pPr>
              <w:pStyle w:val="ListParagraph"/>
              <w:numPr>
                <w:ilvl w:val="2"/>
                <w:numId w:val="11"/>
              </w:numPr>
              <w:rPr>
                <w:rFonts w:asciiTheme="majorBidi" w:hAnsiTheme="majorBidi" w:cstheme="majorBidi"/>
                <w:sz w:val="24"/>
                <w:szCs w:val="24"/>
              </w:rPr>
            </w:pPr>
            <w:r w:rsidRPr="008D225E">
              <w:rPr>
                <w:rFonts w:asciiTheme="majorBidi" w:hAnsiTheme="majorBidi" w:cstheme="majorBidi"/>
                <w:sz w:val="24"/>
                <w:szCs w:val="24"/>
              </w:rPr>
              <w:t>Facilitator</w:t>
            </w:r>
          </w:p>
          <w:p w:rsidR="006663FE" w:rsidRPr="006663FE" w:rsidRDefault="006663FE" w:rsidP="008D225E">
            <w:pPr>
              <w:pStyle w:val="ListParagraph"/>
              <w:numPr>
                <w:ilvl w:val="0"/>
                <w:numId w:val="14"/>
              </w:numPr>
              <w:ind w:left="1560" w:hanging="426"/>
              <w:jc w:val="both"/>
              <w:rPr>
                <w:rFonts w:asciiTheme="majorBidi" w:hAnsiTheme="majorBidi" w:cstheme="majorBidi"/>
                <w:sz w:val="24"/>
                <w:szCs w:val="24"/>
              </w:rPr>
            </w:pPr>
            <w:r w:rsidRPr="006663FE">
              <w:rPr>
                <w:rFonts w:asciiTheme="majorBidi" w:hAnsiTheme="majorBidi" w:cstheme="majorBidi"/>
                <w:sz w:val="24"/>
                <w:szCs w:val="24"/>
              </w:rPr>
              <w:t xml:space="preserve">Developed and presented lesson plans for life skills, family planning and </w:t>
            </w:r>
            <w:r w:rsidR="008D225E">
              <w:rPr>
                <w:rFonts w:asciiTheme="majorBidi" w:hAnsiTheme="majorBidi" w:cstheme="majorBidi"/>
                <w:sz w:val="24"/>
                <w:szCs w:val="24"/>
              </w:rPr>
              <w:t>HCV</w:t>
            </w:r>
            <w:r w:rsidRPr="006663FE">
              <w:rPr>
                <w:rFonts w:asciiTheme="majorBidi" w:hAnsiTheme="majorBidi" w:cstheme="majorBidi"/>
                <w:sz w:val="24"/>
                <w:szCs w:val="24"/>
              </w:rPr>
              <w:t xml:space="preserve"> prevention for host-country national students at a local secondary school</w:t>
            </w:r>
          </w:p>
          <w:p w:rsidR="004E45B7" w:rsidRDefault="006663FE" w:rsidP="0031588B">
            <w:pPr>
              <w:pStyle w:val="ListParagraph"/>
              <w:numPr>
                <w:ilvl w:val="0"/>
                <w:numId w:val="14"/>
              </w:numPr>
              <w:ind w:left="1560" w:hanging="426"/>
              <w:jc w:val="both"/>
              <w:rPr>
                <w:rFonts w:asciiTheme="majorBidi" w:hAnsiTheme="majorBidi" w:cstheme="majorBidi"/>
                <w:sz w:val="24"/>
                <w:szCs w:val="24"/>
              </w:rPr>
            </w:pPr>
            <w:r w:rsidRPr="006663FE">
              <w:rPr>
                <w:rFonts w:asciiTheme="majorBidi" w:hAnsiTheme="majorBidi" w:cstheme="majorBidi"/>
                <w:sz w:val="24"/>
                <w:szCs w:val="24"/>
              </w:rPr>
              <w:t>Developed the children’s social, language, hygiene skills</w:t>
            </w:r>
          </w:p>
          <w:p w:rsidR="00027D82" w:rsidRDefault="00027D82" w:rsidP="00027D82">
            <w:pPr>
              <w:jc w:val="both"/>
              <w:rPr>
                <w:rFonts w:asciiTheme="majorBidi" w:hAnsiTheme="majorBidi" w:cstheme="majorBidi"/>
                <w:sz w:val="24"/>
                <w:szCs w:val="24"/>
              </w:rPr>
            </w:pPr>
          </w:p>
          <w:p w:rsidR="00027D82" w:rsidRDefault="00027D82" w:rsidP="00027D82">
            <w:pPr>
              <w:jc w:val="both"/>
              <w:rPr>
                <w:rFonts w:asciiTheme="majorBidi" w:hAnsiTheme="majorBidi" w:cstheme="majorBidi"/>
                <w:sz w:val="24"/>
                <w:szCs w:val="24"/>
              </w:rPr>
            </w:pPr>
          </w:p>
          <w:p w:rsidR="00027D82" w:rsidRPr="00027D82" w:rsidRDefault="00027D82" w:rsidP="00027D82">
            <w:pPr>
              <w:jc w:val="both"/>
              <w:rPr>
                <w:rFonts w:asciiTheme="majorBidi" w:hAnsiTheme="majorBidi" w:cstheme="majorBidi"/>
                <w:sz w:val="24"/>
                <w:szCs w:val="24"/>
              </w:rPr>
            </w:pPr>
          </w:p>
        </w:tc>
      </w:tr>
      <w:tr w:rsidR="00B06831" w:rsidTr="00DB5396">
        <w:tc>
          <w:tcPr>
            <w:tcW w:w="0" w:type="auto"/>
          </w:tcPr>
          <w:p w:rsidR="00B06831" w:rsidRDefault="00B06831" w:rsidP="00DB5396">
            <w:pPr>
              <w:jc w:val="both"/>
              <w:rPr>
                <w:rFonts w:asciiTheme="majorBidi" w:hAnsiTheme="majorBidi" w:cstheme="majorBidi"/>
                <w:b/>
                <w:bCs/>
                <w:sz w:val="24"/>
                <w:szCs w:val="24"/>
              </w:rPr>
            </w:pPr>
            <w:r w:rsidRPr="00D4733D">
              <w:rPr>
                <w:rFonts w:asciiTheme="majorBidi" w:hAnsiTheme="majorBidi" w:cstheme="majorBidi"/>
                <w:b/>
                <w:bCs/>
                <w:sz w:val="24"/>
                <w:szCs w:val="24"/>
              </w:rPr>
              <w:lastRenderedPageBreak/>
              <w:t>Experience in Healthcare Quality and Management</w:t>
            </w:r>
            <w:r>
              <w:rPr>
                <w:rFonts w:asciiTheme="majorBidi" w:hAnsiTheme="majorBidi" w:cstheme="majorBidi"/>
                <w:b/>
                <w:bCs/>
                <w:sz w:val="24"/>
                <w:szCs w:val="24"/>
              </w:rPr>
              <w:t xml:space="preserve">    </w:t>
            </w:r>
            <w:r w:rsidRPr="00D4733D">
              <w:rPr>
                <w:rFonts w:asciiTheme="majorBidi" w:hAnsiTheme="majorBidi" w:cstheme="majorBidi"/>
                <w:sz w:val="24"/>
                <w:szCs w:val="24"/>
              </w:rPr>
              <w:t>(</w:t>
            </w:r>
            <w:r>
              <w:rPr>
                <w:rFonts w:asciiTheme="majorBidi" w:hAnsiTheme="majorBidi" w:cstheme="majorBidi"/>
                <w:sz w:val="24"/>
                <w:szCs w:val="24"/>
              </w:rPr>
              <w:t xml:space="preserve">TBRI, </w:t>
            </w:r>
            <w:r w:rsidRPr="00D4733D">
              <w:rPr>
                <w:rFonts w:asciiTheme="majorBidi" w:hAnsiTheme="majorBidi" w:cstheme="majorBidi"/>
                <w:sz w:val="24"/>
                <w:szCs w:val="24"/>
              </w:rPr>
              <w:t>Cairo University</w:t>
            </w:r>
            <w:r>
              <w:rPr>
                <w:rFonts w:asciiTheme="majorBidi" w:hAnsiTheme="majorBidi" w:cstheme="majorBidi"/>
                <w:sz w:val="24"/>
                <w:szCs w:val="24"/>
              </w:rPr>
              <w:t xml:space="preserve">, </w:t>
            </w:r>
            <w:r w:rsidRPr="00D4733D">
              <w:rPr>
                <w:rFonts w:asciiTheme="majorBidi" w:hAnsiTheme="majorBidi" w:cstheme="majorBidi"/>
                <w:sz w:val="24"/>
                <w:szCs w:val="24"/>
              </w:rPr>
              <w:t>King Saud University)</w:t>
            </w:r>
            <w:r>
              <w:rPr>
                <w:rFonts w:asciiTheme="majorBidi" w:hAnsiTheme="majorBidi" w:cstheme="majorBidi"/>
                <w:b/>
                <w:bCs/>
                <w:sz w:val="24"/>
                <w:szCs w:val="24"/>
              </w:rPr>
              <w:t xml:space="preserve"> </w:t>
            </w:r>
          </w:p>
          <w:p w:rsidR="00B06831" w:rsidRPr="00B06831" w:rsidRDefault="00B06831" w:rsidP="00DB5396">
            <w:pPr>
              <w:jc w:val="center"/>
              <w:rPr>
                <w:rFonts w:asciiTheme="majorBidi" w:hAnsiTheme="majorBidi" w:cstheme="majorBidi"/>
                <w:sz w:val="24"/>
                <w:szCs w:val="24"/>
              </w:rPr>
            </w:pPr>
            <w:r w:rsidRPr="00B06831">
              <w:rPr>
                <w:rFonts w:asciiTheme="majorBidi" w:hAnsiTheme="majorBidi" w:cstheme="majorBidi"/>
                <w:sz w:val="24"/>
                <w:szCs w:val="24"/>
              </w:rPr>
              <w:t>in collaboration with other medical teams</w:t>
            </w:r>
          </w:p>
        </w:tc>
      </w:tr>
      <w:tr w:rsidR="00B06831" w:rsidTr="00DB5396">
        <w:tc>
          <w:tcPr>
            <w:tcW w:w="0" w:type="auto"/>
          </w:tcPr>
          <w:p w:rsidR="00B06831" w:rsidRPr="004E45B7" w:rsidRDefault="00B06831" w:rsidP="004E45B7">
            <w:pPr>
              <w:jc w:val="both"/>
              <w:rPr>
                <w:rFonts w:asciiTheme="majorBidi" w:hAnsiTheme="majorBidi" w:cstheme="majorBidi"/>
                <w:b/>
                <w:bCs/>
                <w:sz w:val="24"/>
                <w:szCs w:val="24"/>
                <w:u w:val="single"/>
              </w:rPr>
            </w:pPr>
            <w:r w:rsidRPr="004E45B7">
              <w:rPr>
                <w:rFonts w:asciiTheme="majorBidi" w:hAnsiTheme="majorBidi" w:cstheme="majorBidi"/>
                <w:b/>
                <w:bCs/>
                <w:sz w:val="24"/>
                <w:szCs w:val="24"/>
                <w:u w:val="single"/>
              </w:rPr>
              <w:t xml:space="preserve">Instructor in the following topics, for medical staff </w:t>
            </w:r>
            <w:r w:rsidR="00666DC0" w:rsidRPr="004E45B7">
              <w:rPr>
                <w:rFonts w:asciiTheme="majorBidi" w:hAnsiTheme="majorBidi" w:cstheme="majorBidi"/>
                <w:b/>
                <w:bCs/>
                <w:sz w:val="24"/>
                <w:szCs w:val="24"/>
                <w:u w:val="single"/>
              </w:rPr>
              <w:t>(Teaching Experience)</w:t>
            </w:r>
            <w:r w:rsidRPr="004E45B7">
              <w:rPr>
                <w:rFonts w:asciiTheme="majorBidi" w:hAnsiTheme="majorBidi" w:cstheme="majorBidi"/>
                <w:b/>
                <w:bCs/>
                <w:sz w:val="24"/>
                <w:szCs w:val="24"/>
                <w:u w:val="single"/>
              </w:rPr>
              <w:t>:</w:t>
            </w:r>
          </w:p>
          <w:p w:rsidR="00B06831" w:rsidRDefault="00B06831"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CPHQ and healthcare quality management</w:t>
            </w:r>
          </w:p>
          <w:p w:rsidR="00B06831" w:rsidRDefault="00B06831"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Patient safety</w:t>
            </w:r>
          </w:p>
          <w:p w:rsidR="00B06831" w:rsidRDefault="00B06831"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Morbidity indicators</w:t>
            </w:r>
          </w:p>
          <w:p w:rsidR="00B06831" w:rsidRDefault="00D24AEA"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Statistical</w:t>
            </w:r>
            <w:r w:rsidR="00B06831">
              <w:rPr>
                <w:rFonts w:asciiTheme="majorBidi" w:hAnsiTheme="majorBidi" w:cstheme="majorBidi"/>
                <w:sz w:val="24"/>
                <w:szCs w:val="24"/>
              </w:rPr>
              <w:t xml:space="preserve"> analysis</w:t>
            </w:r>
          </w:p>
          <w:p w:rsidR="00B06831" w:rsidRDefault="00B06831"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Research methodology</w:t>
            </w:r>
          </w:p>
          <w:p w:rsidR="00666DC0" w:rsidRDefault="00666DC0"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 xml:space="preserve">Utilization management </w:t>
            </w:r>
          </w:p>
          <w:p w:rsidR="00666DC0" w:rsidRDefault="00666DC0"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 xml:space="preserve">People management </w:t>
            </w:r>
          </w:p>
          <w:p w:rsidR="00666DC0" w:rsidRDefault="00666DC0"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 xml:space="preserve">Improvement of organizational performance </w:t>
            </w:r>
          </w:p>
          <w:p w:rsidR="00666DC0" w:rsidRDefault="00666DC0" w:rsidP="00B06831">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Six sigma projects</w:t>
            </w:r>
          </w:p>
          <w:p w:rsidR="00B06831" w:rsidRPr="004E45B7" w:rsidRDefault="00666DC0" w:rsidP="004E45B7">
            <w:pPr>
              <w:pStyle w:val="ListParagraph"/>
              <w:numPr>
                <w:ilvl w:val="2"/>
                <w:numId w:val="9"/>
              </w:numPr>
              <w:jc w:val="both"/>
              <w:rPr>
                <w:rFonts w:asciiTheme="majorBidi" w:hAnsiTheme="majorBidi" w:cstheme="majorBidi"/>
                <w:sz w:val="24"/>
                <w:szCs w:val="24"/>
              </w:rPr>
            </w:pPr>
            <w:r>
              <w:rPr>
                <w:rFonts w:asciiTheme="majorBidi" w:hAnsiTheme="majorBidi" w:cstheme="majorBidi"/>
                <w:sz w:val="24"/>
                <w:szCs w:val="24"/>
              </w:rPr>
              <w:t xml:space="preserve">Quality planning projects </w:t>
            </w:r>
          </w:p>
          <w:p w:rsidR="00B06831" w:rsidRPr="004E45B7" w:rsidRDefault="00B06831" w:rsidP="00DB5396">
            <w:pPr>
              <w:jc w:val="both"/>
              <w:rPr>
                <w:rFonts w:asciiTheme="majorBidi" w:hAnsiTheme="majorBidi" w:cstheme="majorBidi"/>
                <w:b/>
                <w:bCs/>
                <w:sz w:val="24"/>
                <w:szCs w:val="24"/>
                <w:u w:val="single"/>
              </w:rPr>
            </w:pPr>
            <w:r w:rsidRPr="004E45B7">
              <w:rPr>
                <w:rFonts w:asciiTheme="majorBidi" w:hAnsiTheme="majorBidi" w:cstheme="majorBidi"/>
                <w:b/>
                <w:bCs/>
                <w:sz w:val="24"/>
                <w:szCs w:val="24"/>
                <w:u w:val="single"/>
              </w:rPr>
              <w:t>Review of</w:t>
            </w:r>
          </w:p>
          <w:p w:rsidR="00155A2C" w:rsidRPr="00611427" w:rsidRDefault="00B06831" w:rsidP="00611427">
            <w:pPr>
              <w:pStyle w:val="ListParagraph"/>
              <w:numPr>
                <w:ilvl w:val="0"/>
                <w:numId w:val="5"/>
              </w:numPr>
              <w:ind w:left="142" w:hanging="142"/>
              <w:jc w:val="both"/>
              <w:rPr>
                <w:rFonts w:asciiTheme="majorBidi" w:hAnsiTheme="majorBidi" w:cstheme="majorBidi"/>
                <w:sz w:val="24"/>
                <w:szCs w:val="24"/>
              </w:rPr>
            </w:pPr>
            <w:r w:rsidRPr="00B06831">
              <w:rPr>
                <w:rFonts w:asciiTheme="majorBidi" w:hAnsiTheme="majorBidi" w:cstheme="majorBidi"/>
                <w:sz w:val="24"/>
                <w:szCs w:val="24"/>
              </w:rPr>
              <w:t>Medical files, occurrence variance reports, hospital annual statistics of different department, morbidity capture forms, flow charts for different medical and administrative processes according to CPGs</w:t>
            </w:r>
          </w:p>
          <w:p w:rsidR="00155A2C" w:rsidRPr="00611427" w:rsidRDefault="00B06831" w:rsidP="00611427">
            <w:pPr>
              <w:pStyle w:val="ListParagraph"/>
              <w:numPr>
                <w:ilvl w:val="0"/>
                <w:numId w:val="5"/>
              </w:numPr>
              <w:ind w:left="142" w:hanging="142"/>
              <w:jc w:val="both"/>
              <w:rPr>
                <w:rFonts w:asciiTheme="majorBidi" w:hAnsiTheme="majorBidi" w:cstheme="majorBidi"/>
                <w:sz w:val="24"/>
                <w:szCs w:val="24"/>
              </w:rPr>
            </w:pPr>
            <w:r w:rsidRPr="00B06831">
              <w:rPr>
                <w:rFonts w:asciiTheme="majorBidi" w:hAnsiTheme="majorBidi" w:cstheme="majorBidi"/>
                <w:sz w:val="24"/>
                <w:szCs w:val="24"/>
              </w:rPr>
              <w:t>Third party reviewer in Utilization review committee and denials management committee</w:t>
            </w:r>
          </w:p>
          <w:p w:rsidR="00155A2C" w:rsidRPr="00611427" w:rsidRDefault="00B06831" w:rsidP="00611427">
            <w:pPr>
              <w:pStyle w:val="ListParagraph"/>
              <w:numPr>
                <w:ilvl w:val="0"/>
                <w:numId w:val="5"/>
              </w:numPr>
              <w:ind w:left="142" w:hanging="142"/>
              <w:jc w:val="both"/>
              <w:rPr>
                <w:rFonts w:asciiTheme="majorBidi" w:hAnsiTheme="majorBidi" w:cstheme="majorBidi"/>
                <w:sz w:val="24"/>
                <w:szCs w:val="24"/>
              </w:rPr>
            </w:pPr>
            <w:r w:rsidRPr="00B06831">
              <w:rPr>
                <w:rFonts w:asciiTheme="majorBidi" w:hAnsiTheme="majorBidi" w:cstheme="majorBidi"/>
                <w:sz w:val="24"/>
                <w:szCs w:val="24"/>
              </w:rPr>
              <w:t>Review of patients’ complaints and malpractice related to medical errors</w:t>
            </w:r>
          </w:p>
          <w:p w:rsidR="00155A2C" w:rsidRPr="00611427" w:rsidRDefault="00B06831" w:rsidP="00611427">
            <w:pPr>
              <w:pStyle w:val="ListParagraph"/>
              <w:numPr>
                <w:ilvl w:val="0"/>
                <w:numId w:val="5"/>
              </w:numPr>
              <w:ind w:left="142" w:hanging="142"/>
              <w:jc w:val="both"/>
              <w:rPr>
                <w:rFonts w:asciiTheme="majorBidi" w:hAnsiTheme="majorBidi" w:cstheme="majorBidi"/>
                <w:sz w:val="24"/>
                <w:szCs w:val="24"/>
              </w:rPr>
            </w:pPr>
            <w:r w:rsidRPr="00B06831">
              <w:rPr>
                <w:rFonts w:asciiTheme="majorBidi" w:hAnsiTheme="majorBidi" w:cstheme="majorBidi"/>
                <w:sz w:val="24"/>
                <w:szCs w:val="24"/>
              </w:rPr>
              <w:t xml:space="preserve">Executions of root cause analysis, failure mode and effect analysis focus PDCA….. </w:t>
            </w:r>
          </w:p>
          <w:p w:rsidR="00155A2C" w:rsidRPr="00611427" w:rsidRDefault="00B06831" w:rsidP="00611427">
            <w:pPr>
              <w:pStyle w:val="ListParagraph"/>
              <w:numPr>
                <w:ilvl w:val="0"/>
                <w:numId w:val="5"/>
              </w:numPr>
              <w:ind w:left="142" w:hanging="142"/>
              <w:jc w:val="both"/>
              <w:rPr>
                <w:rFonts w:asciiTheme="majorBidi" w:hAnsiTheme="majorBidi" w:cstheme="majorBidi"/>
                <w:sz w:val="24"/>
                <w:szCs w:val="24"/>
              </w:rPr>
            </w:pPr>
            <w:r w:rsidRPr="00B06831">
              <w:rPr>
                <w:rFonts w:asciiTheme="majorBidi" w:hAnsiTheme="majorBidi" w:cstheme="majorBidi"/>
                <w:sz w:val="24"/>
                <w:szCs w:val="24"/>
              </w:rPr>
              <w:t>Statistical analysis, data collection and other steps of medical research, studies and improvement projects and undertaking studies of communicable disease SPSS Statistical Analysis of Data, Excel, Hardware, software management, Office 2010-2011, internet browsing, Adobe, Photo shop etc.</w:t>
            </w:r>
          </w:p>
          <w:p w:rsidR="00B06831" w:rsidRPr="004E45B7" w:rsidRDefault="00B06831" w:rsidP="004E45B7">
            <w:pPr>
              <w:pStyle w:val="ListParagraph"/>
              <w:numPr>
                <w:ilvl w:val="0"/>
                <w:numId w:val="5"/>
              </w:numPr>
              <w:ind w:left="142" w:hanging="142"/>
              <w:jc w:val="both"/>
              <w:rPr>
                <w:rFonts w:asciiTheme="majorBidi" w:hAnsiTheme="majorBidi" w:cstheme="majorBidi"/>
                <w:sz w:val="24"/>
                <w:szCs w:val="24"/>
              </w:rPr>
            </w:pPr>
            <w:r w:rsidRPr="00B06831">
              <w:rPr>
                <w:rFonts w:asciiTheme="majorBidi" w:hAnsiTheme="majorBidi" w:cstheme="majorBidi"/>
                <w:sz w:val="24"/>
                <w:szCs w:val="24"/>
              </w:rPr>
              <w:t>Calculation of mortality and morbidity rates, case fatality rates …..</w:t>
            </w:r>
          </w:p>
          <w:p w:rsidR="00B06831" w:rsidRPr="004E45B7" w:rsidRDefault="00B06831" w:rsidP="00DB5396">
            <w:pPr>
              <w:jc w:val="both"/>
              <w:rPr>
                <w:rFonts w:asciiTheme="majorBidi" w:hAnsiTheme="majorBidi" w:cstheme="majorBidi"/>
                <w:b/>
                <w:bCs/>
                <w:sz w:val="24"/>
                <w:szCs w:val="24"/>
                <w:u w:val="single"/>
              </w:rPr>
            </w:pPr>
            <w:r w:rsidRPr="004E45B7">
              <w:rPr>
                <w:rFonts w:asciiTheme="majorBidi" w:hAnsiTheme="majorBidi" w:cstheme="majorBidi"/>
                <w:b/>
                <w:bCs/>
                <w:sz w:val="24"/>
                <w:szCs w:val="24"/>
                <w:u w:val="single"/>
              </w:rPr>
              <w:t>Member in</w:t>
            </w:r>
          </w:p>
          <w:p w:rsidR="00B06831" w:rsidRPr="00B06831" w:rsidRDefault="00B06831" w:rsidP="00DB5396">
            <w:pPr>
              <w:jc w:val="both"/>
              <w:rPr>
                <w:rFonts w:asciiTheme="majorBidi" w:hAnsiTheme="majorBidi" w:cstheme="majorBidi"/>
                <w:sz w:val="24"/>
                <w:szCs w:val="24"/>
              </w:rPr>
            </w:pPr>
            <w:r w:rsidRPr="00B06831">
              <w:rPr>
                <w:rFonts w:asciiTheme="majorBidi" w:hAnsiTheme="majorBidi" w:cstheme="majorBidi"/>
                <w:sz w:val="24"/>
                <w:szCs w:val="24"/>
              </w:rPr>
              <w:t>•         Risk management committee</w:t>
            </w:r>
          </w:p>
          <w:p w:rsidR="00B06831" w:rsidRPr="00B06831" w:rsidRDefault="00B06831" w:rsidP="00DB5396">
            <w:pPr>
              <w:jc w:val="both"/>
              <w:rPr>
                <w:rFonts w:asciiTheme="majorBidi" w:hAnsiTheme="majorBidi" w:cstheme="majorBidi"/>
                <w:sz w:val="24"/>
                <w:szCs w:val="24"/>
              </w:rPr>
            </w:pPr>
            <w:r w:rsidRPr="00B06831">
              <w:rPr>
                <w:rFonts w:asciiTheme="majorBidi" w:hAnsiTheme="majorBidi" w:cstheme="majorBidi"/>
                <w:sz w:val="24"/>
                <w:szCs w:val="24"/>
              </w:rPr>
              <w:t>•         Performance improvement committee</w:t>
            </w:r>
          </w:p>
          <w:p w:rsidR="00B06831" w:rsidRPr="00B06831" w:rsidRDefault="00B06831" w:rsidP="00DB5396">
            <w:pPr>
              <w:jc w:val="both"/>
              <w:rPr>
                <w:rFonts w:asciiTheme="majorBidi" w:hAnsiTheme="majorBidi" w:cstheme="majorBidi"/>
                <w:sz w:val="24"/>
                <w:szCs w:val="24"/>
              </w:rPr>
            </w:pPr>
            <w:r w:rsidRPr="00B06831">
              <w:rPr>
                <w:rFonts w:asciiTheme="majorBidi" w:hAnsiTheme="majorBidi" w:cstheme="majorBidi"/>
                <w:sz w:val="24"/>
                <w:szCs w:val="24"/>
              </w:rPr>
              <w:t>•         Accreditation committee</w:t>
            </w:r>
          </w:p>
          <w:p w:rsidR="000C2BE8" w:rsidRDefault="00B06831" w:rsidP="0031588B">
            <w:pPr>
              <w:jc w:val="both"/>
              <w:rPr>
                <w:rFonts w:asciiTheme="majorBidi" w:hAnsiTheme="majorBidi" w:cstheme="majorBidi"/>
                <w:sz w:val="24"/>
                <w:szCs w:val="24"/>
              </w:rPr>
            </w:pPr>
            <w:r w:rsidRPr="00B06831">
              <w:rPr>
                <w:rFonts w:asciiTheme="majorBidi" w:hAnsiTheme="majorBidi" w:cstheme="majorBidi"/>
                <w:sz w:val="24"/>
                <w:szCs w:val="24"/>
              </w:rPr>
              <w:t>•         Coordinates and collaborates with Chief of Staff and CEO regard</w:t>
            </w:r>
            <w:r>
              <w:rPr>
                <w:rFonts w:asciiTheme="majorBidi" w:hAnsiTheme="majorBidi" w:cstheme="majorBidi"/>
                <w:sz w:val="24"/>
                <w:szCs w:val="24"/>
              </w:rPr>
              <w:t>ing medical staff credentialing</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Preparation of quarter and annual reports analysis of hospital admission and case-fatality rates using record linkage data</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Leadership skills with the ability to direct activities of others both individually and within a project team setting</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Strong communication skills, including the abilities to effectively communicate verbally and in writing, internally and externally, and at all levels of the organization</w:t>
            </w:r>
          </w:p>
          <w:p w:rsidR="00155A2C" w:rsidRPr="00611427" w:rsidRDefault="000C2BE8" w:rsidP="00611427">
            <w:pPr>
              <w:pStyle w:val="ListParagraph"/>
              <w:numPr>
                <w:ilvl w:val="0"/>
                <w:numId w:val="6"/>
              </w:numPr>
              <w:ind w:left="142" w:hanging="142"/>
              <w:jc w:val="both"/>
              <w:rPr>
                <w:rFonts w:asciiTheme="majorBidi" w:hAnsiTheme="majorBidi" w:cstheme="majorBidi"/>
                <w:sz w:val="24"/>
                <w:szCs w:val="24"/>
              </w:rPr>
            </w:pPr>
            <w:r>
              <w:rPr>
                <w:rFonts w:asciiTheme="majorBidi" w:hAnsiTheme="majorBidi" w:cstheme="majorBidi"/>
                <w:sz w:val="24"/>
                <w:szCs w:val="24"/>
              </w:rPr>
              <w:t xml:space="preserve">Health </w:t>
            </w:r>
            <w:r w:rsidR="00B06831" w:rsidRPr="00B06831">
              <w:rPr>
                <w:rFonts w:asciiTheme="majorBidi" w:hAnsiTheme="majorBidi" w:cstheme="majorBidi"/>
                <w:sz w:val="24"/>
                <w:szCs w:val="24"/>
              </w:rPr>
              <w:t>care regulatory requirements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Applied knowledge in a business healthcare setting of quality improvement theory, research design and statistics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Strong experience in managing large, complex projects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Proved analytical ability in identifying problems, developing solutions and implementing effective courses of action</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Demonstrated success in leading organizations through accreditation reviews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Experience with NCQA or URAC accreditation</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Experience in designing a vendor/organization audit process for delegation of medical management and regulatory required functions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Experience in managing a sizeable budget</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Knowledge of medical risk management preferred</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lastRenderedPageBreak/>
              <w:t>Lead condition specific work groups and present findings to senior leadership, medical directors and various committees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Perform ongoing analysis of gaps in clinical care and barriers to care; ensuring alignment of all interventions with the HEDIS and Stars strategic plan</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Assess care opportunities, designing and implementing member and provider specific actions or interventions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Develop strong working relationships with all departments and divisions, physicians, and non-physician providers and allied health care organizations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Coordinate and lead functional areas to achieve national accreditation (URAC)</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Oversee, coordinate and implement other regulatory activities and site reviews as required, including CMS, Medicaid, Medicare and Medicare STARS report, NCQA, and others</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Implement quality improvement activities based upon outcomes for internal and external Quality Management within the HealthCare Services clinical division</w:t>
            </w:r>
          </w:p>
          <w:p w:rsidR="00155A2C" w:rsidRPr="00611427" w:rsidRDefault="00B06831" w:rsidP="00611427">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Manage the clinical quality management program and staff, ensuring all areas comply with and understand the quality program, reporting elements, and regulatory requirements to demonstrate compliance</w:t>
            </w:r>
          </w:p>
          <w:p w:rsidR="00B06831" w:rsidRPr="00B06831" w:rsidRDefault="00B06831" w:rsidP="00B06831">
            <w:pPr>
              <w:pStyle w:val="ListParagraph"/>
              <w:numPr>
                <w:ilvl w:val="0"/>
                <w:numId w:val="6"/>
              </w:numPr>
              <w:ind w:left="142" w:hanging="142"/>
              <w:jc w:val="both"/>
              <w:rPr>
                <w:rFonts w:asciiTheme="majorBidi" w:hAnsiTheme="majorBidi" w:cstheme="majorBidi"/>
                <w:sz w:val="24"/>
                <w:szCs w:val="24"/>
              </w:rPr>
            </w:pPr>
            <w:r w:rsidRPr="00B06831">
              <w:rPr>
                <w:rFonts w:asciiTheme="majorBidi" w:hAnsiTheme="majorBidi" w:cstheme="majorBidi"/>
                <w:sz w:val="24"/>
                <w:szCs w:val="24"/>
              </w:rPr>
              <w:t xml:space="preserve">Advisor of students' projects: </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Patient safety in emergency medical services</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Occupational health and safety in intensive care unit</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Activation of code blue team</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Compliance of the emergency room to the JCI standards: Importance of the ER design in staff and patient safety</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emergency triage system (Emergency severity Index ESI)</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Canadian triage acuity scale (CTAS)</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weaning protocol from mechanical ventilator</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protocol for the management of pneumothorax and chest tube</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protocol for the management of violence in emergency department</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the American Heart association guidelines for the management of Acute chest pain</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Implementation of the European guidelines for the management of burns</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xml:space="preserve">- ACLS </w:t>
            </w:r>
          </w:p>
          <w:p w:rsidR="00B06831" w:rsidRPr="00B06831" w:rsidRDefault="00B06831" w:rsidP="00155A2C">
            <w:pPr>
              <w:ind w:left="709" w:hanging="142"/>
              <w:jc w:val="both"/>
              <w:rPr>
                <w:rFonts w:asciiTheme="majorBidi" w:hAnsiTheme="majorBidi" w:cstheme="majorBidi"/>
                <w:sz w:val="24"/>
                <w:szCs w:val="24"/>
              </w:rPr>
            </w:pPr>
            <w:r w:rsidRPr="00B06831">
              <w:rPr>
                <w:rFonts w:asciiTheme="majorBidi" w:hAnsiTheme="majorBidi" w:cstheme="majorBidi"/>
                <w:sz w:val="24"/>
                <w:szCs w:val="24"/>
              </w:rPr>
              <w:t>- BLS</w:t>
            </w:r>
          </w:p>
          <w:p w:rsidR="00155A2C" w:rsidRPr="00B06831" w:rsidRDefault="00B06831" w:rsidP="00611427">
            <w:pPr>
              <w:ind w:left="709" w:hanging="142"/>
              <w:jc w:val="both"/>
              <w:rPr>
                <w:rFonts w:asciiTheme="majorBidi" w:hAnsiTheme="majorBidi" w:cstheme="majorBidi"/>
                <w:sz w:val="24"/>
                <w:szCs w:val="24"/>
              </w:rPr>
            </w:pPr>
            <w:r w:rsidRPr="00B06831">
              <w:rPr>
                <w:rFonts w:asciiTheme="majorBidi" w:hAnsiTheme="majorBidi" w:cstheme="majorBidi"/>
                <w:sz w:val="24"/>
                <w:szCs w:val="24"/>
              </w:rPr>
              <w:t>- Neonatal resuscitation</w:t>
            </w:r>
          </w:p>
          <w:p w:rsidR="00155A2C" w:rsidRPr="00611427" w:rsidRDefault="00B06831" w:rsidP="00611427">
            <w:pPr>
              <w:pStyle w:val="ListParagraph"/>
              <w:numPr>
                <w:ilvl w:val="0"/>
                <w:numId w:val="7"/>
              </w:numPr>
              <w:ind w:left="142" w:hanging="142"/>
              <w:jc w:val="both"/>
              <w:rPr>
                <w:rFonts w:asciiTheme="majorBidi" w:hAnsiTheme="majorBidi" w:cstheme="majorBidi"/>
                <w:sz w:val="24"/>
                <w:szCs w:val="24"/>
              </w:rPr>
            </w:pPr>
            <w:r w:rsidRPr="00B06831">
              <w:rPr>
                <w:rFonts w:asciiTheme="majorBidi" w:hAnsiTheme="majorBidi" w:cstheme="majorBidi"/>
                <w:sz w:val="24"/>
                <w:szCs w:val="24"/>
              </w:rPr>
              <w:t xml:space="preserve">I structured the patient safety department: Elaboration of patient incident reporting system, Designing and implementation of patient safety database, Designing and implementation of automated reporting system, Elaboration and implementation of patient safety policies and procedures, Conduction of root cause analysis, Conduction of Failure mode effect analysis, Determination and analysis of Key performance indicators (KPI), Elaboration and implementation of quality improvement plan (QIP), Conduction of workshop and training activities regarding patient safety, Conduction of safety rounds, clinical audits and risk assessment activities. </w:t>
            </w:r>
          </w:p>
          <w:p w:rsidR="00155A2C" w:rsidRPr="00611427" w:rsidRDefault="00B06831" w:rsidP="00611427">
            <w:pPr>
              <w:pStyle w:val="ListParagraph"/>
              <w:numPr>
                <w:ilvl w:val="0"/>
                <w:numId w:val="7"/>
              </w:numPr>
              <w:ind w:left="142" w:hanging="142"/>
              <w:jc w:val="both"/>
              <w:rPr>
                <w:rFonts w:asciiTheme="majorBidi" w:hAnsiTheme="majorBidi" w:cstheme="majorBidi"/>
                <w:sz w:val="24"/>
                <w:szCs w:val="24"/>
              </w:rPr>
            </w:pPr>
            <w:r w:rsidRPr="00155A2C">
              <w:rPr>
                <w:rFonts w:asciiTheme="majorBidi" w:hAnsiTheme="majorBidi" w:cstheme="majorBidi"/>
                <w:sz w:val="24"/>
                <w:szCs w:val="24"/>
              </w:rPr>
              <w:t xml:space="preserve">Implementation of guidelines and best practices concerning safe surgery, safe patient's transfer, fall down, pressure ulcer, indications of coronary angiography, patient identification, medication safety, prevention of deep vein thrombosis, indications of C/section, blood transfusion, etc... </w:t>
            </w:r>
          </w:p>
          <w:p w:rsidR="00B06831" w:rsidRPr="00155A2C" w:rsidRDefault="00B06831" w:rsidP="00155A2C">
            <w:pPr>
              <w:pStyle w:val="ListParagraph"/>
              <w:numPr>
                <w:ilvl w:val="0"/>
                <w:numId w:val="7"/>
              </w:numPr>
              <w:ind w:left="142" w:hanging="142"/>
              <w:jc w:val="both"/>
              <w:rPr>
                <w:rFonts w:asciiTheme="majorBidi" w:hAnsiTheme="majorBidi" w:cstheme="majorBidi"/>
                <w:sz w:val="24"/>
                <w:szCs w:val="24"/>
              </w:rPr>
            </w:pPr>
            <w:r w:rsidRPr="00155A2C">
              <w:rPr>
                <w:rFonts w:asciiTheme="majorBidi" w:hAnsiTheme="majorBidi" w:cstheme="majorBidi"/>
                <w:sz w:val="24"/>
                <w:szCs w:val="24"/>
              </w:rPr>
              <w:t>I participated in the activities of all hospital committees as member and secretary: patient safety. Occupational health and safety, data management, scientific drug committee, OR committee, EPP, etc....</w:t>
            </w:r>
          </w:p>
        </w:tc>
      </w:tr>
    </w:tbl>
    <w:p w:rsidR="00611427" w:rsidRPr="00611427" w:rsidRDefault="00611427" w:rsidP="00A37083">
      <w:pPr>
        <w:rPr>
          <w:sz w:val="2"/>
          <w:szCs w:val="2"/>
        </w:rPr>
      </w:pPr>
    </w:p>
    <w:tbl>
      <w:tblPr>
        <w:tblStyle w:val="TableGrid"/>
        <w:tblW w:w="10456" w:type="dxa"/>
        <w:tblLook w:val="04A0" w:firstRow="1" w:lastRow="0" w:firstColumn="1" w:lastColumn="0" w:noHBand="0" w:noVBand="1"/>
      </w:tblPr>
      <w:tblGrid>
        <w:gridCol w:w="5228"/>
        <w:gridCol w:w="5228"/>
      </w:tblGrid>
      <w:tr w:rsidR="00EE29B3" w:rsidTr="00EE29B3">
        <w:trPr>
          <w:trHeight w:val="290"/>
        </w:trPr>
        <w:tc>
          <w:tcPr>
            <w:tcW w:w="10456" w:type="dxa"/>
            <w:gridSpan w:val="2"/>
          </w:tcPr>
          <w:p w:rsidR="004E45B7" w:rsidRDefault="004E45B7" w:rsidP="00A37083">
            <w:pPr>
              <w:rPr>
                <w:rFonts w:asciiTheme="majorBidi" w:hAnsiTheme="majorBidi" w:cstheme="majorBidi"/>
                <w:b/>
                <w:bCs/>
                <w:sz w:val="24"/>
                <w:szCs w:val="24"/>
              </w:rPr>
            </w:pPr>
          </w:p>
          <w:p w:rsidR="00EE29B3" w:rsidRDefault="00EE29B3" w:rsidP="004E45B7">
            <w:pPr>
              <w:jc w:val="center"/>
              <w:rPr>
                <w:rFonts w:asciiTheme="majorBidi" w:hAnsiTheme="majorBidi" w:cstheme="majorBidi"/>
                <w:b/>
                <w:bCs/>
                <w:sz w:val="24"/>
                <w:szCs w:val="24"/>
              </w:rPr>
            </w:pPr>
            <w:r w:rsidRPr="00611427">
              <w:rPr>
                <w:rFonts w:asciiTheme="majorBidi" w:hAnsiTheme="majorBidi" w:cstheme="majorBidi"/>
                <w:b/>
                <w:bCs/>
                <w:sz w:val="24"/>
                <w:szCs w:val="24"/>
              </w:rPr>
              <w:t xml:space="preserve">Referees </w:t>
            </w:r>
            <w:r w:rsidR="00611427" w:rsidRPr="00611427">
              <w:rPr>
                <w:rFonts w:asciiTheme="majorBidi" w:hAnsiTheme="majorBidi" w:cstheme="majorBidi"/>
                <w:b/>
                <w:bCs/>
                <w:sz w:val="24"/>
                <w:szCs w:val="24"/>
              </w:rPr>
              <w:t>(All are Team Leaders, Supervisors and Good Models in all time)</w:t>
            </w:r>
          </w:p>
          <w:p w:rsidR="004E45B7" w:rsidRPr="00611427" w:rsidRDefault="004E45B7" w:rsidP="00A37083">
            <w:pPr>
              <w:rPr>
                <w:rFonts w:asciiTheme="majorBidi" w:hAnsiTheme="majorBidi" w:cstheme="majorBidi"/>
                <w:b/>
                <w:bCs/>
              </w:rPr>
            </w:pPr>
          </w:p>
        </w:tc>
      </w:tr>
      <w:tr w:rsidR="00611427" w:rsidTr="004E45B7">
        <w:trPr>
          <w:trHeight w:val="11654"/>
        </w:trPr>
        <w:tc>
          <w:tcPr>
            <w:tcW w:w="5228" w:type="dxa"/>
          </w:tcPr>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Hanan</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Alsayed</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TBRI</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0129750097</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Afaf</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Alayat</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and Head Public Health dept. TBRI</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0107548935</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Howaida</w:t>
            </w:r>
            <w:proofErr w:type="spellEnd"/>
            <w:r w:rsidRPr="00611427">
              <w:rPr>
                <w:rFonts w:asciiTheme="majorBidi" w:hAnsiTheme="majorBidi" w:cstheme="majorBidi"/>
                <w:sz w:val="24"/>
                <w:szCs w:val="24"/>
              </w:rPr>
              <w:t xml:space="preserve"> Mohamed</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TBRI</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0118346434</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Shahinaz</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Mkhaimar</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TBRI</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0127504733</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Wafaa</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Wafy</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TBRI</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0102234278</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Rania </w:t>
            </w:r>
            <w:proofErr w:type="spellStart"/>
            <w:r w:rsidRPr="00611427">
              <w:rPr>
                <w:rFonts w:asciiTheme="majorBidi" w:hAnsiTheme="majorBidi" w:cstheme="majorBidi"/>
                <w:sz w:val="24"/>
                <w:szCs w:val="24"/>
              </w:rPr>
              <w:t>Younis</w:t>
            </w:r>
            <w:proofErr w:type="spellEnd"/>
          </w:p>
          <w:p w:rsidR="00611427" w:rsidRPr="00611427" w:rsidRDefault="00611427" w:rsidP="00750494">
            <w:pPr>
              <w:pStyle w:val="ListParagraph"/>
              <w:rPr>
                <w:rFonts w:asciiTheme="majorBidi" w:hAnsiTheme="majorBidi" w:cstheme="majorBidi"/>
                <w:sz w:val="24"/>
                <w:szCs w:val="24"/>
              </w:rPr>
            </w:pPr>
            <w:r w:rsidRPr="00611427">
              <w:rPr>
                <w:rFonts w:asciiTheme="majorBidi" w:hAnsiTheme="majorBidi" w:cstheme="majorBidi"/>
                <w:sz w:val="24"/>
                <w:szCs w:val="24"/>
              </w:rPr>
              <w:t>Professor Healthcare Quality dept. AUC</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Oncology dept. Cairo University</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0114328923</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Dr. Hatem Abdullah</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Healthcare Quality dept. AUC</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Oncology dept. Cairo University</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0102341161</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Azza</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Alnouman</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Cairo University</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Healthcare Quality AUC</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0128765672</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Fatma</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Abou</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Hashima</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Cairo University</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0109010832</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Narges</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Labib</w:t>
            </w:r>
            <w:proofErr w:type="spellEnd"/>
            <w:r w:rsidRPr="00611427">
              <w:rPr>
                <w:rFonts w:asciiTheme="majorBidi" w:hAnsiTheme="majorBidi" w:cstheme="majorBidi"/>
                <w:sz w:val="24"/>
                <w:szCs w:val="24"/>
              </w:rPr>
              <w:t xml:space="preserve"> </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and Head Public Health dept.  Cairo University</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0109018293</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Maha</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Alrabbat</w:t>
            </w:r>
            <w:proofErr w:type="spellEnd"/>
            <w:r w:rsidRPr="00611427">
              <w:rPr>
                <w:rFonts w:asciiTheme="majorBidi" w:hAnsiTheme="majorBidi" w:cstheme="majorBidi"/>
                <w:sz w:val="24"/>
                <w:szCs w:val="24"/>
              </w:rPr>
              <w:t xml:space="preserve"> (Current Health Minister) </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Public Health dept. Cairo University</w:t>
            </w:r>
          </w:p>
          <w:p w:rsidR="00611427" w:rsidRPr="004E45B7" w:rsidRDefault="00611427" w:rsidP="004E45B7">
            <w:pPr>
              <w:pStyle w:val="ListParagraph"/>
              <w:rPr>
                <w:rFonts w:asciiTheme="majorBidi" w:hAnsiTheme="majorBidi" w:cstheme="majorBidi"/>
                <w:sz w:val="24"/>
                <w:szCs w:val="24"/>
              </w:rPr>
            </w:pPr>
            <w:r w:rsidRPr="00611427">
              <w:rPr>
                <w:rFonts w:asciiTheme="majorBidi" w:hAnsiTheme="majorBidi" w:cstheme="majorBidi"/>
                <w:sz w:val="24"/>
                <w:szCs w:val="24"/>
              </w:rPr>
              <w:t>0110707059</w:t>
            </w:r>
          </w:p>
        </w:tc>
        <w:tc>
          <w:tcPr>
            <w:tcW w:w="5228" w:type="dxa"/>
          </w:tcPr>
          <w:p w:rsidR="004E45B7" w:rsidRDefault="004E45B7" w:rsidP="004E45B7">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w:t>
            </w:r>
            <w:proofErr w:type="spellStart"/>
            <w:r w:rsidRPr="00611427">
              <w:rPr>
                <w:rFonts w:asciiTheme="majorBidi" w:hAnsiTheme="majorBidi" w:cstheme="majorBidi"/>
                <w:sz w:val="24"/>
                <w:szCs w:val="24"/>
              </w:rPr>
              <w:t>Maged</w:t>
            </w:r>
            <w:proofErr w:type="spellEnd"/>
            <w:r w:rsidRPr="00611427">
              <w:rPr>
                <w:rFonts w:asciiTheme="majorBidi" w:hAnsiTheme="majorBidi" w:cstheme="majorBidi"/>
                <w:sz w:val="24"/>
                <w:szCs w:val="24"/>
              </w:rPr>
              <w:t xml:space="preserve"> </w:t>
            </w:r>
            <w:proofErr w:type="spellStart"/>
            <w:r w:rsidRPr="00611427">
              <w:rPr>
                <w:rFonts w:asciiTheme="majorBidi" w:hAnsiTheme="majorBidi" w:cstheme="majorBidi"/>
                <w:sz w:val="24"/>
                <w:szCs w:val="24"/>
              </w:rPr>
              <w:t>Meshali</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 xml:space="preserve">Professor ENT dept. Cairo University </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Quality Director Cairo University</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0110112340</w:t>
            </w:r>
          </w:p>
          <w:p w:rsidR="00611427" w:rsidRPr="00611427" w:rsidRDefault="00611427" w:rsidP="00EE29B3">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Ahmed </w:t>
            </w:r>
            <w:proofErr w:type="spellStart"/>
            <w:r w:rsidRPr="00611427">
              <w:rPr>
                <w:rFonts w:asciiTheme="majorBidi" w:hAnsiTheme="majorBidi" w:cstheme="majorBidi"/>
                <w:sz w:val="24"/>
                <w:szCs w:val="24"/>
              </w:rPr>
              <w:t>Alzubaidi</w:t>
            </w:r>
            <w:proofErr w:type="spellEnd"/>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Professor General Surgery dept. KSU</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Medical Director of KKUH</w:t>
            </w:r>
          </w:p>
          <w:p w:rsidR="00611427" w:rsidRPr="00611427" w:rsidRDefault="00611427" w:rsidP="000C1108">
            <w:pPr>
              <w:pStyle w:val="ListParagraph"/>
              <w:rPr>
                <w:rFonts w:asciiTheme="majorBidi" w:hAnsiTheme="majorBidi" w:cstheme="majorBidi"/>
                <w:sz w:val="24"/>
                <w:szCs w:val="24"/>
              </w:rPr>
            </w:pPr>
            <w:r w:rsidRPr="00611427">
              <w:rPr>
                <w:rFonts w:asciiTheme="majorBidi" w:hAnsiTheme="majorBidi" w:cstheme="majorBidi"/>
                <w:sz w:val="24"/>
                <w:szCs w:val="24"/>
              </w:rPr>
              <w:t>00966563398765</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HAMDAN ALHAZMI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Pediatric Urology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0555023264</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TARIQ ABDULLAH ALZAHRANI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Anesthesia Department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0555702335</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THAMER NOUH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Surgery Department KSU</w:t>
            </w:r>
            <w:r w:rsidRPr="00611427">
              <w:rPr>
                <w:rFonts w:asciiTheme="majorBidi" w:hAnsiTheme="majorBidi" w:cstheme="majorBidi"/>
                <w:sz w:val="24"/>
                <w:szCs w:val="24"/>
              </w:rPr>
              <w:tab/>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0555715667</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HUSSAM ALFALEH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Cardiology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0553031468</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NAHLA ALI AZZAM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Medicine Department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0502191787</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ABDULAZIZ ALZEER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Medicine Critical care (MICU)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0504410526</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HOSSAM ALDIN HASSAN ABDULRAZIQ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DEM Department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0509900594</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KHALDOON ALJERIAN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Family Medicine Unit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0555494640</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LATEEFA ALDAKHYEL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 xml:space="preserve">Professor </w:t>
            </w:r>
            <w:proofErr w:type="spellStart"/>
            <w:r w:rsidRPr="00611427">
              <w:rPr>
                <w:rFonts w:asciiTheme="majorBidi" w:hAnsiTheme="majorBidi" w:cstheme="majorBidi"/>
                <w:sz w:val="24"/>
                <w:szCs w:val="24"/>
              </w:rPr>
              <w:t>Obe</w:t>
            </w:r>
            <w:proofErr w:type="spellEnd"/>
            <w:r w:rsidRPr="00611427">
              <w:rPr>
                <w:rFonts w:asciiTheme="majorBidi" w:hAnsiTheme="majorBidi" w:cstheme="majorBidi"/>
                <w:sz w:val="24"/>
                <w:szCs w:val="24"/>
              </w:rPr>
              <w:t>./Gyn. Department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0500044281</w:t>
            </w:r>
          </w:p>
          <w:p w:rsidR="00611427" w:rsidRPr="00611427" w:rsidRDefault="00611427" w:rsidP="00867F69">
            <w:pPr>
              <w:pStyle w:val="ListParagraph"/>
              <w:numPr>
                <w:ilvl w:val="0"/>
                <w:numId w:val="23"/>
              </w:numPr>
              <w:rPr>
                <w:rFonts w:asciiTheme="majorBidi" w:hAnsiTheme="majorBidi" w:cstheme="majorBidi"/>
                <w:sz w:val="24"/>
                <w:szCs w:val="24"/>
              </w:rPr>
            </w:pPr>
            <w:r w:rsidRPr="00611427">
              <w:rPr>
                <w:rFonts w:asciiTheme="majorBidi" w:hAnsiTheme="majorBidi" w:cstheme="majorBidi"/>
                <w:sz w:val="24"/>
                <w:szCs w:val="24"/>
              </w:rPr>
              <w:t xml:space="preserve">DR. AYMAN AL EYADHY </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Professor in Pediatric Department (PICU). KSU</w:t>
            </w:r>
          </w:p>
          <w:p w:rsidR="00611427" w:rsidRPr="00611427" w:rsidRDefault="00611427" w:rsidP="00867F69">
            <w:pPr>
              <w:pStyle w:val="ListParagraph"/>
              <w:rPr>
                <w:rFonts w:asciiTheme="majorBidi" w:hAnsiTheme="majorBidi" w:cstheme="majorBidi"/>
                <w:sz w:val="24"/>
                <w:szCs w:val="24"/>
              </w:rPr>
            </w:pPr>
            <w:r w:rsidRPr="00611427">
              <w:rPr>
                <w:rFonts w:asciiTheme="majorBidi" w:hAnsiTheme="majorBidi" w:cstheme="majorBidi"/>
                <w:sz w:val="24"/>
                <w:szCs w:val="24"/>
              </w:rPr>
              <w:t>0555467443</w:t>
            </w:r>
          </w:p>
        </w:tc>
      </w:tr>
    </w:tbl>
    <w:p w:rsidR="004F3B17" w:rsidRDefault="004F3B17"/>
    <w:sectPr w:rsidR="004F3B17">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761" w:rsidRDefault="00DD5761" w:rsidP="00A37083">
      <w:pPr>
        <w:spacing w:after="0" w:line="240" w:lineRule="auto"/>
      </w:pPr>
      <w:r>
        <w:separator/>
      </w:r>
    </w:p>
  </w:endnote>
  <w:endnote w:type="continuationSeparator" w:id="0">
    <w:p w:rsidR="00DD5761" w:rsidRDefault="00DD5761" w:rsidP="00A37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578552"/>
      <w:docPartObj>
        <w:docPartGallery w:val="Page Numbers (Bottom of Page)"/>
        <w:docPartUnique/>
      </w:docPartObj>
    </w:sdtPr>
    <w:sdtEndPr>
      <w:rPr>
        <w:color w:val="808080" w:themeColor="background1" w:themeShade="80"/>
        <w:spacing w:val="60"/>
      </w:rPr>
    </w:sdtEndPr>
    <w:sdtContent>
      <w:p w:rsidR="00A37083" w:rsidRDefault="00A37083">
        <w:pPr>
          <w:pStyle w:val="Footer"/>
          <w:pBdr>
            <w:top w:val="single" w:sz="4" w:space="1" w:color="D9D9D9" w:themeColor="background1" w:themeShade="D9"/>
          </w:pBdr>
          <w:jc w:val="right"/>
        </w:pPr>
        <w:r>
          <w:fldChar w:fldCharType="begin"/>
        </w:r>
        <w:r>
          <w:instrText xml:space="preserve"> PAGE   \* MERGEFORMAT </w:instrText>
        </w:r>
        <w:r>
          <w:fldChar w:fldCharType="separate"/>
        </w:r>
        <w:r w:rsidR="00DE4D6E">
          <w:rPr>
            <w:noProof/>
          </w:rPr>
          <w:t>7</w:t>
        </w:r>
        <w:r>
          <w:rPr>
            <w:noProof/>
          </w:rPr>
          <w:fldChar w:fldCharType="end"/>
        </w:r>
        <w:r>
          <w:t xml:space="preserve"> | </w:t>
        </w:r>
        <w:r w:rsidR="00611427">
          <w:rPr>
            <w:color w:val="808080" w:themeColor="background1" w:themeShade="80"/>
            <w:spacing w:val="60"/>
          </w:rPr>
          <w:t>Page (MASTER PIECE)</w:t>
        </w:r>
      </w:p>
    </w:sdtContent>
  </w:sdt>
  <w:p w:rsidR="00A37083" w:rsidRDefault="00A370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761" w:rsidRDefault="00DD5761" w:rsidP="00A37083">
      <w:pPr>
        <w:spacing w:after="0" w:line="240" w:lineRule="auto"/>
      </w:pPr>
      <w:r>
        <w:separator/>
      </w:r>
    </w:p>
  </w:footnote>
  <w:footnote w:type="continuationSeparator" w:id="0">
    <w:p w:rsidR="00DD5761" w:rsidRDefault="00DD5761" w:rsidP="00A370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6713"/>
      <w:gridCol w:w="2877"/>
    </w:tblGrid>
    <w:tr w:rsidR="00A37083" w:rsidTr="00D538C5">
      <w:tc>
        <w:tcPr>
          <w:tcW w:w="3500" w:type="pct"/>
          <w:tcBorders>
            <w:bottom w:val="single" w:sz="4" w:space="0" w:color="auto"/>
          </w:tcBorders>
          <w:vAlign w:val="bottom"/>
        </w:tcPr>
        <w:p w:rsidR="00A37083" w:rsidRDefault="00A37083" w:rsidP="00AC4F3C">
          <w:pPr>
            <w:pStyle w:val="Header"/>
            <w:jc w:val="right"/>
            <w:rPr>
              <w:noProof/>
              <w:color w:val="76923C" w:themeColor="accent3" w:themeShade="BF"/>
              <w:sz w:val="24"/>
              <w:szCs w:val="24"/>
            </w:rPr>
          </w:pPr>
          <w:r>
            <w:rPr>
              <w:b/>
              <w:bCs/>
              <w:color w:val="76923C" w:themeColor="accent3" w:themeShade="BF"/>
              <w:sz w:val="24"/>
              <w:szCs w:val="24"/>
            </w:rPr>
            <w:t>[</w:t>
          </w:r>
          <w:sdt>
            <w:sdtPr>
              <w:rPr>
                <w:rFonts w:asciiTheme="majorBidi" w:hAnsiTheme="majorBidi" w:cstheme="majorBidi"/>
                <w:caps/>
                <w:sz w:val="24"/>
                <w:szCs w:val="24"/>
              </w:rPr>
              <w:alias w:val="Title"/>
              <w:id w:val="77677295"/>
              <w:placeholder>
                <w:docPart w:val="398FC1F2F5BA4B6C85854FB6D7988F00"/>
              </w:placeholder>
              <w:dataBinding w:prefixMappings="xmlns:ns0='http://schemas.openxmlformats.org/package/2006/metadata/core-properties' xmlns:ns1='http://purl.org/dc/elements/1.1/'" w:xpath="/ns0:coreProperties[1]/ns1:title[1]" w:storeItemID="{6C3C8BC8-F283-45AE-878A-BAB7291924A1}"/>
              <w:text/>
            </w:sdtPr>
            <w:sdtEndPr/>
            <w:sdtContent>
              <w:r w:rsidR="00AC4F3C" w:rsidRPr="00F847B2">
                <w:rPr>
                  <w:rFonts w:asciiTheme="majorBidi" w:hAnsiTheme="majorBidi" w:cstheme="majorBidi"/>
                  <w:caps/>
                  <w:sz w:val="24"/>
                  <w:szCs w:val="24"/>
                </w:rPr>
                <w:t>AHMED M. ELMALKY, MPH CPHQ</w:t>
              </w:r>
            </w:sdtContent>
          </w:sdt>
          <w:r>
            <w:rPr>
              <w:b/>
              <w:bCs/>
              <w:color w:val="76923C" w:themeColor="accent3" w:themeShade="BF"/>
              <w:sz w:val="24"/>
              <w:szCs w:val="24"/>
            </w:rPr>
            <w:t>]</w:t>
          </w:r>
        </w:p>
      </w:tc>
      <w:sdt>
        <w:sdtPr>
          <w:rPr>
            <w:rFonts w:asciiTheme="majorBidi" w:hAnsiTheme="majorBidi" w:cstheme="majorBidi"/>
            <w:color w:val="FFFFFF" w:themeColor="background1"/>
          </w:rPr>
          <w:alias w:val="Date"/>
          <w:id w:val="77677290"/>
          <w:placeholder>
            <w:docPart w:val="DC7358D8FF184109BA13666F86CB4ABC"/>
          </w:placeholder>
          <w:dataBinding w:prefixMappings="xmlns:ns0='http://schemas.microsoft.com/office/2006/coverPageProps'" w:xpath="/ns0:CoverPageProperties[1]/ns0:PublishDate[1]" w:storeItemID="{55AF091B-3C7A-41E3-B477-F2FDAA23CFDA}"/>
          <w:date w:fullDate="2013-12-31T00:00:00Z">
            <w:dateFormat w:val="MMMM d, yyyy"/>
            <w:lid w:val="en-US"/>
            <w:storeMappedDataAs w:val="dateTime"/>
            <w:calendar w:val="gregorian"/>
          </w:date>
        </w:sdtPr>
        <w:sdtEndPr/>
        <w:sdtContent>
          <w:tc>
            <w:tcPr>
              <w:tcW w:w="1500" w:type="pct"/>
              <w:tcBorders>
                <w:bottom w:val="single" w:sz="4" w:space="0" w:color="943634" w:themeColor="accent2" w:themeShade="BF"/>
              </w:tcBorders>
              <w:shd w:val="clear" w:color="auto" w:fill="943634" w:themeFill="accent2" w:themeFillShade="BF"/>
              <w:vAlign w:val="bottom"/>
            </w:tcPr>
            <w:p w:rsidR="00A37083" w:rsidRDefault="00AC4F3C" w:rsidP="00D538C5">
              <w:pPr>
                <w:pStyle w:val="Header"/>
                <w:rPr>
                  <w:color w:val="FFFFFF" w:themeColor="background1"/>
                </w:rPr>
              </w:pPr>
              <w:r w:rsidRPr="00F847B2">
                <w:rPr>
                  <w:rFonts w:asciiTheme="majorBidi" w:hAnsiTheme="majorBidi" w:cstheme="majorBidi"/>
                  <w:color w:val="FFFFFF" w:themeColor="background1"/>
                </w:rPr>
                <w:t>December 31, 2013</w:t>
              </w:r>
            </w:p>
          </w:tc>
        </w:sdtContent>
      </w:sdt>
    </w:tr>
  </w:tbl>
  <w:p w:rsidR="00A37083" w:rsidRDefault="00A370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419DE"/>
    <w:multiLevelType w:val="multilevel"/>
    <w:tmpl w:val="31B42F1E"/>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054A1DA6"/>
    <w:multiLevelType w:val="hybridMultilevel"/>
    <w:tmpl w:val="555E87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452677"/>
    <w:multiLevelType w:val="hybridMultilevel"/>
    <w:tmpl w:val="C292EA5A"/>
    <w:lvl w:ilvl="0" w:tplc="1CB22BDC">
      <w:start w:val="1"/>
      <w:numFmt w:val="bullet"/>
      <w:lvlText w:val=""/>
      <w:lvlJc w:val="left"/>
      <w:pPr>
        <w:ind w:left="720" w:hanging="360"/>
      </w:pPr>
      <w:rPr>
        <w:rFonts w:ascii="Symbol" w:hAnsi="Symbol"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8B1FFA"/>
    <w:multiLevelType w:val="hybridMultilevel"/>
    <w:tmpl w:val="DDF0D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DC2182"/>
    <w:multiLevelType w:val="hybridMultilevel"/>
    <w:tmpl w:val="8222B826"/>
    <w:lvl w:ilvl="0" w:tplc="1CB22BDC">
      <w:start w:val="1"/>
      <w:numFmt w:val="bullet"/>
      <w:lvlText w:val=""/>
      <w:lvlJc w:val="left"/>
      <w:pPr>
        <w:ind w:left="720" w:hanging="360"/>
      </w:pPr>
      <w:rPr>
        <w:rFonts w:ascii="Symbol" w:hAnsi="Symbol"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63703"/>
    <w:multiLevelType w:val="hybridMultilevel"/>
    <w:tmpl w:val="6C022B44"/>
    <w:lvl w:ilvl="0" w:tplc="0409000D">
      <w:start w:val="1"/>
      <w:numFmt w:val="bullet"/>
      <w:lvlText w:val=""/>
      <w:lvlJc w:val="left"/>
      <w:pPr>
        <w:ind w:left="720" w:hanging="360"/>
      </w:pPr>
      <w:rPr>
        <w:rFonts w:ascii="Wingdings" w:hAnsi="Wingdings" w:hint="default"/>
      </w:rPr>
    </w:lvl>
    <w:lvl w:ilvl="1" w:tplc="4D6A298A">
      <w:numFmt w:val="bullet"/>
      <w:lvlText w:val="•"/>
      <w:lvlJc w:val="left"/>
      <w:pPr>
        <w:ind w:left="1440" w:hanging="360"/>
      </w:pPr>
      <w:rPr>
        <w:rFonts w:ascii="Times New Roman" w:eastAsiaTheme="minorHAns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11725D"/>
    <w:multiLevelType w:val="hybridMultilevel"/>
    <w:tmpl w:val="9A264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7F3D72"/>
    <w:multiLevelType w:val="hybridMultilevel"/>
    <w:tmpl w:val="61FEAA5C"/>
    <w:lvl w:ilvl="0" w:tplc="A43063E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2CE331C8"/>
    <w:multiLevelType w:val="hybridMultilevel"/>
    <w:tmpl w:val="53F65638"/>
    <w:lvl w:ilvl="0" w:tplc="0C685BA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52F1178"/>
    <w:multiLevelType w:val="hybridMultilevel"/>
    <w:tmpl w:val="BFC8D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E6419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5BC320FD"/>
    <w:multiLevelType w:val="hybridMultilevel"/>
    <w:tmpl w:val="23283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A10218"/>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6291134B"/>
    <w:multiLevelType w:val="hybridMultilevel"/>
    <w:tmpl w:val="D4846160"/>
    <w:lvl w:ilvl="0" w:tplc="0409000D">
      <w:start w:val="1"/>
      <w:numFmt w:val="bullet"/>
      <w:lvlText w:val=""/>
      <w:lvlJc w:val="left"/>
      <w:pPr>
        <w:ind w:left="1440" w:hanging="360"/>
      </w:pPr>
      <w:rPr>
        <w:rFonts w:ascii="Wingdings" w:hAnsi="Wingdings" w:hint="default"/>
      </w:rPr>
    </w:lvl>
    <w:lvl w:ilvl="1" w:tplc="0409000D">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65373EC3"/>
    <w:multiLevelType w:val="hybridMultilevel"/>
    <w:tmpl w:val="E15661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1C590F"/>
    <w:multiLevelType w:val="hybridMultilevel"/>
    <w:tmpl w:val="098E0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E937BA"/>
    <w:multiLevelType w:val="hybridMultilevel"/>
    <w:tmpl w:val="4F305920"/>
    <w:lvl w:ilvl="0" w:tplc="0409000D">
      <w:start w:val="1"/>
      <w:numFmt w:val="bullet"/>
      <w:lvlText w:val=""/>
      <w:lvlJc w:val="left"/>
      <w:pPr>
        <w:ind w:left="1440" w:hanging="360"/>
      </w:pPr>
      <w:rPr>
        <w:rFonts w:ascii="Wingdings" w:hAnsi="Wingdings" w:hint="default"/>
      </w:rPr>
    </w:lvl>
    <w:lvl w:ilvl="1" w:tplc="29D65E22">
      <w:numFmt w:val="bullet"/>
      <w:lvlText w:val="•"/>
      <w:lvlJc w:val="left"/>
      <w:pPr>
        <w:ind w:left="2160" w:hanging="360"/>
      </w:pPr>
      <w:rPr>
        <w:rFonts w:ascii="Times New Roman" w:eastAsiaTheme="minorHAns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0A65D16"/>
    <w:multiLevelType w:val="hybridMultilevel"/>
    <w:tmpl w:val="BF26C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A93255B"/>
    <w:multiLevelType w:val="hybridMultilevel"/>
    <w:tmpl w:val="053C429A"/>
    <w:lvl w:ilvl="0" w:tplc="7298BFE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BC4940"/>
    <w:multiLevelType w:val="hybridMultilevel"/>
    <w:tmpl w:val="B5FAB130"/>
    <w:lvl w:ilvl="0" w:tplc="1CB22BDC">
      <w:start w:val="1"/>
      <w:numFmt w:val="bullet"/>
      <w:lvlText w:val=""/>
      <w:lvlJc w:val="left"/>
      <w:pPr>
        <w:ind w:left="720" w:hanging="360"/>
      </w:pPr>
      <w:rPr>
        <w:rFonts w:ascii="Symbol" w:hAnsi="Symbol"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7A1E15"/>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7CE22F76"/>
    <w:multiLevelType w:val="hybridMultilevel"/>
    <w:tmpl w:val="16564E80"/>
    <w:lvl w:ilvl="0" w:tplc="1CB22BDC">
      <w:start w:val="1"/>
      <w:numFmt w:val="bullet"/>
      <w:lvlText w:val=""/>
      <w:lvlJc w:val="left"/>
      <w:pPr>
        <w:ind w:left="720" w:hanging="360"/>
      </w:pPr>
      <w:rPr>
        <w:rFonts w:ascii="Symbol" w:hAnsi="Symbol" w:hint="default"/>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87309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18"/>
  </w:num>
  <w:num w:numId="2">
    <w:abstractNumId w:val="3"/>
  </w:num>
  <w:num w:numId="3">
    <w:abstractNumId w:val="17"/>
  </w:num>
  <w:num w:numId="4">
    <w:abstractNumId w:val="6"/>
  </w:num>
  <w:num w:numId="5">
    <w:abstractNumId w:val="21"/>
  </w:num>
  <w:num w:numId="6">
    <w:abstractNumId w:val="19"/>
  </w:num>
  <w:num w:numId="7">
    <w:abstractNumId w:val="2"/>
  </w:num>
  <w:num w:numId="8">
    <w:abstractNumId w:val="4"/>
  </w:num>
  <w:num w:numId="9">
    <w:abstractNumId w:val="10"/>
  </w:num>
  <w:num w:numId="10">
    <w:abstractNumId w:val="20"/>
  </w:num>
  <w:num w:numId="11">
    <w:abstractNumId w:val="22"/>
  </w:num>
  <w:num w:numId="12">
    <w:abstractNumId w:val="12"/>
  </w:num>
  <w:num w:numId="13">
    <w:abstractNumId w:val="8"/>
  </w:num>
  <w:num w:numId="14">
    <w:abstractNumId w:val="0"/>
  </w:num>
  <w:num w:numId="15">
    <w:abstractNumId w:val="16"/>
  </w:num>
  <w:num w:numId="16">
    <w:abstractNumId w:val="13"/>
  </w:num>
  <w:num w:numId="17">
    <w:abstractNumId w:val="5"/>
  </w:num>
  <w:num w:numId="18">
    <w:abstractNumId w:val="9"/>
  </w:num>
  <w:num w:numId="19">
    <w:abstractNumId w:val="7"/>
  </w:num>
  <w:num w:numId="20">
    <w:abstractNumId w:val="14"/>
  </w:num>
  <w:num w:numId="21">
    <w:abstractNumId w:val="1"/>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5B3"/>
    <w:rsid w:val="00027D82"/>
    <w:rsid w:val="00070A02"/>
    <w:rsid w:val="000937C8"/>
    <w:rsid w:val="000B4545"/>
    <w:rsid w:val="000C1108"/>
    <w:rsid w:val="000C2BE8"/>
    <w:rsid w:val="000D2453"/>
    <w:rsid w:val="001315B3"/>
    <w:rsid w:val="00155A2C"/>
    <w:rsid w:val="00171382"/>
    <w:rsid w:val="001D0933"/>
    <w:rsid w:val="001F04E4"/>
    <w:rsid w:val="002C20B3"/>
    <w:rsid w:val="002C560D"/>
    <w:rsid w:val="002D7303"/>
    <w:rsid w:val="0031588B"/>
    <w:rsid w:val="0032636F"/>
    <w:rsid w:val="00330A87"/>
    <w:rsid w:val="003E7232"/>
    <w:rsid w:val="004E45B7"/>
    <w:rsid w:val="004F3B17"/>
    <w:rsid w:val="005526C0"/>
    <w:rsid w:val="005B4D28"/>
    <w:rsid w:val="005B702D"/>
    <w:rsid w:val="005D6795"/>
    <w:rsid w:val="005E5A63"/>
    <w:rsid w:val="005E7085"/>
    <w:rsid w:val="005F278C"/>
    <w:rsid w:val="00611427"/>
    <w:rsid w:val="00634710"/>
    <w:rsid w:val="00635EA0"/>
    <w:rsid w:val="006663FE"/>
    <w:rsid w:val="00666DC0"/>
    <w:rsid w:val="006838B2"/>
    <w:rsid w:val="006B062C"/>
    <w:rsid w:val="006C33C8"/>
    <w:rsid w:val="00750494"/>
    <w:rsid w:val="007D1A7D"/>
    <w:rsid w:val="008056A8"/>
    <w:rsid w:val="00817E13"/>
    <w:rsid w:val="00867F69"/>
    <w:rsid w:val="0088437B"/>
    <w:rsid w:val="008D225E"/>
    <w:rsid w:val="00930D3D"/>
    <w:rsid w:val="00A35F94"/>
    <w:rsid w:val="00A37083"/>
    <w:rsid w:val="00A475A4"/>
    <w:rsid w:val="00AC0F1E"/>
    <w:rsid w:val="00AC4F3C"/>
    <w:rsid w:val="00B06831"/>
    <w:rsid w:val="00B619E8"/>
    <w:rsid w:val="00B77F40"/>
    <w:rsid w:val="00B82DC7"/>
    <w:rsid w:val="00C25CF9"/>
    <w:rsid w:val="00C74E25"/>
    <w:rsid w:val="00C923B9"/>
    <w:rsid w:val="00D02D17"/>
    <w:rsid w:val="00D24AEA"/>
    <w:rsid w:val="00D4733D"/>
    <w:rsid w:val="00D90F69"/>
    <w:rsid w:val="00DD5761"/>
    <w:rsid w:val="00DE4D6E"/>
    <w:rsid w:val="00DF78CE"/>
    <w:rsid w:val="00E12072"/>
    <w:rsid w:val="00EB0A70"/>
    <w:rsid w:val="00EE29B3"/>
    <w:rsid w:val="00F31CCE"/>
    <w:rsid w:val="00F42AA3"/>
    <w:rsid w:val="00F81950"/>
    <w:rsid w:val="00F847B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6">
    <w:name w:val="Light List Accent 6"/>
    <w:basedOn w:val="TableNormal"/>
    <w:uiPriority w:val="61"/>
    <w:rsid w:val="00A3708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ListParagraph">
    <w:name w:val="List Paragraph"/>
    <w:basedOn w:val="Normal"/>
    <w:uiPriority w:val="34"/>
    <w:qFormat/>
    <w:rsid w:val="00A37083"/>
    <w:pPr>
      <w:ind w:left="720"/>
      <w:contextualSpacing/>
    </w:pPr>
  </w:style>
  <w:style w:type="paragraph" w:customStyle="1" w:styleId="Default">
    <w:name w:val="Default"/>
    <w:rsid w:val="00A37083"/>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A37083"/>
    <w:rPr>
      <w:color w:val="0000FF"/>
      <w:u w:val="single"/>
    </w:rPr>
  </w:style>
  <w:style w:type="paragraph" w:styleId="BalloonText">
    <w:name w:val="Balloon Text"/>
    <w:basedOn w:val="Normal"/>
    <w:link w:val="BalloonTextChar"/>
    <w:uiPriority w:val="99"/>
    <w:semiHidden/>
    <w:unhideWhenUsed/>
    <w:rsid w:val="00A370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083"/>
    <w:rPr>
      <w:rFonts w:ascii="Tahoma" w:hAnsi="Tahoma" w:cs="Tahoma"/>
      <w:sz w:val="16"/>
      <w:szCs w:val="16"/>
    </w:rPr>
  </w:style>
  <w:style w:type="paragraph" w:styleId="Header">
    <w:name w:val="header"/>
    <w:basedOn w:val="Normal"/>
    <w:link w:val="HeaderChar"/>
    <w:uiPriority w:val="99"/>
    <w:unhideWhenUsed/>
    <w:rsid w:val="00A370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083"/>
  </w:style>
  <w:style w:type="paragraph" w:styleId="Footer">
    <w:name w:val="footer"/>
    <w:basedOn w:val="Normal"/>
    <w:link w:val="FooterChar"/>
    <w:uiPriority w:val="99"/>
    <w:unhideWhenUsed/>
    <w:rsid w:val="00A37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083"/>
  </w:style>
  <w:style w:type="table" w:styleId="LightShading">
    <w:name w:val="Light Shading"/>
    <w:basedOn w:val="TableNormal"/>
    <w:uiPriority w:val="60"/>
    <w:rsid w:val="006838B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D6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5D67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5">
    <w:name w:val="Light Grid Accent 5"/>
    <w:basedOn w:val="TableNormal"/>
    <w:uiPriority w:val="62"/>
    <w:rsid w:val="005D679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Accent1">
    <w:name w:val="Light Shading Accent 1"/>
    <w:basedOn w:val="TableNormal"/>
    <w:uiPriority w:val="60"/>
    <w:rsid w:val="005D679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5D679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5D679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5D679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Grid1-Accent2">
    <w:name w:val="Medium Grid 1 Accent 2"/>
    <w:basedOn w:val="TableNormal"/>
    <w:uiPriority w:val="67"/>
    <w:rsid w:val="005D679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1">
    <w:name w:val="Medium Grid 1 Accent 1"/>
    <w:basedOn w:val="TableNormal"/>
    <w:uiPriority w:val="67"/>
    <w:rsid w:val="005D679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3">
    <w:name w:val="Medium Grid 1 Accent 3"/>
    <w:basedOn w:val="TableNormal"/>
    <w:uiPriority w:val="67"/>
    <w:rsid w:val="005D679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2">
    <w:name w:val="Light Grid Accent 2"/>
    <w:basedOn w:val="TableNormal"/>
    <w:uiPriority w:val="62"/>
    <w:rsid w:val="005D679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Shading2-Accent2">
    <w:name w:val="Medium Shading 2 Accent 2"/>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74E2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930D3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0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List-Accent6">
    <w:name w:val="Light List Accent 6"/>
    <w:basedOn w:val="TableNormal"/>
    <w:uiPriority w:val="61"/>
    <w:rsid w:val="00A37083"/>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styleId="ListParagraph">
    <w:name w:val="List Paragraph"/>
    <w:basedOn w:val="Normal"/>
    <w:uiPriority w:val="34"/>
    <w:qFormat/>
    <w:rsid w:val="00A37083"/>
    <w:pPr>
      <w:ind w:left="720"/>
      <w:contextualSpacing/>
    </w:pPr>
  </w:style>
  <w:style w:type="paragraph" w:customStyle="1" w:styleId="Default">
    <w:name w:val="Default"/>
    <w:rsid w:val="00A37083"/>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A37083"/>
    <w:rPr>
      <w:color w:val="0000FF"/>
      <w:u w:val="single"/>
    </w:rPr>
  </w:style>
  <w:style w:type="paragraph" w:styleId="BalloonText">
    <w:name w:val="Balloon Text"/>
    <w:basedOn w:val="Normal"/>
    <w:link w:val="BalloonTextChar"/>
    <w:uiPriority w:val="99"/>
    <w:semiHidden/>
    <w:unhideWhenUsed/>
    <w:rsid w:val="00A370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083"/>
    <w:rPr>
      <w:rFonts w:ascii="Tahoma" w:hAnsi="Tahoma" w:cs="Tahoma"/>
      <w:sz w:val="16"/>
      <w:szCs w:val="16"/>
    </w:rPr>
  </w:style>
  <w:style w:type="paragraph" w:styleId="Header">
    <w:name w:val="header"/>
    <w:basedOn w:val="Normal"/>
    <w:link w:val="HeaderChar"/>
    <w:uiPriority w:val="99"/>
    <w:unhideWhenUsed/>
    <w:rsid w:val="00A370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083"/>
  </w:style>
  <w:style w:type="paragraph" w:styleId="Footer">
    <w:name w:val="footer"/>
    <w:basedOn w:val="Normal"/>
    <w:link w:val="FooterChar"/>
    <w:uiPriority w:val="99"/>
    <w:unhideWhenUsed/>
    <w:rsid w:val="00A370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083"/>
  </w:style>
  <w:style w:type="table" w:styleId="LightShading">
    <w:name w:val="Light Shading"/>
    <w:basedOn w:val="TableNormal"/>
    <w:uiPriority w:val="60"/>
    <w:rsid w:val="006838B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D67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5D679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5">
    <w:name w:val="Light Grid Accent 5"/>
    <w:basedOn w:val="TableNormal"/>
    <w:uiPriority w:val="62"/>
    <w:rsid w:val="005D679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Shading-Accent1">
    <w:name w:val="Light Shading Accent 1"/>
    <w:basedOn w:val="TableNormal"/>
    <w:uiPriority w:val="60"/>
    <w:rsid w:val="005D679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5D679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5D679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5D679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MediumGrid1-Accent2">
    <w:name w:val="Medium Grid 1 Accent 2"/>
    <w:basedOn w:val="TableNormal"/>
    <w:uiPriority w:val="67"/>
    <w:rsid w:val="005D679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1">
    <w:name w:val="Medium Grid 1 Accent 1"/>
    <w:basedOn w:val="TableNormal"/>
    <w:uiPriority w:val="67"/>
    <w:rsid w:val="005D679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3">
    <w:name w:val="Medium Grid 1 Accent 3"/>
    <w:basedOn w:val="TableNormal"/>
    <w:uiPriority w:val="67"/>
    <w:rsid w:val="005D679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LightGrid-Accent2">
    <w:name w:val="Light Grid Accent 2"/>
    <w:basedOn w:val="TableNormal"/>
    <w:uiPriority w:val="62"/>
    <w:rsid w:val="005D679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MediumShading2-Accent2">
    <w:name w:val="Medium Shading 2 Accent 2"/>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5D679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74E2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styleId="FollowedHyperlink">
    <w:name w:val="FollowedHyperlink"/>
    <w:basedOn w:val="DefaultParagraphFont"/>
    <w:uiPriority w:val="99"/>
    <w:semiHidden/>
    <w:unhideWhenUsed/>
    <w:rsid w:val="00930D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58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r_cphq_kkuh@ymail.com" TargetMode="External"/><Relationship Id="rId18" Type="http://schemas.openxmlformats.org/officeDocument/2006/relationships/hyperlink" Target="http://www.oshatrain.org/courses/mods/706e.html"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oshatrain.org/courses/mods/723e.html" TargetMode="External"/><Relationship Id="rId7" Type="http://schemas.openxmlformats.org/officeDocument/2006/relationships/webSettings" Target="webSettings.xml"/><Relationship Id="rId12" Type="http://schemas.openxmlformats.org/officeDocument/2006/relationships/hyperlink" Target="http://www.ksu.edu.sa" TargetMode="External"/><Relationship Id="rId17" Type="http://schemas.openxmlformats.org/officeDocument/2006/relationships/hyperlink" Target="http://www.oshatrain.org/courses/mods/704e.html"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oshatrain.org/courses/mods/703e.html" TargetMode="External"/><Relationship Id="rId20" Type="http://schemas.openxmlformats.org/officeDocument/2006/relationships/hyperlink" Target="http://www.oshatrain.org/courses/mods/721e.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0.wmf"/><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oshatrain.org/courses/mods/700e.html" TargetMode="External"/><Relationship Id="rId23"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hyperlink" Target="http://www.oshatrain.org/courses/mods/711e.htm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statistics.gifts" TargetMode="External"/><Relationship Id="rId22"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98FC1F2F5BA4B6C85854FB6D7988F00"/>
        <w:category>
          <w:name w:val="General"/>
          <w:gallery w:val="placeholder"/>
        </w:category>
        <w:types>
          <w:type w:val="bbPlcHdr"/>
        </w:types>
        <w:behaviors>
          <w:behavior w:val="content"/>
        </w:behaviors>
        <w:guid w:val="{F04BB1AE-6514-4B21-9A94-05BB8C7BD60C}"/>
      </w:docPartPr>
      <w:docPartBody>
        <w:p w:rsidR="00787B75" w:rsidRDefault="00116F1E" w:rsidP="00116F1E">
          <w:pPr>
            <w:pStyle w:val="398FC1F2F5BA4B6C85854FB6D7988F00"/>
          </w:pPr>
          <w:r>
            <w:rPr>
              <w:b/>
              <w:bCs/>
              <w:caps/>
              <w:sz w:val="24"/>
              <w:szCs w:val="24"/>
            </w:rPr>
            <w:t>Type the document title</w:t>
          </w:r>
        </w:p>
      </w:docPartBody>
    </w:docPart>
    <w:docPart>
      <w:docPartPr>
        <w:name w:val="DC7358D8FF184109BA13666F86CB4ABC"/>
        <w:category>
          <w:name w:val="General"/>
          <w:gallery w:val="placeholder"/>
        </w:category>
        <w:types>
          <w:type w:val="bbPlcHdr"/>
        </w:types>
        <w:behaviors>
          <w:behavior w:val="content"/>
        </w:behaviors>
        <w:guid w:val="{FFE5C52D-684D-45A4-93A3-3B1D663D0B12}"/>
      </w:docPartPr>
      <w:docPartBody>
        <w:p w:rsidR="00787B75" w:rsidRDefault="00116F1E" w:rsidP="00116F1E">
          <w:pPr>
            <w:pStyle w:val="DC7358D8FF184109BA13666F86CB4ABC"/>
          </w:pPr>
          <w:r>
            <w:rPr>
              <w:color w:val="FFFFFF" w:themeColor="background1"/>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1E"/>
    <w:rsid w:val="00116F1E"/>
    <w:rsid w:val="001F3962"/>
    <w:rsid w:val="00294333"/>
    <w:rsid w:val="003A6642"/>
    <w:rsid w:val="00505AA1"/>
    <w:rsid w:val="00513795"/>
    <w:rsid w:val="005312A2"/>
    <w:rsid w:val="005329EF"/>
    <w:rsid w:val="00553496"/>
    <w:rsid w:val="00592640"/>
    <w:rsid w:val="00787B75"/>
    <w:rsid w:val="00925566"/>
    <w:rsid w:val="00AB7945"/>
    <w:rsid w:val="00B85FE6"/>
    <w:rsid w:val="00C80473"/>
    <w:rsid w:val="00D81A16"/>
    <w:rsid w:val="00E25007"/>
    <w:rsid w:val="00E30121"/>
    <w:rsid w:val="00E3579F"/>
    <w:rsid w:val="00E3621E"/>
    <w:rsid w:val="00E812B3"/>
    <w:rsid w:val="00EF38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8FC1F2F5BA4B6C85854FB6D7988F00">
    <w:name w:val="398FC1F2F5BA4B6C85854FB6D7988F00"/>
    <w:rsid w:val="00116F1E"/>
  </w:style>
  <w:style w:type="paragraph" w:customStyle="1" w:styleId="DC7358D8FF184109BA13666F86CB4ABC">
    <w:name w:val="DC7358D8FF184109BA13666F86CB4ABC"/>
    <w:rsid w:val="00116F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8FC1F2F5BA4B6C85854FB6D7988F00">
    <w:name w:val="398FC1F2F5BA4B6C85854FB6D7988F00"/>
    <w:rsid w:val="00116F1E"/>
  </w:style>
  <w:style w:type="paragraph" w:customStyle="1" w:styleId="DC7358D8FF184109BA13666F86CB4ABC">
    <w:name w:val="DC7358D8FF184109BA13666F86CB4ABC"/>
    <w:rsid w:val="00116F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2013-12-31T00:00:00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FA08E3-32A8-4983-8016-9F6E589A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1</Pages>
  <Words>2690</Words>
  <Characters>15339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AHMED M. ELMALKY, MPH CPHQ</vt:lpstr>
    </vt:vector>
  </TitlesOfParts>
  <Company>KKUH</Company>
  <LinksUpToDate>false</LinksUpToDate>
  <CharactersWithSpaces>17994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AHMED M. ELMALKY, MPH CPHQ</dc:title>
  <dc:creator>AHMAD</dc:creator>
  <cp:lastModifiedBy>AHMAD</cp:lastModifiedBy>
  <cp:revision>37</cp:revision>
  <cp:lastPrinted>2013-12-26T05:42:00Z</cp:lastPrinted>
  <dcterms:created xsi:type="dcterms:W3CDTF">2013-12-17T07:14:00Z</dcterms:created>
  <dcterms:modified xsi:type="dcterms:W3CDTF">2015-03-25T11:45:00Z</dcterms:modified>
</cp:coreProperties>
</file>