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F37627" w14:textId="77777777" w:rsidR="00B86DAC" w:rsidRDefault="00E37AF3">
      <w:r>
        <w:t xml:space="preserve">1) </w:t>
      </w:r>
      <w:r w:rsidR="00F1485D">
        <w:t>A 60-year-old diabetic male presents with headache and diplopia. His right eye is pointing downwards and laterally with complete ptosis. Abduction is normal but there is no adduction or elevation. Both pupils are reactive. Most likely this represents:</w:t>
      </w:r>
    </w:p>
    <w:p w14:paraId="5F08A237" w14:textId="77777777" w:rsidR="00F1485D" w:rsidRDefault="00F1485D"/>
    <w:p w14:paraId="6943EEF8" w14:textId="77777777" w:rsidR="00F1485D" w:rsidRDefault="00F1485D" w:rsidP="00F1485D">
      <w:pPr>
        <w:pStyle w:val="ListParagraph"/>
        <w:numPr>
          <w:ilvl w:val="0"/>
          <w:numId w:val="1"/>
        </w:numPr>
      </w:pPr>
      <w:r>
        <w:t>Cavernous sinus thrombosis</w:t>
      </w:r>
    </w:p>
    <w:p w14:paraId="6E339BDF" w14:textId="77777777" w:rsidR="00F1485D" w:rsidRDefault="00F1485D" w:rsidP="00F1485D">
      <w:pPr>
        <w:pStyle w:val="ListParagraph"/>
        <w:numPr>
          <w:ilvl w:val="0"/>
          <w:numId w:val="1"/>
        </w:numPr>
      </w:pPr>
      <w:r>
        <w:t>Ischemic 3</w:t>
      </w:r>
      <w:r w:rsidRPr="00F1485D">
        <w:rPr>
          <w:vertAlign w:val="superscript"/>
        </w:rPr>
        <w:t>rd</w:t>
      </w:r>
      <w:r>
        <w:t xml:space="preserve"> nerve palsy</w:t>
      </w:r>
    </w:p>
    <w:p w14:paraId="4CEFBCE9" w14:textId="77777777" w:rsidR="00F1485D" w:rsidRDefault="00F1485D" w:rsidP="00F1485D">
      <w:pPr>
        <w:pStyle w:val="ListParagraph"/>
        <w:numPr>
          <w:ilvl w:val="0"/>
          <w:numId w:val="1"/>
        </w:numPr>
      </w:pPr>
      <w:r>
        <w:t>Ischemic 6</w:t>
      </w:r>
      <w:r w:rsidRPr="00F1485D">
        <w:rPr>
          <w:vertAlign w:val="superscript"/>
        </w:rPr>
        <w:t>th</w:t>
      </w:r>
      <w:r>
        <w:t xml:space="preserve"> nerve palsy</w:t>
      </w:r>
    </w:p>
    <w:p w14:paraId="242F1D13" w14:textId="77777777" w:rsidR="00F1485D" w:rsidRDefault="00F1485D" w:rsidP="00F1485D">
      <w:pPr>
        <w:pStyle w:val="ListParagraph"/>
        <w:numPr>
          <w:ilvl w:val="0"/>
          <w:numId w:val="1"/>
        </w:numPr>
      </w:pPr>
      <w:r>
        <w:t>Orbital tumor</w:t>
      </w:r>
    </w:p>
    <w:p w14:paraId="3E7B20FE" w14:textId="77777777" w:rsidR="00F1485D" w:rsidRDefault="00F1485D" w:rsidP="00F1485D"/>
    <w:p w14:paraId="14AD87DE" w14:textId="77777777" w:rsidR="00F1485D" w:rsidRDefault="00E37AF3" w:rsidP="00F1485D">
      <w:r>
        <w:t xml:space="preserve">2) </w:t>
      </w:r>
      <w:r w:rsidR="00F1485D">
        <w:t xml:space="preserve">A 25-year-old female presents with dizziness, ataxia and gaze evoked </w:t>
      </w:r>
      <w:proofErr w:type="spellStart"/>
      <w:r w:rsidR="00F1485D">
        <w:t>nystagmus</w:t>
      </w:r>
      <w:proofErr w:type="spellEnd"/>
      <w:r w:rsidR="00F1485D">
        <w:t>. There is no history of fever, but 4 years ago she suffered from transient visual loss in the left eye that resolved with steroids. This patient most likely has:</w:t>
      </w:r>
    </w:p>
    <w:p w14:paraId="60421016" w14:textId="77777777" w:rsidR="00F1485D" w:rsidRDefault="00F1485D" w:rsidP="00F1485D"/>
    <w:p w14:paraId="616FFDEC" w14:textId="77777777" w:rsidR="00F1485D" w:rsidRDefault="00F1485D" w:rsidP="00F1485D">
      <w:pPr>
        <w:pStyle w:val="ListParagraph"/>
        <w:numPr>
          <w:ilvl w:val="0"/>
          <w:numId w:val="2"/>
        </w:numPr>
      </w:pPr>
      <w:r>
        <w:t>Recurrent cardio-embolic strokes</w:t>
      </w:r>
    </w:p>
    <w:p w14:paraId="206D3016" w14:textId="77777777" w:rsidR="00F1485D" w:rsidRDefault="00F1485D" w:rsidP="00F1485D">
      <w:pPr>
        <w:pStyle w:val="ListParagraph"/>
        <w:numPr>
          <w:ilvl w:val="0"/>
          <w:numId w:val="2"/>
        </w:numPr>
      </w:pPr>
      <w:proofErr w:type="spellStart"/>
      <w:r>
        <w:t>Hypercoagulable</w:t>
      </w:r>
      <w:proofErr w:type="spellEnd"/>
      <w:r>
        <w:t xml:space="preserve"> state</w:t>
      </w:r>
    </w:p>
    <w:p w14:paraId="17DA7E4E" w14:textId="77777777" w:rsidR="00F1485D" w:rsidRDefault="00F1485D" w:rsidP="00F1485D">
      <w:pPr>
        <w:pStyle w:val="ListParagraph"/>
        <w:numPr>
          <w:ilvl w:val="0"/>
          <w:numId w:val="2"/>
        </w:numPr>
      </w:pPr>
      <w:r>
        <w:t>Multiple sclerosis</w:t>
      </w:r>
    </w:p>
    <w:p w14:paraId="342C46A9" w14:textId="77777777" w:rsidR="00F1485D" w:rsidRDefault="00F1485D" w:rsidP="00F1485D">
      <w:pPr>
        <w:pStyle w:val="ListParagraph"/>
        <w:numPr>
          <w:ilvl w:val="0"/>
          <w:numId w:val="2"/>
        </w:numPr>
      </w:pPr>
      <w:r>
        <w:t>Meningitis</w:t>
      </w:r>
    </w:p>
    <w:p w14:paraId="219F9072" w14:textId="77777777" w:rsidR="00F1485D" w:rsidRDefault="00F1485D" w:rsidP="00F1485D"/>
    <w:p w14:paraId="01753119" w14:textId="77777777" w:rsidR="00F1485D" w:rsidRDefault="00E37AF3" w:rsidP="00F1485D">
      <w:r>
        <w:t xml:space="preserve">3) </w:t>
      </w:r>
      <w:r w:rsidR="00F1485D">
        <w:t xml:space="preserve">A 70-year-old man suffers from progressive memory decline for two years. His </w:t>
      </w:r>
      <w:proofErr w:type="gramStart"/>
      <w:r w:rsidR="00F1485D">
        <w:t>family have</w:t>
      </w:r>
      <w:proofErr w:type="gramEnd"/>
      <w:r w:rsidR="00F1485D">
        <w:t xml:space="preserve"> also noticed paranoia, word finding difficulties, naming difficulty, and loss of interest in previous activities and hobbies. He is no longer able to live independently. Which </w:t>
      </w:r>
      <w:proofErr w:type="gramStart"/>
      <w:r w:rsidR="00F1485D">
        <w:t>of  the</w:t>
      </w:r>
      <w:proofErr w:type="gramEnd"/>
      <w:r w:rsidR="00F1485D">
        <w:t xml:space="preserve"> following would be an appropriate treatment option:</w:t>
      </w:r>
    </w:p>
    <w:p w14:paraId="07E92ABB" w14:textId="77777777" w:rsidR="00F1485D" w:rsidRDefault="00F1485D" w:rsidP="00F1485D"/>
    <w:p w14:paraId="17190694" w14:textId="77777777" w:rsidR="00F1485D" w:rsidRDefault="00F1485D" w:rsidP="00F1485D">
      <w:pPr>
        <w:pStyle w:val="ListParagraph"/>
        <w:numPr>
          <w:ilvl w:val="0"/>
          <w:numId w:val="3"/>
        </w:numPr>
      </w:pPr>
      <w:r>
        <w:t>Donepezil</w:t>
      </w:r>
    </w:p>
    <w:p w14:paraId="361E150D" w14:textId="77777777" w:rsidR="00F1485D" w:rsidRDefault="00F1485D" w:rsidP="00F1485D">
      <w:pPr>
        <w:pStyle w:val="ListParagraph"/>
        <w:numPr>
          <w:ilvl w:val="0"/>
          <w:numId w:val="3"/>
        </w:numPr>
      </w:pPr>
      <w:r>
        <w:t>Levodopa/</w:t>
      </w:r>
      <w:proofErr w:type="spellStart"/>
      <w:r>
        <w:t>Carbidopa</w:t>
      </w:r>
      <w:proofErr w:type="spellEnd"/>
    </w:p>
    <w:p w14:paraId="3B1A552C" w14:textId="77777777" w:rsidR="00F1485D" w:rsidRDefault="00F1485D" w:rsidP="00F1485D">
      <w:pPr>
        <w:pStyle w:val="ListParagraph"/>
        <w:numPr>
          <w:ilvl w:val="0"/>
          <w:numId w:val="3"/>
        </w:numPr>
      </w:pPr>
      <w:proofErr w:type="spellStart"/>
      <w:r>
        <w:t>Resperidal</w:t>
      </w:r>
      <w:proofErr w:type="spellEnd"/>
    </w:p>
    <w:p w14:paraId="7C42590A" w14:textId="77777777" w:rsidR="00F1485D" w:rsidRDefault="00F1485D" w:rsidP="00F1485D">
      <w:pPr>
        <w:pStyle w:val="ListParagraph"/>
        <w:numPr>
          <w:ilvl w:val="0"/>
          <w:numId w:val="3"/>
        </w:numPr>
      </w:pPr>
      <w:r>
        <w:t>Carbamazepine</w:t>
      </w:r>
    </w:p>
    <w:p w14:paraId="185ECF98" w14:textId="77777777" w:rsidR="00F1485D" w:rsidRDefault="00F1485D" w:rsidP="00F1485D"/>
    <w:p w14:paraId="084EB08C" w14:textId="77777777" w:rsidR="00F1485D" w:rsidRDefault="00E37AF3" w:rsidP="00F1485D">
      <w:r>
        <w:t xml:space="preserve">4) </w:t>
      </w:r>
      <w:r w:rsidR="00F1485D">
        <w:t xml:space="preserve">An </w:t>
      </w:r>
      <w:r w:rsidR="0080204B">
        <w:t>80-year-old</w:t>
      </w:r>
      <w:r w:rsidR="00F1485D">
        <w:t xml:space="preserve"> male presents with acute left sided weakness and altered level of consciousness. His CT head shows a larg</w:t>
      </w:r>
      <w:r w:rsidR="0080204B">
        <w:t>e right frontal lobe hemorrhage with extension into overlying subarachnoid space. He has no known chronic medical conditions. This bleed is most likely the result of:</w:t>
      </w:r>
    </w:p>
    <w:p w14:paraId="4DD7926C" w14:textId="77777777" w:rsidR="0080204B" w:rsidRDefault="0080204B" w:rsidP="00F1485D"/>
    <w:p w14:paraId="62190F7A" w14:textId="77777777" w:rsidR="0080204B" w:rsidRDefault="0080204B" w:rsidP="0080204B">
      <w:pPr>
        <w:pStyle w:val="ListParagraph"/>
        <w:numPr>
          <w:ilvl w:val="0"/>
          <w:numId w:val="4"/>
        </w:numPr>
      </w:pPr>
      <w:r>
        <w:t>Multiple sclerosis</w:t>
      </w:r>
    </w:p>
    <w:p w14:paraId="767397C7" w14:textId="77777777" w:rsidR="0080204B" w:rsidRDefault="0080204B" w:rsidP="0080204B">
      <w:pPr>
        <w:pStyle w:val="ListParagraph"/>
        <w:numPr>
          <w:ilvl w:val="0"/>
          <w:numId w:val="4"/>
        </w:numPr>
      </w:pPr>
      <w:r>
        <w:t>Bleeding into an old stroke</w:t>
      </w:r>
    </w:p>
    <w:p w14:paraId="4B92B30A" w14:textId="77777777" w:rsidR="0080204B" w:rsidRDefault="0080204B" w:rsidP="0080204B">
      <w:pPr>
        <w:pStyle w:val="ListParagraph"/>
        <w:numPr>
          <w:ilvl w:val="0"/>
          <w:numId w:val="4"/>
        </w:numPr>
      </w:pPr>
      <w:r>
        <w:t xml:space="preserve">Cavernous </w:t>
      </w:r>
      <w:proofErr w:type="spellStart"/>
      <w:r>
        <w:t>angioma</w:t>
      </w:r>
      <w:proofErr w:type="spellEnd"/>
    </w:p>
    <w:p w14:paraId="55EB6950" w14:textId="77777777" w:rsidR="0080204B" w:rsidRDefault="0080204B" w:rsidP="0080204B">
      <w:pPr>
        <w:pStyle w:val="ListParagraph"/>
        <w:numPr>
          <w:ilvl w:val="0"/>
          <w:numId w:val="4"/>
        </w:numPr>
      </w:pPr>
      <w:r>
        <w:t xml:space="preserve">Cerebral amyloid </w:t>
      </w:r>
      <w:proofErr w:type="spellStart"/>
      <w:r>
        <w:t>angiopathy</w:t>
      </w:r>
      <w:proofErr w:type="spellEnd"/>
    </w:p>
    <w:p w14:paraId="4334045E" w14:textId="77777777" w:rsidR="0080204B" w:rsidRDefault="0080204B" w:rsidP="0080204B"/>
    <w:p w14:paraId="3D986FFA" w14:textId="77777777" w:rsidR="0080204B" w:rsidRDefault="00E37AF3" w:rsidP="0080204B">
      <w:r>
        <w:t xml:space="preserve">5) </w:t>
      </w:r>
      <w:r w:rsidR="0080204B">
        <w:t xml:space="preserve">A </w:t>
      </w:r>
      <w:proofErr w:type="gramStart"/>
      <w:r w:rsidR="0080204B">
        <w:t>58 year old</w:t>
      </w:r>
      <w:proofErr w:type="gramEnd"/>
      <w:r w:rsidR="0080204B">
        <w:t xml:space="preserve"> man presents with cognitive decline over the past 1 year. Apart from signs of dementia, his exam also reveals impaired vibration and position sense in the lower extremities with a positive Romberg’s test. Which of the following should be carried out</w:t>
      </w:r>
    </w:p>
    <w:p w14:paraId="1C0C9DE4" w14:textId="77777777" w:rsidR="0080204B" w:rsidRDefault="0080204B" w:rsidP="0080204B"/>
    <w:p w14:paraId="2B120607" w14:textId="77777777" w:rsidR="0080204B" w:rsidRDefault="0080204B" w:rsidP="0080204B">
      <w:pPr>
        <w:pStyle w:val="ListParagraph"/>
        <w:numPr>
          <w:ilvl w:val="0"/>
          <w:numId w:val="5"/>
        </w:numPr>
      </w:pPr>
      <w:r>
        <w:t>MRI with gradient echo sequences</w:t>
      </w:r>
    </w:p>
    <w:p w14:paraId="6D7DF7FB" w14:textId="77777777" w:rsidR="0080204B" w:rsidRDefault="0080204B" w:rsidP="0080204B">
      <w:pPr>
        <w:pStyle w:val="ListParagraph"/>
        <w:numPr>
          <w:ilvl w:val="0"/>
          <w:numId w:val="5"/>
        </w:numPr>
      </w:pPr>
      <w:r>
        <w:t xml:space="preserve">CT </w:t>
      </w:r>
      <w:proofErr w:type="spellStart"/>
      <w:r>
        <w:t>myelography</w:t>
      </w:r>
      <w:proofErr w:type="spellEnd"/>
      <w:r>
        <w:t xml:space="preserve"> of the spine</w:t>
      </w:r>
    </w:p>
    <w:p w14:paraId="149F564A" w14:textId="77777777" w:rsidR="0080204B" w:rsidRDefault="0080204B" w:rsidP="0080204B">
      <w:pPr>
        <w:pStyle w:val="ListParagraph"/>
        <w:numPr>
          <w:ilvl w:val="0"/>
          <w:numId w:val="5"/>
        </w:numPr>
      </w:pPr>
      <w:r>
        <w:lastRenderedPageBreak/>
        <w:t>Echocardiogram</w:t>
      </w:r>
    </w:p>
    <w:p w14:paraId="3FBE2355" w14:textId="77777777" w:rsidR="0080204B" w:rsidRDefault="0080204B" w:rsidP="0080204B">
      <w:pPr>
        <w:pStyle w:val="ListParagraph"/>
        <w:numPr>
          <w:ilvl w:val="0"/>
          <w:numId w:val="5"/>
        </w:numPr>
      </w:pPr>
      <w:r>
        <w:t>Lumbar puncture</w:t>
      </w:r>
    </w:p>
    <w:p w14:paraId="7C5E5488" w14:textId="77777777" w:rsidR="0080204B" w:rsidRDefault="0080204B" w:rsidP="0080204B"/>
    <w:p w14:paraId="49DDF1BF" w14:textId="77777777" w:rsidR="0080204B" w:rsidRDefault="00E37AF3" w:rsidP="0080204B">
      <w:pPr>
        <w:rPr>
          <w:rFonts w:ascii="Times New Roman" w:hAnsi="Times New Roman" w:cs="Times New Roman"/>
        </w:rPr>
      </w:pPr>
      <w:r>
        <w:t xml:space="preserve">6) </w:t>
      </w:r>
      <w:r w:rsidR="0080204B">
        <w:t>A 23 year old over weight female presents with generalized headache</w:t>
      </w:r>
      <w:r>
        <w:rPr>
          <w:rFonts w:ascii="Times New Roman" w:hAnsi="Times New Roman" w:cs="Times New Roman"/>
        </w:rPr>
        <w:t xml:space="preserve">, whooshing tinnitus, and transient blurring in vision when she bends forward. Her </w:t>
      </w:r>
      <w:proofErr w:type="spellStart"/>
      <w:r>
        <w:rPr>
          <w:rFonts w:ascii="Times New Roman" w:hAnsi="Times New Roman" w:cs="Times New Roman"/>
        </w:rPr>
        <w:t>fundoscopic</w:t>
      </w:r>
      <w:proofErr w:type="spellEnd"/>
      <w:r>
        <w:rPr>
          <w:rFonts w:ascii="Times New Roman" w:hAnsi="Times New Roman" w:cs="Times New Roman"/>
        </w:rPr>
        <w:t xml:space="preserve"> exam is likely to reveal:</w:t>
      </w:r>
    </w:p>
    <w:p w14:paraId="62900E77" w14:textId="77777777" w:rsidR="00E37AF3" w:rsidRDefault="00E37AF3" w:rsidP="0080204B">
      <w:pPr>
        <w:rPr>
          <w:rFonts w:ascii="Times New Roman" w:hAnsi="Times New Roman" w:cs="Times New Roman"/>
        </w:rPr>
      </w:pPr>
    </w:p>
    <w:p w14:paraId="4B87E284" w14:textId="77777777" w:rsidR="00E7590A" w:rsidRPr="00E37AF3" w:rsidRDefault="00E7590A" w:rsidP="00E7590A">
      <w:pPr>
        <w:pStyle w:val="ListParagraph"/>
        <w:numPr>
          <w:ilvl w:val="0"/>
          <w:numId w:val="6"/>
        </w:numPr>
        <w:rPr>
          <w:rFonts w:ascii="Times New Roman" w:hAnsi="Times New Roman" w:cs="Times New Roman"/>
        </w:rPr>
      </w:pPr>
      <w:r w:rsidRPr="00E37AF3">
        <w:rPr>
          <w:rFonts w:ascii="Times New Roman" w:hAnsi="Times New Roman" w:cs="Times New Roman"/>
        </w:rPr>
        <w:t>Pale optic nerve</w:t>
      </w:r>
    </w:p>
    <w:p w14:paraId="3709C263" w14:textId="77777777" w:rsidR="00E7590A" w:rsidRDefault="00E7590A" w:rsidP="00E7590A">
      <w:pPr>
        <w:pStyle w:val="ListParagraph"/>
        <w:numPr>
          <w:ilvl w:val="0"/>
          <w:numId w:val="6"/>
        </w:numPr>
        <w:rPr>
          <w:rFonts w:ascii="Times New Roman" w:hAnsi="Times New Roman" w:cs="Times New Roman"/>
        </w:rPr>
      </w:pPr>
      <w:r>
        <w:rPr>
          <w:rFonts w:ascii="Times New Roman" w:hAnsi="Times New Roman" w:cs="Times New Roman"/>
        </w:rPr>
        <w:t>Optic d</w:t>
      </w:r>
      <w:bookmarkStart w:id="0" w:name="_GoBack"/>
      <w:bookmarkEnd w:id="0"/>
      <w:r>
        <w:rPr>
          <w:rFonts w:ascii="Times New Roman" w:hAnsi="Times New Roman" w:cs="Times New Roman"/>
        </w:rPr>
        <w:t>isc swelling</w:t>
      </w:r>
    </w:p>
    <w:p w14:paraId="0C73210A" w14:textId="77777777" w:rsidR="00E37AF3" w:rsidRDefault="00E37AF3" w:rsidP="00E37AF3">
      <w:pPr>
        <w:pStyle w:val="ListParagraph"/>
        <w:numPr>
          <w:ilvl w:val="0"/>
          <w:numId w:val="6"/>
        </w:numPr>
        <w:rPr>
          <w:rFonts w:ascii="Times New Roman" w:hAnsi="Times New Roman" w:cs="Times New Roman"/>
        </w:rPr>
      </w:pPr>
      <w:r>
        <w:rPr>
          <w:rFonts w:ascii="Times New Roman" w:hAnsi="Times New Roman" w:cs="Times New Roman"/>
        </w:rPr>
        <w:t>Cherry red spot</w:t>
      </w:r>
    </w:p>
    <w:p w14:paraId="37C744A4" w14:textId="77777777" w:rsidR="00E37AF3" w:rsidRDefault="00E37AF3" w:rsidP="00E37AF3">
      <w:pPr>
        <w:pStyle w:val="ListParagraph"/>
        <w:numPr>
          <w:ilvl w:val="0"/>
          <w:numId w:val="6"/>
        </w:numPr>
        <w:rPr>
          <w:rFonts w:ascii="Times New Roman" w:hAnsi="Times New Roman" w:cs="Times New Roman"/>
        </w:rPr>
      </w:pPr>
      <w:r>
        <w:rPr>
          <w:rFonts w:ascii="Times New Roman" w:hAnsi="Times New Roman" w:cs="Times New Roman"/>
        </w:rPr>
        <w:t>Emboli in retinal vessels</w:t>
      </w:r>
    </w:p>
    <w:p w14:paraId="72A11068" w14:textId="77777777" w:rsidR="00E7590A" w:rsidRDefault="00E7590A" w:rsidP="00E7590A">
      <w:pPr>
        <w:rPr>
          <w:rFonts w:ascii="Times New Roman" w:hAnsi="Times New Roman" w:cs="Times New Roman"/>
        </w:rPr>
      </w:pPr>
    </w:p>
    <w:p w14:paraId="27FF54E7" w14:textId="77777777" w:rsidR="00E7590A" w:rsidRDefault="00E7590A" w:rsidP="00E7590A">
      <w:pPr>
        <w:rPr>
          <w:rFonts w:ascii="Times New Roman" w:hAnsi="Times New Roman" w:cs="Times New Roman"/>
        </w:rPr>
      </w:pPr>
    </w:p>
    <w:p w14:paraId="0968E3C9" w14:textId="77777777" w:rsidR="00E7590A" w:rsidRDefault="00E7590A" w:rsidP="00E7590A">
      <w:pPr>
        <w:rPr>
          <w:rFonts w:ascii="Times New Roman" w:hAnsi="Times New Roman" w:cs="Times New Roman"/>
        </w:rPr>
      </w:pPr>
    </w:p>
    <w:p w14:paraId="17F73C89" w14:textId="77777777" w:rsidR="00E7590A" w:rsidRPr="00E7590A" w:rsidRDefault="00E7590A" w:rsidP="00E7590A">
      <w:pPr>
        <w:rPr>
          <w:rFonts w:ascii="Times New Roman" w:hAnsi="Times New Roman" w:cs="Times New Roman"/>
          <w:sz w:val="16"/>
          <w:szCs w:val="16"/>
        </w:rPr>
      </w:pPr>
      <w:r w:rsidRPr="00E7590A">
        <w:rPr>
          <w:rFonts w:ascii="Times New Roman" w:hAnsi="Times New Roman" w:cs="Times New Roman"/>
          <w:sz w:val="16"/>
          <w:szCs w:val="16"/>
        </w:rPr>
        <w:t>Answers</w:t>
      </w:r>
      <w:r>
        <w:rPr>
          <w:rFonts w:ascii="Times New Roman" w:hAnsi="Times New Roman" w:cs="Times New Roman"/>
          <w:sz w:val="16"/>
          <w:szCs w:val="16"/>
        </w:rPr>
        <w:t>: 1B, 2C, 3A, 4D, 5D, 6B</w:t>
      </w:r>
    </w:p>
    <w:sectPr w:rsidR="00E7590A" w:rsidRPr="00E7590A" w:rsidSect="00B86DA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395D81"/>
    <w:multiLevelType w:val="hybridMultilevel"/>
    <w:tmpl w:val="E52C67B4"/>
    <w:lvl w:ilvl="0" w:tplc="FD3230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FB1328"/>
    <w:multiLevelType w:val="hybridMultilevel"/>
    <w:tmpl w:val="72048EF0"/>
    <w:lvl w:ilvl="0" w:tplc="820A347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E6546D"/>
    <w:multiLevelType w:val="hybridMultilevel"/>
    <w:tmpl w:val="1C764E10"/>
    <w:lvl w:ilvl="0" w:tplc="AD865EB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547374"/>
    <w:multiLevelType w:val="hybridMultilevel"/>
    <w:tmpl w:val="14ECFDCC"/>
    <w:lvl w:ilvl="0" w:tplc="F60271C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6A4C0D"/>
    <w:multiLevelType w:val="hybridMultilevel"/>
    <w:tmpl w:val="A244B382"/>
    <w:lvl w:ilvl="0" w:tplc="ACDC005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FE20756"/>
    <w:multiLevelType w:val="hybridMultilevel"/>
    <w:tmpl w:val="891A2D4A"/>
    <w:lvl w:ilvl="0" w:tplc="ECB2070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85D"/>
    <w:rsid w:val="003B2EF8"/>
    <w:rsid w:val="0080204B"/>
    <w:rsid w:val="00B86DAC"/>
    <w:rsid w:val="00E37AF3"/>
    <w:rsid w:val="00E7590A"/>
    <w:rsid w:val="00F1485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036B7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485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48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315</Words>
  <Characters>1800</Characters>
  <Application>Microsoft Macintosh Word</Application>
  <DocSecurity>0</DocSecurity>
  <Lines>15</Lines>
  <Paragraphs>4</Paragraphs>
  <ScaleCrop>false</ScaleCrop>
  <Company/>
  <LinksUpToDate>false</LinksUpToDate>
  <CharactersWithSpaces>2111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dc:creator>
  <cp:keywords/>
  <dc:description/>
  <cp:lastModifiedBy>TM</cp:lastModifiedBy>
  <cp:revision>2</cp:revision>
  <dcterms:created xsi:type="dcterms:W3CDTF">2014-11-17T12:16:00Z</dcterms:created>
  <dcterms:modified xsi:type="dcterms:W3CDTF">2014-11-17T12:55:00Z</dcterms:modified>
</cp:coreProperties>
</file>