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B34A3" w:rsidRPr="000A7F92" w:rsidTr="00C4169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1B34A3" w:rsidRPr="001B34A3" w:rsidTr="00C4169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1B34A3" w:rsidRPr="001B34A3" w:rsidTr="00C4169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0"/>
                          <w:gridCol w:w="109"/>
                          <w:gridCol w:w="3385"/>
                          <w:gridCol w:w="147"/>
                          <w:gridCol w:w="1329"/>
                          <w:gridCol w:w="159"/>
                          <w:gridCol w:w="2151"/>
                        </w:tblGrid>
                        <w:tr w:rsidR="001B34A3" w:rsidRPr="001B34A3" w:rsidTr="00095CFC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rPr>
                                  <w:rtl/>
                                </w:rPr>
                                <w:t>المقر</w:t>
                              </w:r>
                              <w:r w:rsidRPr="001B34A3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rPr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 </w:t>
                              </w:r>
                              <w:r w:rsidRPr="001B34A3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20" w:type="dxa"/>
                              <w:vAlign w:val="center"/>
                              <w:hideMark/>
                            </w:tcPr>
                            <w:p w:rsidR="001B34A3" w:rsidRPr="00095CFC" w:rsidRDefault="001B34A3" w:rsidP="00C41692">
                              <w:pPr>
                                <w:rPr>
                                  <w:highlight w:val="yellow"/>
                                </w:rPr>
                              </w:pPr>
                              <w:r w:rsidRPr="00095CFC">
                                <w:rPr>
                                  <w:highlight w:val="yellow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2191" w:type="dxa"/>
                              <w:vAlign w:val="center"/>
                              <w:hideMark/>
                            </w:tcPr>
                            <w:p w:rsidR="001B34A3" w:rsidRPr="00095CFC" w:rsidRDefault="001B34A3" w:rsidP="00C41692">
                              <w:pPr>
                                <w:rPr>
                                  <w:highlight w:val="yellow"/>
                                </w:rPr>
                              </w:pPr>
                              <w:r w:rsidRPr="00095CFC">
                                <w:rPr>
                                  <w:highlight w:val="yellow"/>
                                </w:rPr>
                                <w:t>39402</w:t>
                              </w:r>
                              <w:r w:rsidRPr="00095CFC">
                                <w:rPr>
                                  <w:rFonts w:hint="cs"/>
                                  <w:highlight w:val="yellow"/>
                                  <w:rtl/>
                                </w:rPr>
                                <w:t xml:space="preserve"> (شعبة الحاسب)</w:t>
                              </w:r>
                            </w:p>
                          </w:tc>
                        </w:tr>
                        <w:tr w:rsidR="001B34A3" w:rsidRPr="001B34A3" w:rsidTr="00095CFC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 </w:t>
                              </w:r>
                              <w:r w:rsidRPr="001B34A3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 </w:t>
                              </w:r>
                              <w:r w:rsidRPr="001B34A3">
                                <w:rPr>
                                  <w:rtl/>
                                </w:rPr>
                                <w:t>رمز المقرر</w:t>
                              </w:r>
                              <w:r w:rsidRPr="001B34A3">
                                <w:t> </w:t>
                              </w:r>
                            </w:p>
                          </w:tc>
                          <w:tc>
                            <w:tcPr>
                              <w:tcW w:w="2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: </w:t>
                              </w:r>
                            </w:p>
                          </w:tc>
                          <w:tc>
                            <w:tcPr>
                              <w:tcW w:w="2191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 xml:space="preserve">100 </w:t>
                              </w:r>
                              <w:r w:rsidRPr="001B34A3">
                                <w:rPr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1B34A3" w:rsidRPr="001B34A3" w:rsidTr="00095CFC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 </w:t>
                              </w:r>
                              <w:r w:rsidRPr="001B34A3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 </w:t>
                              </w:r>
                              <w:r w:rsidRPr="001B34A3">
                                <w:rPr>
                                  <w:rtl/>
                                </w:rPr>
                                <w:t>اسم المقرر</w:t>
                              </w:r>
                              <w:r w:rsidRPr="001B34A3">
                                <w:t> </w:t>
                              </w:r>
                            </w:p>
                          </w:tc>
                          <w:tc>
                            <w:tcPr>
                              <w:tcW w:w="20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t>: </w:t>
                              </w:r>
                            </w:p>
                          </w:tc>
                          <w:tc>
                            <w:tcPr>
                              <w:tcW w:w="2191" w:type="dxa"/>
                              <w:vAlign w:val="center"/>
                              <w:hideMark/>
                            </w:tcPr>
                            <w:p w:rsidR="001B34A3" w:rsidRPr="001B34A3" w:rsidRDefault="001B34A3" w:rsidP="00C41692">
                              <w:r w:rsidRPr="001B34A3">
                                <w:rPr>
                                  <w:rtl/>
                                </w:rPr>
                                <w:t>دراسات في السيرة النبوية</w:t>
                              </w:r>
                            </w:p>
                          </w:tc>
                        </w:tr>
                      </w:tbl>
                      <w:p w:rsidR="001B34A3" w:rsidRPr="001B34A3" w:rsidRDefault="001B34A3" w:rsidP="00C41692"/>
                    </w:tc>
                  </w:tr>
                </w:tbl>
                <w:p w:rsidR="001B34A3" w:rsidRPr="001B34A3" w:rsidRDefault="001B34A3" w:rsidP="00C41692"/>
              </w:tc>
            </w:tr>
          </w:tbl>
          <w:p w:rsidR="001B34A3" w:rsidRPr="001B34A3" w:rsidRDefault="001B34A3" w:rsidP="00C41692"/>
        </w:tc>
      </w:tr>
      <w:tr w:rsidR="001B34A3" w:rsidRPr="000A7F92" w:rsidTr="00C41692">
        <w:trPr>
          <w:trHeight w:val="10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B34A3" w:rsidRPr="001B34A3" w:rsidRDefault="001B34A3" w:rsidP="00C41692"/>
        </w:tc>
      </w:tr>
      <w:tr w:rsidR="001B34A3" w:rsidRPr="000A7F92" w:rsidTr="00C4169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168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6"/>
              <w:gridCol w:w="1828"/>
              <w:gridCol w:w="1107"/>
            </w:tblGrid>
            <w:tr w:rsidR="001B34A3" w:rsidRPr="001B34A3" w:rsidTr="001B34A3">
              <w:trPr>
                <w:tblHeader/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pPr>
                    <w:rPr>
                      <w:b/>
                      <w:bCs/>
                    </w:rPr>
                  </w:pPr>
                  <w:r w:rsidRPr="001B34A3">
                    <w:rPr>
                      <w:b/>
                      <w:bCs/>
                      <w:rtl/>
                    </w:rPr>
                    <w:t>تسلسل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pPr>
                    <w:rPr>
                      <w:b/>
                      <w:bCs/>
                    </w:rPr>
                  </w:pPr>
                  <w:r w:rsidRPr="001B34A3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b/>
                      <w:bCs/>
                      <w:rtl/>
                    </w:rPr>
                  </w:pPr>
                  <w:r w:rsidRPr="001B34A3">
                    <w:rPr>
                      <w:rFonts w:hint="cs"/>
                      <w:b/>
                      <w:bCs/>
                      <w:rtl/>
                    </w:rPr>
                    <w:t>من 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1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431925871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2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433201544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3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434200087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bookmarkStart w:id="0" w:name="_GoBack" w:colFirst="3" w:colLast="3"/>
                  <w:r w:rsidRPr="001B34A3">
                    <w:t>4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434200364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bookmarkEnd w:id="0"/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5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434200730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6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434200885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7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434202360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8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435200044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9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435200129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10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435200471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11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435200478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12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435200492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13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435200527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14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435200768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15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435200794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16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435200914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17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435201053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18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435201361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19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435201506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20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435201668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lastRenderedPageBreak/>
                    <w:t>21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435201813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22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435201851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23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435202302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24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435202413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25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435202507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26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435202758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56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27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435202898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49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28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435202937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29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436200009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30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436200024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31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436200047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32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436200324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33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436200370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34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436200460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35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436200583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36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436200793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37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436200849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38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436200930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39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436201063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40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436201155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41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436201424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42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436201432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436201461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44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436201923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45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436201939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46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436201972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lastRenderedPageBreak/>
                    <w:t>47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436202054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48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436202288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49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436202546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50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436202565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51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436202747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52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436203359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53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436203530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1B34A3" w:rsidRPr="001B34A3" w:rsidTr="001B34A3">
              <w:trPr>
                <w:tblCellSpacing w:w="7" w:type="dxa"/>
              </w:trPr>
              <w:tc>
                <w:tcPr>
                  <w:tcW w:w="896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54</w:t>
                  </w:r>
                </w:p>
              </w:tc>
              <w:tc>
                <w:tcPr>
                  <w:tcW w:w="2519" w:type="pct"/>
                  <w:vAlign w:val="center"/>
                  <w:hideMark/>
                </w:tcPr>
                <w:p w:rsidR="001B34A3" w:rsidRPr="001B34A3" w:rsidRDefault="001B34A3" w:rsidP="00C41692">
                  <w:r w:rsidRPr="001B34A3">
                    <w:t>436925978</w:t>
                  </w:r>
                </w:p>
              </w:tc>
              <w:tc>
                <w:tcPr>
                  <w:tcW w:w="1508" w:type="pct"/>
                </w:tcPr>
                <w:p w:rsidR="001B34A3" w:rsidRPr="001B34A3" w:rsidRDefault="001B34A3" w:rsidP="00C41692">
                  <w:pPr>
                    <w:rPr>
                      <w:rtl/>
                    </w:rPr>
                  </w:pPr>
                  <w:r w:rsidRPr="001B34A3">
                    <w:rPr>
                      <w:rFonts w:hint="cs"/>
                      <w:rtl/>
                    </w:rPr>
                    <w:t>57</w:t>
                  </w:r>
                </w:p>
              </w:tc>
            </w:tr>
          </w:tbl>
          <w:p w:rsidR="001B34A3" w:rsidRPr="001B34A3" w:rsidRDefault="001B34A3" w:rsidP="00C41692"/>
        </w:tc>
      </w:tr>
      <w:tr w:rsidR="001B34A3" w:rsidRPr="000A7F92" w:rsidTr="00C4169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B34A3" w:rsidRPr="000A7F92" w:rsidRDefault="001B34A3" w:rsidP="00C41692"/>
        </w:tc>
      </w:tr>
    </w:tbl>
    <w:p w:rsidR="00015B74" w:rsidRDefault="00015B74"/>
    <w:sectPr w:rsidR="00015B74" w:rsidSect="00F06B4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9CC" w:rsidRDefault="001E79CC" w:rsidP="001B34A3">
      <w:pPr>
        <w:spacing w:after="0" w:line="240" w:lineRule="auto"/>
      </w:pPr>
      <w:r>
        <w:separator/>
      </w:r>
    </w:p>
  </w:endnote>
  <w:endnote w:type="continuationSeparator" w:id="0">
    <w:p w:rsidR="001E79CC" w:rsidRDefault="001E79CC" w:rsidP="001B3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9CC" w:rsidRDefault="001E79CC" w:rsidP="001B34A3">
      <w:pPr>
        <w:spacing w:after="0" w:line="240" w:lineRule="auto"/>
      </w:pPr>
      <w:r>
        <w:separator/>
      </w:r>
    </w:p>
  </w:footnote>
  <w:footnote w:type="continuationSeparator" w:id="0">
    <w:p w:rsidR="001E79CC" w:rsidRDefault="001E79CC" w:rsidP="001B34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A25"/>
    <w:rsid w:val="00015B74"/>
    <w:rsid w:val="00095CFC"/>
    <w:rsid w:val="000A7F92"/>
    <w:rsid w:val="000E2F16"/>
    <w:rsid w:val="0018334F"/>
    <w:rsid w:val="001B002E"/>
    <w:rsid w:val="001B34A3"/>
    <w:rsid w:val="001E79CC"/>
    <w:rsid w:val="00230308"/>
    <w:rsid w:val="00244EF3"/>
    <w:rsid w:val="00345A25"/>
    <w:rsid w:val="00354587"/>
    <w:rsid w:val="003E17E6"/>
    <w:rsid w:val="00462751"/>
    <w:rsid w:val="005406A0"/>
    <w:rsid w:val="00582E98"/>
    <w:rsid w:val="005D535E"/>
    <w:rsid w:val="00636B6D"/>
    <w:rsid w:val="00637B25"/>
    <w:rsid w:val="00752FFA"/>
    <w:rsid w:val="0076633D"/>
    <w:rsid w:val="007710EA"/>
    <w:rsid w:val="007D4C57"/>
    <w:rsid w:val="007F1EAB"/>
    <w:rsid w:val="007F347D"/>
    <w:rsid w:val="009C1B84"/>
    <w:rsid w:val="009E3482"/>
    <w:rsid w:val="009F6A6A"/>
    <w:rsid w:val="00A32648"/>
    <w:rsid w:val="00AA2F4B"/>
    <w:rsid w:val="00B019B1"/>
    <w:rsid w:val="00B32FDA"/>
    <w:rsid w:val="00BA1F73"/>
    <w:rsid w:val="00EA22EE"/>
    <w:rsid w:val="00F06B41"/>
    <w:rsid w:val="00F50D21"/>
    <w:rsid w:val="00F7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34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B34A3"/>
  </w:style>
  <w:style w:type="paragraph" w:styleId="a4">
    <w:name w:val="footer"/>
    <w:basedOn w:val="a"/>
    <w:link w:val="Char0"/>
    <w:uiPriority w:val="99"/>
    <w:unhideWhenUsed/>
    <w:rsid w:val="001B34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B34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34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B34A3"/>
  </w:style>
  <w:style w:type="paragraph" w:styleId="a4">
    <w:name w:val="footer"/>
    <w:basedOn w:val="a"/>
    <w:link w:val="Char0"/>
    <w:uiPriority w:val="99"/>
    <w:unhideWhenUsed/>
    <w:rsid w:val="001B34A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B3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5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Fahad Alqahtani</dc:creator>
  <cp:keywords/>
  <dc:description/>
  <cp:lastModifiedBy>ABS</cp:lastModifiedBy>
  <cp:revision>23</cp:revision>
  <dcterms:created xsi:type="dcterms:W3CDTF">2017-04-18T10:42:00Z</dcterms:created>
  <dcterms:modified xsi:type="dcterms:W3CDTF">2017-05-09T16:04:00Z</dcterms:modified>
</cp:coreProperties>
</file>