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FB" w:rsidRPr="00C63D3C" w:rsidRDefault="00F172FB" w:rsidP="00D01B28">
      <w:pPr>
        <w:pStyle w:val="Title"/>
        <w:rPr>
          <w:sz w:val="32"/>
          <w:szCs w:val="52"/>
        </w:rPr>
      </w:pPr>
      <w:r w:rsidRPr="00C63D3C">
        <w:rPr>
          <w:rFonts w:ascii="Arial" w:hAnsi="Arial" w:cs="Arial"/>
          <w:b/>
          <w:bCs/>
          <w:i/>
          <w:iCs/>
          <w:color w:val="000000" w:themeColor="text1"/>
          <w:sz w:val="28"/>
          <w:szCs w:val="28"/>
        </w:rPr>
        <w:t>MATH 204 (Introductory Differential Equations)</w:t>
      </w:r>
    </w:p>
    <w:p w:rsidR="00000000" w:rsidRDefault="00D01B28" w:rsidP="00D01B28">
      <w:pPr>
        <w:jc w:val="center"/>
        <w:rPr>
          <w:szCs w:val="40"/>
        </w:rPr>
      </w:pPr>
      <w:r>
        <w:rPr>
          <w:rFonts w:hint="cs"/>
          <w:szCs w:val="40"/>
          <w:rtl/>
        </w:rPr>
        <w:t xml:space="preserve">د/ </w:t>
      </w:r>
      <w:r w:rsidR="00F77002">
        <w:rPr>
          <w:szCs w:val="40"/>
          <w:rtl/>
        </w:rPr>
        <w:t xml:space="preserve">مساعد العبداللطيف </w:t>
      </w:r>
      <w:r w:rsidR="00F77002" w:rsidRPr="00D01B28">
        <w:rPr>
          <w:sz w:val="10"/>
          <w:szCs w:val="30"/>
          <w:rtl/>
        </w:rPr>
        <w:t>2ب</w:t>
      </w:r>
      <w:r w:rsidR="00F77002" w:rsidRPr="00D01B28">
        <w:rPr>
          <w:rFonts w:hint="cs"/>
          <w:sz w:val="10"/>
          <w:szCs w:val="30"/>
          <w:rtl/>
        </w:rPr>
        <w:t xml:space="preserve">58 </w:t>
      </w:r>
      <w:r w:rsidR="00F77002">
        <w:rPr>
          <w:rFonts w:hint="cs"/>
          <w:szCs w:val="40"/>
          <w:rtl/>
        </w:rPr>
        <w:t xml:space="preserve"> </w:t>
      </w:r>
      <w:r w:rsidR="00F77002">
        <w:rPr>
          <w:szCs w:val="40"/>
        </w:rPr>
        <w:t>mosaadal@ksu.edu.sa</w:t>
      </w:r>
    </w:p>
    <w:p w:rsidR="00000000" w:rsidRPr="00F172FB" w:rsidRDefault="00F172FB" w:rsidP="00F172FB">
      <w:pPr>
        <w:bidi w:val="0"/>
        <w:rPr>
          <w:rFonts w:cs="Times New Roman"/>
          <w:i/>
          <w:iCs/>
          <w:color w:val="000000" w:themeColor="text1"/>
          <w:sz w:val="28"/>
          <w:szCs w:val="28"/>
        </w:rPr>
      </w:pPr>
      <w:r w:rsidRPr="00F172FB">
        <w:rPr>
          <w:rFonts w:cs="Times New Roman"/>
          <w:b/>
          <w:bCs/>
          <w:i/>
          <w:iCs/>
          <w:color w:val="000000" w:themeColor="text1"/>
          <w:sz w:val="28"/>
          <w:szCs w:val="28"/>
        </w:rPr>
        <w:t>Prerequisite</w:t>
      </w:r>
      <w:r w:rsidRPr="00F172FB">
        <w:rPr>
          <w:rFonts w:cs="Times New Roman"/>
          <w:i/>
          <w:iCs/>
          <w:color w:val="000000" w:themeColor="text1"/>
          <w:sz w:val="28"/>
          <w:szCs w:val="28"/>
        </w:rPr>
        <w:t>: Math 201 or Math 203</w:t>
      </w:r>
    </w:p>
    <w:p w:rsidR="00F172FB" w:rsidRDefault="00F172FB" w:rsidP="00F172FB">
      <w:pPr>
        <w:bidi w:val="0"/>
        <w:rPr>
          <w:szCs w:val="40"/>
          <w:rtl/>
        </w:rPr>
      </w:pPr>
    </w:p>
    <w:p w:rsidR="00000000" w:rsidRPr="00C63D3C" w:rsidRDefault="00D01B28" w:rsidP="00D01B28">
      <w:pPr>
        <w:bidi w:val="0"/>
        <w:jc w:val="lowKashida"/>
        <w:rPr>
          <w:b/>
          <w:bCs/>
          <w:i/>
          <w:iCs/>
          <w:sz w:val="28"/>
          <w:szCs w:val="28"/>
        </w:rPr>
      </w:pPr>
      <w:r w:rsidRPr="00C63D3C">
        <w:rPr>
          <w:b/>
          <w:bCs/>
          <w:i/>
          <w:iCs/>
          <w:sz w:val="28"/>
          <w:szCs w:val="28"/>
        </w:rPr>
        <w:t>1</w:t>
      </w:r>
      <w:r w:rsidRPr="00C63D3C">
        <w:rPr>
          <w:b/>
          <w:bCs/>
          <w:i/>
          <w:iCs/>
          <w:sz w:val="28"/>
          <w:szCs w:val="28"/>
          <w:vertAlign w:val="superscript"/>
        </w:rPr>
        <w:t>st</w:t>
      </w:r>
      <w:r w:rsidRPr="00C63D3C">
        <w:rPr>
          <w:b/>
          <w:bCs/>
          <w:i/>
          <w:iCs/>
          <w:sz w:val="28"/>
          <w:szCs w:val="28"/>
        </w:rPr>
        <w:t xml:space="preserve"> Midterm :</w:t>
      </w:r>
    </w:p>
    <w:p w:rsidR="00D01B28" w:rsidRPr="00C63D3C" w:rsidRDefault="00D01B28" w:rsidP="00D01B28">
      <w:pPr>
        <w:bidi w:val="0"/>
        <w:jc w:val="lowKashida"/>
        <w:rPr>
          <w:b/>
          <w:bCs/>
          <w:i/>
          <w:iCs/>
          <w:sz w:val="28"/>
          <w:szCs w:val="28"/>
          <w:rtl/>
        </w:rPr>
      </w:pPr>
      <w:r w:rsidRPr="00C63D3C">
        <w:rPr>
          <w:b/>
          <w:bCs/>
          <w:i/>
          <w:iCs/>
          <w:sz w:val="28"/>
          <w:szCs w:val="28"/>
        </w:rPr>
        <w:t>2</w:t>
      </w:r>
      <w:r w:rsidRPr="00C63D3C">
        <w:rPr>
          <w:b/>
          <w:bCs/>
          <w:i/>
          <w:iCs/>
          <w:sz w:val="28"/>
          <w:szCs w:val="28"/>
          <w:vertAlign w:val="superscript"/>
        </w:rPr>
        <w:t>nd</w:t>
      </w:r>
      <w:r w:rsidRPr="00C63D3C">
        <w:rPr>
          <w:b/>
          <w:bCs/>
          <w:i/>
          <w:iCs/>
          <w:sz w:val="28"/>
          <w:szCs w:val="28"/>
        </w:rPr>
        <w:t xml:space="preserve"> Midterm:</w:t>
      </w:r>
    </w:p>
    <w:p w:rsidR="00D01B28" w:rsidRPr="00F172FB" w:rsidRDefault="00D01B28" w:rsidP="00D01B28">
      <w:pPr>
        <w:jc w:val="right"/>
        <w:rPr>
          <w:i/>
          <w:iCs/>
          <w:sz w:val="28"/>
          <w:szCs w:val="48"/>
        </w:rPr>
      </w:pPr>
    </w:p>
    <w:p w:rsidR="00F172FB" w:rsidRDefault="00F172FB" w:rsidP="00F172FB">
      <w:pPr>
        <w:bidi w:val="0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F172FB">
        <w:rPr>
          <w:b/>
          <w:bCs/>
          <w:i/>
          <w:iCs/>
          <w:sz w:val="28"/>
          <w:szCs w:val="48"/>
        </w:rPr>
        <w:t>Text</w:t>
      </w:r>
      <w:r w:rsidR="00D01B28" w:rsidRPr="00F172FB">
        <w:rPr>
          <w:i/>
          <w:iCs/>
          <w:sz w:val="28"/>
          <w:szCs w:val="48"/>
        </w:rPr>
        <w:t>:</w:t>
      </w:r>
      <w:r>
        <w:rPr>
          <w:i/>
          <w:iCs/>
          <w:sz w:val="28"/>
          <w:szCs w:val="48"/>
        </w:rPr>
        <w:t xml:space="preserve"> </w:t>
      </w:r>
      <w:r w:rsidRPr="0048683C">
        <w:rPr>
          <w:rFonts w:ascii="Arial" w:hAnsi="Arial" w:cs="Arial"/>
          <w:i/>
          <w:iCs/>
          <w:color w:val="000000" w:themeColor="text1"/>
          <w:sz w:val="24"/>
          <w:szCs w:val="24"/>
        </w:rPr>
        <w:t>Differential equations with boundary value problems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: </w:t>
      </w:r>
      <w:r w:rsidRPr="008F3544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by Dennis G. Zill and Michael R Cullen (Seventh or sixth edition)</w:t>
      </w:r>
    </w:p>
    <w:p w:rsidR="00F172FB" w:rsidRPr="00F172FB" w:rsidRDefault="00F172FB" w:rsidP="00F172FB">
      <w:pPr>
        <w:bidi w:val="0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F172FB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r w:rsidRPr="00F172FB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</w:rPr>
        <w:t>Reference</w:t>
      </w:r>
      <w:r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>:</w:t>
      </w:r>
      <w:r w:rsidRPr="0048683C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Differential Equations by 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>Said Mesloub, Damlakhi  Mostafa, and Khawaja Zafar Elahi.</w:t>
      </w:r>
    </w:p>
    <w:p w:rsidR="00000000" w:rsidRPr="00F172FB" w:rsidRDefault="00D01B28" w:rsidP="00D01B28">
      <w:pPr>
        <w:jc w:val="right"/>
        <w:rPr>
          <w:i/>
          <w:iCs/>
          <w:sz w:val="10"/>
          <w:szCs w:val="30"/>
        </w:rPr>
      </w:pPr>
      <w:r w:rsidRPr="00F172FB">
        <w:rPr>
          <w:i/>
          <w:iCs/>
          <w:sz w:val="10"/>
          <w:szCs w:val="30"/>
        </w:rPr>
        <w:t xml:space="preserve"> </w:t>
      </w:r>
    </w:p>
    <w:p w:rsidR="00D01B28" w:rsidRPr="00C63D3C" w:rsidRDefault="00D01B28" w:rsidP="00D01B28">
      <w:pPr>
        <w:jc w:val="right"/>
        <w:rPr>
          <w:b/>
          <w:bCs/>
          <w:i/>
          <w:iCs/>
          <w:sz w:val="28"/>
          <w:szCs w:val="48"/>
        </w:rPr>
      </w:pPr>
      <w:r w:rsidRPr="00C63D3C">
        <w:rPr>
          <w:b/>
          <w:bCs/>
          <w:i/>
          <w:iCs/>
          <w:sz w:val="28"/>
          <w:szCs w:val="48"/>
        </w:rPr>
        <w:t>Topics: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Definition of a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ifferential equation, Classification of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ifferential equations, type of solutions.</w:t>
      </w:r>
    </w:p>
    <w:p w:rsidR="00F172FB" w:rsidRPr="00E209BB" w:rsidRDefault="00F172FB" w:rsidP="00C63D3C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2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Initial value problems. Existence and uniqueness theorem, Separable equations (Separable variables). 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3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 xml:space="preserve">. Equations with homogeneous coefficients, 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Exact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e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quations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4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Integrating factors, general form of a linear equation and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e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quations with linear coefficients </w:t>
      </w:r>
    </w:p>
    <w:p w:rsidR="00F172FB" w:rsidRPr="00E209BB" w:rsidRDefault="00F172FB" w:rsidP="00C63D3C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5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. Bernoulli equation.</w:t>
      </w:r>
    </w:p>
    <w:p w:rsidR="00F172FB" w:rsidRPr="00E209BB" w:rsidRDefault="00F172FB" w:rsidP="00FF3C21">
      <w:pPr>
        <w:tabs>
          <w:tab w:val="left" w:pos="0"/>
          <w:tab w:val="left" w:pos="99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6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Applications, Linear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m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odels: Orthogonal trajectories, Growth and decay, Newton’s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l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aw of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ooling. 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7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Higher order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ifferential equations.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L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inear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ifferential equations: Existence-Uniqueness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t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heorem, Linearly (independent solutions, dependent solutions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), Wronskian, 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Method of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r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eduction of order.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8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Homogeneous linear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ifferential equations with constant coefficients. Undetermined coefficient method.</w:t>
      </w:r>
    </w:p>
    <w:p w:rsidR="00F172FB" w:rsidRPr="00E209BB" w:rsidRDefault="00F172FB" w:rsidP="00C63D3C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9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. Cauchy-Euler Equation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>,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Variation of parameters.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10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Series solutions of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l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inear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e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quations. 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11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Solving systems of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l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inear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e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quations by Elimination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m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>ethod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.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12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Orthogonal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f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unctions and Fourier series. 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13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Fourier cosine and sine series, Complex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f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ourier series. </w:t>
      </w:r>
    </w:p>
    <w:p w:rsidR="00F172FB" w:rsidRPr="00E209BB" w:rsidRDefault="00F172FB" w:rsidP="00FF3C21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14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. Fourier </w:t>
      </w:r>
      <w:r w:rsidR="00FF3C21">
        <w:rPr>
          <w:rFonts w:ascii="Arial" w:hAnsi="Arial" w:cs="Arial"/>
          <w:i/>
          <w:iCs/>
          <w:color w:val="000000" w:themeColor="text1"/>
          <w:sz w:val="24"/>
          <w:szCs w:val="24"/>
        </w:rPr>
        <w:t>i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ntegral. </w:t>
      </w:r>
    </w:p>
    <w:p w:rsidR="00F172FB" w:rsidRPr="00E209BB" w:rsidRDefault="00F172FB" w:rsidP="00C63D3C">
      <w:pPr>
        <w:tabs>
          <w:tab w:val="left" w:pos="0"/>
        </w:tabs>
        <w:bidi w:val="0"/>
        <w:ind w:left="27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E209B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15</w:t>
      </w:r>
      <w:r w:rsidRPr="00E209BB">
        <w:rPr>
          <w:rFonts w:ascii="Arial" w:hAnsi="Arial" w:cs="Arial"/>
          <w:i/>
          <w:iCs/>
          <w:color w:val="000000" w:themeColor="text1"/>
          <w:sz w:val="24"/>
          <w:szCs w:val="24"/>
        </w:rPr>
        <w:t>. Revision</w:t>
      </w:r>
    </w:p>
    <w:p w:rsidR="00D01B28" w:rsidRPr="00F172FB" w:rsidRDefault="00D01B28" w:rsidP="00D01B28">
      <w:pPr>
        <w:bidi w:val="0"/>
        <w:ind w:left="-360" w:right="360"/>
        <w:jc w:val="lowKashida"/>
        <w:rPr>
          <w:i/>
          <w:iCs/>
          <w:sz w:val="16"/>
          <w:szCs w:val="36"/>
        </w:rPr>
      </w:pPr>
    </w:p>
    <w:p w:rsidR="00D01B28" w:rsidRPr="00C63D3C" w:rsidRDefault="00D01B28" w:rsidP="00D01B28">
      <w:pPr>
        <w:bidi w:val="0"/>
        <w:ind w:right="360"/>
        <w:jc w:val="lowKashida"/>
        <w:rPr>
          <w:rFonts w:hint="cs"/>
          <w:b/>
          <w:bCs/>
          <w:i/>
          <w:iCs/>
          <w:sz w:val="26"/>
          <w:szCs w:val="46"/>
          <w:rtl/>
        </w:rPr>
      </w:pPr>
      <w:r w:rsidRPr="00C63D3C">
        <w:rPr>
          <w:b/>
          <w:bCs/>
          <w:i/>
          <w:iCs/>
          <w:sz w:val="26"/>
          <w:szCs w:val="46"/>
        </w:rPr>
        <w:t>Grading:</w:t>
      </w:r>
    </w:p>
    <w:tbl>
      <w:tblPr>
        <w:bidiVisual/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1"/>
        <w:gridCol w:w="4423"/>
      </w:tblGrid>
      <w:tr w:rsidR="00D01B28" w:rsidRPr="00C63D3C" w:rsidTr="00D01B28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D01B28" w:rsidRPr="00C63D3C" w:rsidRDefault="00F172FB" w:rsidP="00F172FB">
            <w:pPr>
              <w:pStyle w:val="Heading2"/>
              <w:rPr>
                <w:rFonts w:hint="cs"/>
                <w:sz w:val="26"/>
                <w:szCs w:val="26"/>
              </w:rPr>
            </w:pPr>
            <w:r w:rsidRPr="00C63D3C">
              <w:rPr>
                <w:sz w:val="26"/>
                <w:szCs w:val="26"/>
              </w:rPr>
              <w:t>25+25</w:t>
            </w:r>
          </w:p>
        </w:tc>
        <w:tc>
          <w:tcPr>
            <w:tcW w:w="4423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i/>
                <w:iCs/>
                <w:sz w:val="26"/>
                <w:szCs w:val="26"/>
              </w:rPr>
            </w:pPr>
            <w:r w:rsidRPr="00C63D3C">
              <w:rPr>
                <w:i/>
                <w:iCs/>
                <w:sz w:val="26"/>
                <w:szCs w:val="26"/>
              </w:rPr>
              <w:t xml:space="preserve">Midterms </w:t>
            </w:r>
          </w:p>
        </w:tc>
      </w:tr>
      <w:tr w:rsidR="00D01B28" w:rsidRPr="00C63D3C" w:rsidTr="00D01B28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sz w:val="26"/>
                <w:szCs w:val="26"/>
              </w:rPr>
            </w:pPr>
            <w:r w:rsidRPr="00C63D3C">
              <w:rPr>
                <w:sz w:val="26"/>
                <w:szCs w:val="26"/>
              </w:rPr>
              <w:t>10</w:t>
            </w:r>
          </w:p>
        </w:tc>
        <w:tc>
          <w:tcPr>
            <w:tcW w:w="4423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i/>
                <w:iCs/>
                <w:sz w:val="26"/>
                <w:szCs w:val="26"/>
              </w:rPr>
            </w:pPr>
            <w:r w:rsidRPr="00C63D3C">
              <w:rPr>
                <w:i/>
                <w:iCs/>
                <w:sz w:val="26"/>
                <w:szCs w:val="26"/>
              </w:rPr>
              <w:t>Tutorial and Punctuality</w:t>
            </w:r>
          </w:p>
        </w:tc>
      </w:tr>
      <w:tr w:rsidR="00D01B28" w:rsidRPr="00C63D3C" w:rsidTr="00D01B28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D01B28" w:rsidRPr="00C63D3C" w:rsidRDefault="00F172FB">
            <w:pPr>
              <w:ind w:right="360"/>
              <w:jc w:val="center"/>
              <w:rPr>
                <w:rFonts w:hint="cs"/>
                <w:sz w:val="26"/>
                <w:szCs w:val="26"/>
              </w:rPr>
            </w:pPr>
            <w:r w:rsidRPr="00C63D3C">
              <w:rPr>
                <w:sz w:val="26"/>
                <w:szCs w:val="26"/>
              </w:rPr>
              <w:t>40</w:t>
            </w:r>
          </w:p>
        </w:tc>
        <w:tc>
          <w:tcPr>
            <w:tcW w:w="4423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i/>
                <w:iCs/>
                <w:sz w:val="26"/>
                <w:szCs w:val="26"/>
              </w:rPr>
            </w:pPr>
            <w:r w:rsidRPr="00C63D3C">
              <w:rPr>
                <w:i/>
                <w:iCs/>
                <w:sz w:val="26"/>
                <w:szCs w:val="26"/>
              </w:rPr>
              <w:t>Final</w:t>
            </w:r>
          </w:p>
        </w:tc>
      </w:tr>
      <w:tr w:rsidR="00D01B28" w:rsidRPr="00C63D3C" w:rsidTr="00D01B28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sz w:val="26"/>
                <w:szCs w:val="26"/>
              </w:rPr>
            </w:pPr>
            <w:r w:rsidRPr="00C63D3C">
              <w:rPr>
                <w:sz w:val="26"/>
                <w:szCs w:val="26"/>
              </w:rPr>
              <w:t>100</w:t>
            </w:r>
          </w:p>
        </w:tc>
        <w:tc>
          <w:tcPr>
            <w:tcW w:w="4423" w:type="dxa"/>
          </w:tcPr>
          <w:p w:rsidR="00D01B28" w:rsidRPr="00C63D3C" w:rsidRDefault="00D01B28">
            <w:pPr>
              <w:ind w:right="360"/>
              <w:jc w:val="center"/>
              <w:rPr>
                <w:rFonts w:hint="cs"/>
                <w:i/>
                <w:iCs/>
                <w:sz w:val="26"/>
                <w:szCs w:val="26"/>
              </w:rPr>
            </w:pPr>
            <w:r w:rsidRPr="00C63D3C">
              <w:rPr>
                <w:i/>
                <w:iCs/>
                <w:sz w:val="26"/>
                <w:szCs w:val="26"/>
              </w:rPr>
              <w:t>Total</w:t>
            </w:r>
          </w:p>
        </w:tc>
      </w:tr>
    </w:tbl>
    <w:p w:rsidR="00F77002" w:rsidRPr="00F172FB" w:rsidRDefault="00F77002">
      <w:pPr>
        <w:ind w:left="-360" w:right="360"/>
        <w:jc w:val="lowKashida"/>
        <w:rPr>
          <w:i/>
          <w:iCs/>
          <w:sz w:val="16"/>
          <w:szCs w:val="16"/>
        </w:rPr>
      </w:pPr>
    </w:p>
    <w:sectPr w:rsidR="00F77002" w:rsidRPr="00F172FB">
      <w:endnotePr>
        <w:numFmt w:val="lowerLetter"/>
      </w:endnotePr>
      <w:pgSz w:w="11906" w:h="16838"/>
      <w:pgMar w:top="1440" w:right="1800" w:bottom="1440" w:left="1800" w:header="720" w:footer="720" w:gutter="0"/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3581"/>
    <w:multiLevelType w:val="hybridMultilevel"/>
    <w:tmpl w:val="64D00182"/>
    <w:lvl w:ilvl="0" w:tplc="5C708F7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E3402"/>
    <w:multiLevelType w:val="singleLevel"/>
    <w:tmpl w:val="DB643068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  <w:sz w:val="3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B28"/>
    <w:rsid w:val="007C0BC1"/>
    <w:rsid w:val="00BA75C0"/>
    <w:rsid w:val="00C63D3C"/>
    <w:rsid w:val="00D01B28"/>
    <w:rsid w:val="00D43FD6"/>
    <w:rsid w:val="00F172FB"/>
    <w:rsid w:val="00F77002"/>
    <w:rsid w:val="00FF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paragraph" w:styleId="Heading1">
    <w:name w:val="heading 1"/>
    <w:basedOn w:val="Normal"/>
    <w:next w:val="Normal"/>
    <w:qFormat/>
    <w:pPr>
      <w:keepNext/>
      <w:jc w:val="lowKashida"/>
      <w:outlineLvl w:val="0"/>
    </w:pPr>
    <w:rPr>
      <w:szCs w:val="36"/>
    </w:rPr>
  </w:style>
  <w:style w:type="paragraph" w:styleId="Heading2">
    <w:name w:val="heading 2"/>
    <w:basedOn w:val="Normal"/>
    <w:next w:val="Normal"/>
    <w:qFormat/>
    <w:pPr>
      <w:keepNext/>
      <w:ind w:right="360"/>
      <w:jc w:val="center"/>
      <w:outlineLvl w:val="1"/>
    </w:pPr>
    <w:rPr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Cs w:val="36"/>
    </w:rPr>
  </w:style>
  <w:style w:type="paragraph" w:styleId="ListParagraph">
    <w:name w:val="List Paragraph"/>
    <w:basedOn w:val="Normal"/>
    <w:uiPriority w:val="34"/>
    <w:qFormat/>
    <w:rsid w:val="00F172FB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151 ريض مبادئ الرياضيات المحددة</vt:lpstr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 ريض مبادئ الرياضيات المحددة</dc:title>
  <dc:creator>Mosaad Alabdullatif</dc:creator>
  <cp:lastModifiedBy>dell</cp:lastModifiedBy>
  <cp:revision>4</cp:revision>
  <cp:lastPrinted>2002-09-16T20:00:00Z</cp:lastPrinted>
  <dcterms:created xsi:type="dcterms:W3CDTF">2016-01-18T07:18:00Z</dcterms:created>
  <dcterms:modified xsi:type="dcterms:W3CDTF">2016-01-18T07:35:00Z</dcterms:modified>
</cp:coreProperties>
</file>