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225"/>
        <w:gridCol w:w="113"/>
        <w:gridCol w:w="2406"/>
        <w:gridCol w:w="113"/>
        <w:gridCol w:w="628"/>
      </w:tblGrid>
      <w:tr w:rsidR="00DB3224" w:rsidRPr="00DB3224" w:rsidTr="00F853E6">
        <w:tc>
          <w:tcPr>
            <w:tcW w:w="10485" w:type="dxa"/>
            <w:gridSpan w:val="5"/>
          </w:tcPr>
          <w:p w:rsidR="00DB3224" w:rsidRPr="00DB3224" w:rsidRDefault="00F443B5" w:rsidP="00BF332A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BF33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SUGGESTED </w:t>
            </w:r>
            <w:r w:rsidR="00DB3224" w:rsidRPr="00BF33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CHEM 101 SYLLABUS</w:t>
            </w:r>
            <w:r w:rsidRPr="00BF33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B3224" w:rsidRPr="00DB3224" w:rsidTr="00F853E6">
        <w:tc>
          <w:tcPr>
            <w:tcW w:w="10485" w:type="dxa"/>
            <w:gridSpan w:val="5"/>
          </w:tcPr>
          <w:p w:rsidR="00DB3224" w:rsidRPr="00DB3224" w:rsidRDefault="00DB3224" w:rsidP="00DB32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32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Text book: Raymond Chang, Chemistry, 10</w:t>
            </w:r>
            <w:r w:rsidRPr="00DB32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DB32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edition, 2010</w:t>
            </w:r>
          </w:p>
        </w:tc>
      </w:tr>
      <w:tr w:rsidR="00DB3224" w:rsidRPr="00DB3224" w:rsidTr="00F853E6">
        <w:trPr>
          <w:trHeight w:val="277"/>
        </w:trPr>
        <w:tc>
          <w:tcPr>
            <w:tcW w:w="7225" w:type="dxa"/>
          </w:tcPr>
          <w:p w:rsidR="00DB3224" w:rsidRPr="00DB3224" w:rsidRDefault="00DB3224" w:rsidP="00DB32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32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2519" w:type="dxa"/>
            <w:gridSpan w:val="2"/>
          </w:tcPr>
          <w:p w:rsidR="00DB3224" w:rsidRPr="00DB3224" w:rsidRDefault="00DB3224" w:rsidP="00DB32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32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Text book pages</w:t>
            </w:r>
          </w:p>
        </w:tc>
        <w:tc>
          <w:tcPr>
            <w:tcW w:w="741" w:type="dxa"/>
            <w:gridSpan w:val="2"/>
          </w:tcPr>
          <w:p w:rsidR="00DB3224" w:rsidRPr="00DB3224" w:rsidRDefault="00DB3224" w:rsidP="00DB322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3224">
              <w:rPr>
                <w:rFonts w:asciiTheme="majorBidi" w:hAnsiTheme="majorBidi" w:cstheme="majorBidi"/>
                <w:sz w:val="16"/>
                <w:szCs w:val="16"/>
              </w:rPr>
              <w:t>Number of Lecture</w:t>
            </w:r>
          </w:p>
        </w:tc>
      </w:tr>
      <w:tr w:rsidR="00DB3224" w:rsidRPr="00DB3224" w:rsidTr="00F853E6">
        <w:tc>
          <w:tcPr>
            <w:tcW w:w="10485" w:type="dxa"/>
            <w:gridSpan w:val="5"/>
          </w:tcPr>
          <w:p w:rsidR="00DB3224" w:rsidRPr="00200E05" w:rsidRDefault="00021CB5" w:rsidP="006774A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Matter and Measurements</w:t>
            </w:r>
          </w:p>
        </w:tc>
      </w:tr>
      <w:tr w:rsidR="00C62808" w:rsidRPr="00DB3224" w:rsidTr="00F853E6">
        <w:trPr>
          <w:trHeight w:val="2586"/>
        </w:trPr>
        <w:tc>
          <w:tcPr>
            <w:tcW w:w="7225" w:type="dxa"/>
          </w:tcPr>
          <w:p w:rsidR="00FF4BA8" w:rsidRDefault="00C62808" w:rsidP="004D6EFF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1.4</w:t>
            </w:r>
            <w:r>
              <w:rPr>
                <w:rFonts w:asciiTheme="majorBidi" w:hAnsiTheme="majorBidi" w:cstheme="majorBidi"/>
              </w:rPr>
              <w:t xml:space="preserve"> Classifications of Matter: substances and mixtures, elements and compounds</w:t>
            </w:r>
            <w:r w:rsidR="00FF4BA8">
              <w:rPr>
                <w:rFonts w:asciiTheme="majorBidi" w:hAnsiTheme="majorBidi" w:cstheme="majorBidi"/>
              </w:rPr>
              <w:t xml:space="preserve">. </w:t>
            </w:r>
          </w:p>
          <w:p w:rsidR="00C62808" w:rsidRPr="00FF4BA8" w:rsidRDefault="00FF4BA8" w:rsidP="00FF4BA8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 w:rsidRPr="00FF4BA8">
              <w:rPr>
                <w:rFonts w:asciiTheme="majorBidi" w:hAnsiTheme="majorBidi" w:cstheme="majorBidi"/>
                <w:i/>
                <w:iCs/>
              </w:rPr>
              <w:t>How to right symbols of Elements (the table and the explanation (P 12)</w:t>
            </w:r>
          </w:p>
          <w:p w:rsidR="00C62808" w:rsidRDefault="00C62808" w:rsidP="00200E05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1.5</w:t>
            </w:r>
            <w:r>
              <w:rPr>
                <w:rFonts w:asciiTheme="majorBidi" w:hAnsiTheme="majorBidi" w:cstheme="majorBidi"/>
              </w:rPr>
              <w:t xml:space="preserve"> The Three States of Matter</w:t>
            </w:r>
          </w:p>
          <w:p w:rsidR="00C62808" w:rsidRDefault="00C62808" w:rsidP="00200E05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1.6</w:t>
            </w:r>
            <w:r>
              <w:rPr>
                <w:rFonts w:asciiTheme="majorBidi" w:hAnsiTheme="majorBidi" w:cstheme="majorBidi"/>
              </w:rPr>
              <w:t xml:space="preserve"> Physical and Chemical properties of Matter: intensive and extensive properties</w:t>
            </w:r>
          </w:p>
          <w:p w:rsidR="00C62808" w:rsidRDefault="00C62808" w:rsidP="004D6EFF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1.7</w:t>
            </w:r>
            <w:r>
              <w:rPr>
                <w:rFonts w:asciiTheme="majorBidi" w:hAnsiTheme="majorBidi" w:cstheme="majorBidi"/>
              </w:rPr>
              <w:t xml:space="preserve"> Measurement: SI units, mass and weight, volume, density, temperature scales</w:t>
            </w:r>
          </w:p>
          <w:p w:rsidR="00C62808" w:rsidRPr="00F443B5" w:rsidRDefault="00C62808" w:rsidP="00F443B5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1.9</w:t>
            </w:r>
            <w:r>
              <w:rPr>
                <w:rFonts w:asciiTheme="majorBidi" w:hAnsiTheme="majorBidi" w:cstheme="majorBidi"/>
              </w:rPr>
              <w:t xml:space="preserve"> Dimensional Analysis in Solving Problems: conversion factors, a note on problem solving</w:t>
            </w:r>
          </w:p>
        </w:tc>
        <w:tc>
          <w:tcPr>
            <w:tcW w:w="2519" w:type="dxa"/>
            <w:gridSpan w:val="2"/>
            <w:vAlign w:val="center"/>
          </w:tcPr>
          <w:p w:rsidR="00E16184" w:rsidRDefault="00C62808" w:rsidP="007A43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10 -</w:t>
            </w:r>
            <w:r w:rsidR="00E16184">
              <w:rPr>
                <w:rFonts w:asciiTheme="majorBidi" w:hAnsiTheme="majorBidi" w:cstheme="majorBidi"/>
                <w:b/>
                <w:bCs/>
              </w:rPr>
              <w:t xml:space="preserve"> 22</w:t>
            </w:r>
          </w:p>
          <w:p w:rsidR="00E16184" w:rsidRDefault="00E16184" w:rsidP="00E161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62808" w:rsidRPr="00200E05" w:rsidRDefault="00E16184" w:rsidP="00E161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27-</w:t>
            </w:r>
            <w:r w:rsidR="00C6280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A4321"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C62808" w:rsidRPr="00200E05" w:rsidRDefault="00F443B5" w:rsidP="00200E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C62808" w:rsidRPr="00DB3224" w:rsidTr="00F853E6">
        <w:trPr>
          <w:trHeight w:val="420"/>
        </w:trPr>
        <w:tc>
          <w:tcPr>
            <w:tcW w:w="9744" w:type="dxa"/>
            <w:gridSpan w:val="3"/>
          </w:tcPr>
          <w:p w:rsidR="00C62808" w:rsidRPr="000F2996" w:rsidRDefault="00C62808" w:rsidP="00200E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9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gridSpan w:val="2"/>
            <w:vMerge/>
            <w:vAlign w:val="center"/>
          </w:tcPr>
          <w:p w:rsidR="00C62808" w:rsidRDefault="00C62808" w:rsidP="00200E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559D7" w:rsidRPr="00DB3224" w:rsidTr="00F853E6">
        <w:tc>
          <w:tcPr>
            <w:tcW w:w="1048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1559D7" w:rsidRPr="001559D7" w:rsidRDefault="001559D7" w:rsidP="006774A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1559D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Atoms, Molecules and Ions</w:t>
            </w:r>
          </w:p>
        </w:tc>
      </w:tr>
      <w:tr w:rsidR="00C62808" w:rsidRPr="00DB3224" w:rsidTr="00F853E6">
        <w:trPr>
          <w:trHeight w:val="2273"/>
        </w:trPr>
        <w:tc>
          <w:tcPr>
            <w:tcW w:w="7225" w:type="dxa"/>
          </w:tcPr>
          <w:p w:rsidR="001E6685" w:rsidRDefault="00C62808" w:rsidP="009568D8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2.2</w:t>
            </w:r>
            <w:r w:rsidR="009568D8">
              <w:rPr>
                <w:rFonts w:asciiTheme="majorBidi" w:hAnsiTheme="majorBidi" w:cstheme="majorBidi"/>
              </w:rPr>
              <w:t xml:space="preserve"> The Structure of the Atoms: the electron, the proton and</w:t>
            </w:r>
            <w:r>
              <w:rPr>
                <w:rFonts w:asciiTheme="majorBidi" w:hAnsiTheme="majorBidi" w:cstheme="majorBidi"/>
              </w:rPr>
              <w:t xml:space="preserve"> the neutron</w:t>
            </w:r>
            <w:r w:rsidR="009568D8">
              <w:rPr>
                <w:rFonts w:asciiTheme="majorBidi" w:hAnsiTheme="majorBidi" w:cstheme="majorBidi"/>
              </w:rPr>
              <w:t>.</w:t>
            </w:r>
            <w:r w:rsidR="001E6685" w:rsidRPr="00A3124C">
              <w:rPr>
                <w:rFonts w:asciiTheme="majorBidi" w:hAnsiTheme="majorBidi" w:cstheme="majorBidi"/>
              </w:rPr>
              <w:t xml:space="preserve"> </w:t>
            </w:r>
          </w:p>
          <w:p w:rsidR="001E6685" w:rsidRPr="001E6685" w:rsidRDefault="001E6685" w:rsidP="001E6685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 w:rsidRPr="009568D8">
              <w:rPr>
                <w:rFonts w:asciiTheme="majorBidi" w:hAnsiTheme="majorBidi" w:cstheme="majorBidi"/>
                <w:i/>
                <w:iCs/>
              </w:rPr>
              <w:t>only definitions, masses, and charges</w:t>
            </w:r>
          </w:p>
          <w:p w:rsidR="00C62808" w:rsidRPr="001E6685" w:rsidRDefault="001E6685" w:rsidP="001E6685">
            <w:pPr>
              <w:bidi w:val="0"/>
              <w:rPr>
                <w:rFonts w:asciiTheme="majorBidi" w:hAnsiTheme="majorBidi" w:cstheme="majorBidi"/>
                <w:u w:val="single"/>
              </w:rPr>
            </w:pPr>
            <w:r w:rsidRPr="001E6685">
              <w:rPr>
                <w:rFonts w:asciiTheme="majorBidi" w:hAnsiTheme="majorBidi" w:cstheme="majorBidi"/>
                <w:u w:val="single"/>
              </w:rPr>
              <w:t>[Radioactivity is excluded]</w:t>
            </w:r>
          </w:p>
          <w:p w:rsidR="00C62808" w:rsidRDefault="00C62808" w:rsidP="00DB3224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2.3</w:t>
            </w:r>
            <w:r>
              <w:rPr>
                <w:rFonts w:asciiTheme="majorBidi" w:hAnsiTheme="majorBidi" w:cstheme="majorBidi"/>
              </w:rPr>
              <w:t xml:space="preserve"> Atomic Number, Mass Number and Isotopes</w:t>
            </w:r>
          </w:p>
          <w:p w:rsidR="00C62808" w:rsidRDefault="00C62808" w:rsidP="00D710ED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2.4</w:t>
            </w:r>
            <w:r>
              <w:rPr>
                <w:rFonts w:asciiTheme="majorBidi" w:hAnsiTheme="majorBidi" w:cstheme="majorBidi"/>
              </w:rPr>
              <w:t xml:space="preserve"> The Periodic Table</w:t>
            </w:r>
          </w:p>
          <w:p w:rsidR="00D710ED" w:rsidRPr="00D710ED" w:rsidRDefault="00D710ED" w:rsidP="00D710ED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D710ED">
              <w:rPr>
                <w:rFonts w:asciiTheme="majorBidi" w:hAnsiTheme="majorBidi" w:cstheme="majorBidi"/>
                <w:i/>
                <w:iCs/>
              </w:rPr>
              <w:t>Periods and groups 1 to 18 - Metals and nonmetals - Alkaline, alkaline earth, halogens, and noble gases.</w:t>
            </w:r>
          </w:p>
          <w:p w:rsidR="00C62808" w:rsidRDefault="00C62808" w:rsidP="00D6047E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2.5</w:t>
            </w:r>
            <w:r>
              <w:rPr>
                <w:rFonts w:asciiTheme="majorBidi" w:hAnsiTheme="majorBidi" w:cstheme="majorBidi"/>
              </w:rPr>
              <w:t xml:space="preserve"> Molecules and Ions: molecules, ions</w:t>
            </w:r>
            <w:r w:rsidR="00D6047E">
              <w:rPr>
                <w:rFonts w:asciiTheme="majorBidi" w:hAnsiTheme="majorBidi" w:cstheme="majorBidi"/>
              </w:rPr>
              <w:t>.</w:t>
            </w:r>
          </w:p>
          <w:p w:rsidR="00C62808" w:rsidRPr="00DF047C" w:rsidRDefault="00D6047E" w:rsidP="00DF047C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D6047E">
              <w:rPr>
                <w:rFonts w:asciiTheme="majorBidi" w:hAnsiTheme="majorBidi" w:cstheme="majorBidi"/>
                <w:i/>
                <w:iCs/>
              </w:rPr>
              <w:t xml:space="preserve">Diatomic molecules and polyatomic molecules - </w:t>
            </w:r>
            <w:proofErr w:type="spellStart"/>
            <w:r w:rsidRPr="00D6047E">
              <w:rPr>
                <w:rFonts w:asciiTheme="majorBidi" w:hAnsiTheme="majorBidi" w:cstheme="majorBidi"/>
                <w:i/>
                <w:iCs/>
              </w:rPr>
              <w:t>Homonuclear</w:t>
            </w:r>
            <w:proofErr w:type="spellEnd"/>
            <w:r w:rsidRPr="00D6047E">
              <w:rPr>
                <w:rFonts w:asciiTheme="majorBidi" w:hAnsiTheme="majorBidi" w:cstheme="majorBidi"/>
                <w:i/>
                <w:iCs/>
              </w:rPr>
              <w:t xml:space="preserve"> monatomic molecules, </w:t>
            </w:r>
            <w:proofErr w:type="spellStart"/>
            <w:r w:rsidRPr="00D6047E">
              <w:rPr>
                <w:rFonts w:asciiTheme="majorBidi" w:hAnsiTheme="majorBidi" w:cstheme="majorBidi"/>
                <w:i/>
                <w:iCs/>
              </w:rPr>
              <w:t>homonuclearmultiatomic</w:t>
            </w:r>
            <w:proofErr w:type="spellEnd"/>
            <w:r w:rsidRPr="00D6047E">
              <w:rPr>
                <w:rFonts w:asciiTheme="majorBidi" w:hAnsiTheme="majorBidi" w:cstheme="majorBidi"/>
                <w:i/>
                <w:iCs/>
              </w:rPr>
              <w:t xml:space="preserve"> molecules, and heteronuclear molecules (= Covalent compounds) - Ions (monatomic ions and polyatomic ions)</w:t>
            </w:r>
          </w:p>
          <w:p w:rsidR="00C62808" w:rsidRDefault="00C62808" w:rsidP="004320BA">
            <w:pPr>
              <w:bidi w:val="0"/>
              <w:rPr>
                <w:rFonts w:asciiTheme="majorBidi" w:hAnsiTheme="majorBidi" w:cstheme="majorBidi"/>
              </w:rPr>
            </w:pPr>
            <w:r w:rsidRPr="004320BA">
              <w:rPr>
                <w:rFonts w:asciiTheme="majorBidi" w:hAnsiTheme="majorBidi" w:cstheme="majorBidi"/>
                <w:b/>
                <w:bCs/>
              </w:rPr>
              <w:t>2.7</w:t>
            </w:r>
            <w:r>
              <w:rPr>
                <w:rFonts w:asciiTheme="majorBidi" w:hAnsiTheme="majorBidi" w:cstheme="majorBidi"/>
              </w:rPr>
              <w:t xml:space="preserve"> Naming Compounds: ionic compound, molecular compound, acids and bases, familiar inorganic compound</w:t>
            </w:r>
          </w:p>
          <w:p w:rsidR="00C62808" w:rsidRDefault="00C62808" w:rsidP="00C74DFD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C62808" w:rsidRDefault="00057A36" w:rsidP="004D6E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43 - 54</w:t>
            </w:r>
          </w:p>
          <w:p w:rsidR="00057A36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57A36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57A36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57A36" w:rsidRPr="004D6EFF" w:rsidRDefault="00057A36" w:rsidP="00057A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59 - 68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C62808" w:rsidRPr="004320BA" w:rsidRDefault="00F443B5" w:rsidP="004320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C62808" w:rsidRPr="00DB3224" w:rsidTr="00F853E6">
        <w:trPr>
          <w:trHeight w:val="424"/>
        </w:trPr>
        <w:tc>
          <w:tcPr>
            <w:tcW w:w="9744" w:type="dxa"/>
            <w:gridSpan w:val="3"/>
          </w:tcPr>
          <w:p w:rsidR="00C62808" w:rsidRPr="000F2996" w:rsidRDefault="00C62808" w:rsidP="00A406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F29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gridSpan w:val="2"/>
            <w:vMerge/>
            <w:vAlign w:val="center"/>
          </w:tcPr>
          <w:p w:rsidR="00C62808" w:rsidRPr="004320BA" w:rsidRDefault="00C62808" w:rsidP="004320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53E6" w:rsidTr="00F853E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6" w:rsidRDefault="00F853E6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Quantum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Theory and the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Electonic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Structure of Atoms</w:t>
            </w:r>
          </w:p>
        </w:tc>
      </w:tr>
      <w:tr w:rsidR="00F853E6" w:rsidTr="00F853E6">
        <w:trPr>
          <w:trHeight w:val="94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6" w:rsidRDefault="00F853E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7.6</w:t>
            </w:r>
            <w:r>
              <w:rPr>
                <w:rFonts w:asciiTheme="majorBidi" w:hAnsiTheme="majorBidi" w:cstheme="majorBidi"/>
              </w:rPr>
              <w:t xml:space="preserve"> Quantum numbers.</w:t>
            </w:r>
          </w:p>
          <w:p w:rsidR="00F853E6" w:rsidRDefault="00F853E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7.7</w:t>
            </w:r>
            <w:r>
              <w:rPr>
                <w:rFonts w:asciiTheme="majorBidi" w:hAnsiTheme="majorBidi" w:cstheme="majorBidi"/>
              </w:rPr>
              <w:t xml:space="preserve"> Atomic Orbitals.</w:t>
            </w:r>
          </w:p>
          <w:p w:rsidR="00F853E6" w:rsidRDefault="00F853E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7.8</w:t>
            </w:r>
            <w:r>
              <w:rPr>
                <w:rFonts w:asciiTheme="majorBidi" w:hAnsiTheme="majorBidi" w:cstheme="majorBidi"/>
              </w:rPr>
              <w:t xml:space="preserve"> Electron Configuration.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294 - 307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F853E6" w:rsidTr="00F853E6">
        <w:trPr>
          <w:trHeight w:val="420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6" w:rsidRDefault="00F853E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53E6" w:rsidTr="00F853E6">
        <w:tc>
          <w:tcPr>
            <w:tcW w:w="104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6" w:rsidRDefault="00F853E6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Periodic Relationships Among the Elements</w:t>
            </w:r>
          </w:p>
        </w:tc>
      </w:tr>
      <w:tr w:rsidR="00F853E6" w:rsidTr="00F853E6">
        <w:trPr>
          <w:trHeight w:val="10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6" w:rsidRDefault="00F853E6">
            <w:pPr>
              <w:bidi w:val="0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8.2</w:t>
            </w:r>
            <w:r>
              <w:rPr>
                <w:rFonts w:asciiTheme="majorBidi" w:hAnsiTheme="majorBidi" w:cstheme="majorBidi"/>
              </w:rPr>
              <w:t xml:space="preserve"> Periodic Classification of the elements.</w:t>
            </w:r>
          </w:p>
          <w:p w:rsidR="00F853E6" w:rsidRDefault="00F853E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8.3</w:t>
            </w:r>
            <w:r>
              <w:rPr>
                <w:rFonts w:asciiTheme="majorBidi" w:hAnsiTheme="majorBidi" w:cstheme="majorBidi"/>
              </w:rPr>
              <w:t xml:space="preserve"> Periodic Variation in Physical Properties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(only atomic radius).</w:t>
            </w:r>
          </w:p>
          <w:p w:rsidR="00F853E6" w:rsidRDefault="00F853E6">
            <w:pPr>
              <w:bidi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8.4</w:t>
            </w:r>
            <w:r>
              <w:rPr>
                <w:rFonts w:asciiTheme="majorBidi" w:hAnsiTheme="majorBidi" w:cstheme="majorBidi"/>
              </w:rPr>
              <w:t xml:space="preserve"> Ionization Energy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F853E6" w:rsidRDefault="00F853E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8.5</w:t>
            </w:r>
            <w:r>
              <w:rPr>
                <w:rFonts w:asciiTheme="majorBidi" w:hAnsiTheme="majorBidi" w:cstheme="majorBidi"/>
              </w:rPr>
              <w:t xml:space="preserve"> Electron Affinity.</w:t>
            </w:r>
          </w:p>
          <w:p w:rsidR="00F853E6" w:rsidRDefault="00F853E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(sections </w:t>
            </w:r>
            <w:r>
              <w:rPr>
                <w:rFonts w:asciiTheme="majorBidi" w:hAnsiTheme="majorBidi" w:cstheme="majorBidi"/>
                <w:b/>
                <w:bCs/>
              </w:rPr>
              <w:t>8.4</w:t>
            </w:r>
            <w:r>
              <w:rPr>
                <w:rFonts w:asciiTheme="majorBidi" w:hAnsiTheme="majorBidi" w:cstheme="majorBidi"/>
              </w:rPr>
              <w:t xml:space="preserve"> and </w:t>
            </w:r>
            <w:r>
              <w:rPr>
                <w:rFonts w:asciiTheme="majorBidi" w:hAnsiTheme="majorBidi" w:cstheme="majorBidi"/>
                <w:b/>
                <w:bCs/>
              </w:rPr>
              <w:t>8.5</w:t>
            </w:r>
            <w:r>
              <w:rPr>
                <w:rFonts w:asciiTheme="majorBidi" w:hAnsiTheme="majorBidi" w:cstheme="majorBidi"/>
              </w:rPr>
              <w:t xml:space="preserve"> can be confined only in properties without more details)</w:t>
            </w:r>
          </w:p>
          <w:p w:rsidR="00F853E6" w:rsidRDefault="00F853E6" w:rsidP="00F853E6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326 – 332</w:t>
            </w:r>
          </w:p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337 - 343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</w:tbl>
    <w:tbl>
      <w:tblPr>
        <w:tblStyle w:val="TableGrid1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F853E6" w:rsidTr="00F853E6">
        <w:trPr>
          <w:trHeight w:val="42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6" w:rsidRDefault="00F853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</w:tr>
    </w:tbl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225"/>
        <w:gridCol w:w="2519"/>
        <w:gridCol w:w="741"/>
      </w:tblGrid>
      <w:tr w:rsidR="00BE3B20" w:rsidRPr="00DB3224" w:rsidTr="00BE3B20">
        <w:tc>
          <w:tcPr>
            <w:tcW w:w="104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B20" w:rsidRDefault="00BE3B20" w:rsidP="00BE3B2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52"/>
                <w:szCs w:val="52"/>
              </w:rPr>
            </w:pPr>
          </w:p>
          <w:p w:rsidR="00BE3B20" w:rsidRPr="00BE3B20" w:rsidRDefault="00BE3B20" w:rsidP="00BE3B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52"/>
                <w:szCs w:val="52"/>
              </w:rPr>
            </w:pPr>
            <w:r w:rsidRPr="00BE3B20">
              <w:rPr>
                <w:rFonts w:asciiTheme="majorBidi" w:hAnsiTheme="majorBidi" w:cstheme="majorBidi"/>
                <w:b/>
                <w:bCs/>
                <w:i/>
                <w:iCs/>
                <w:sz w:val="52"/>
                <w:szCs w:val="52"/>
              </w:rPr>
              <w:t>First Exam</w:t>
            </w:r>
          </w:p>
          <w:p w:rsidR="00BE3B20" w:rsidRDefault="00BE3B20" w:rsidP="006774A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114224" w:rsidRDefault="00114224" w:rsidP="0011422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C5145" w:rsidRPr="00DB3224" w:rsidTr="00F853E6">
        <w:tc>
          <w:tcPr>
            <w:tcW w:w="104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C5145" w:rsidRPr="009C5145" w:rsidRDefault="006774A2" w:rsidP="00F853E6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lastRenderedPageBreak/>
              <w:t>Stoichiometry and Chemical Equations</w:t>
            </w:r>
          </w:p>
        </w:tc>
      </w:tr>
      <w:tr w:rsidR="002C05DF" w:rsidRPr="00DB3224" w:rsidTr="00F853E6">
        <w:trPr>
          <w:trHeight w:val="2868"/>
        </w:trPr>
        <w:tc>
          <w:tcPr>
            <w:tcW w:w="7225" w:type="dxa"/>
          </w:tcPr>
          <w:p w:rsidR="002C05DF" w:rsidRDefault="002C05DF" w:rsidP="00DB3224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3.1</w:t>
            </w:r>
            <w:r>
              <w:rPr>
                <w:rFonts w:asciiTheme="majorBidi" w:hAnsiTheme="majorBidi" w:cstheme="majorBidi"/>
              </w:rPr>
              <w:t xml:space="preserve"> Atomic Mass: average atomic mass</w:t>
            </w:r>
          </w:p>
          <w:p w:rsidR="002C05DF" w:rsidRDefault="002C05DF" w:rsidP="009C5145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3.2</w:t>
            </w:r>
            <w:r>
              <w:rPr>
                <w:rFonts w:asciiTheme="majorBidi" w:hAnsiTheme="majorBidi" w:cstheme="majorBidi"/>
              </w:rPr>
              <w:t xml:space="preserve"> Avogadro's Number and the Molar Mass of an Element</w:t>
            </w:r>
          </w:p>
          <w:p w:rsidR="002C05DF" w:rsidRDefault="002C05DF" w:rsidP="000479E2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3.3</w:t>
            </w:r>
            <w:r>
              <w:rPr>
                <w:rFonts w:asciiTheme="majorBidi" w:hAnsiTheme="majorBidi" w:cstheme="majorBidi"/>
              </w:rPr>
              <w:t xml:space="preserve"> Molecular Mass</w:t>
            </w:r>
          </w:p>
          <w:p w:rsidR="002C05DF" w:rsidRDefault="002C05DF" w:rsidP="009C5145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3.5</w:t>
            </w:r>
            <w:r>
              <w:rPr>
                <w:rFonts w:asciiTheme="majorBidi" w:hAnsiTheme="majorBidi" w:cstheme="majorBidi"/>
              </w:rPr>
              <w:t xml:space="preserve"> Percent Composition of Compounds</w:t>
            </w:r>
          </w:p>
          <w:p w:rsidR="002C05DF" w:rsidRDefault="002C05DF" w:rsidP="00DB3224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3.6</w:t>
            </w:r>
            <w:r>
              <w:rPr>
                <w:rFonts w:asciiTheme="majorBidi" w:hAnsiTheme="majorBidi" w:cstheme="majorBidi"/>
              </w:rPr>
              <w:t xml:space="preserve"> Experimental Determination of Empirical Formulas: determination of molecular formulas</w:t>
            </w:r>
          </w:p>
          <w:p w:rsidR="002C05DF" w:rsidRDefault="002C05DF" w:rsidP="00ED1C9D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3.7</w:t>
            </w:r>
            <w:r>
              <w:rPr>
                <w:rFonts w:asciiTheme="majorBidi" w:hAnsiTheme="majorBidi" w:cstheme="majorBidi"/>
              </w:rPr>
              <w:t xml:space="preserve"> Chemical Reactions and Chemical Equations: writing chemical equations, balancing chemical equations</w:t>
            </w:r>
          </w:p>
          <w:p w:rsidR="002C05DF" w:rsidRDefault="002C05DF" w:rsidP="00DB3224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3.8</w:t>
            </w:r>
            <w:r>
              <w:rPr>
                <w:rFonts w:asciiTheme="majorBidi" w:hAnsiTheme="majorBidi" w:cstheme="majorBidi"/>
              </w:rPr>
              <w:t xml:space="preserve"> Amounts of reactants and products</w:t>
            </w:r>
          </w:p>
          <w:p w:rsidR="002C05DF" w:rsidRDefault="002C05DF" w:rsidP="00ED1C9D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3.9</w:t>
            </w:r>
            <w:r>
              <w:rPr>
                <w:rFonts w:asciiTheme="majorBidi" w:hAnsiTheme="majorBidi" w:cstheme="majorBidi"/>
              </w:rPr>
              <w:t xml:space="preserve"> Limiting Reagents</w:t>
            </w:r>
          </w:p>
          <w:p w:rsidR="002C05DF" w:rsidRDefault="002C05DF" w:rsidP="00F443B5">
            <w:pPr>
              <w:bidi w:val="0"/>
              <w:rPr>
                <w:rFonts w:asciiTheme="majorBidi" w:hAnsiTheme="majorBidi" w:cstheme="majorBidi"/>
              </w:rPr>
            </w:pPr>
            <w:r w:rsidRPr="00ED1C9D">
              <w:rPr>
                <w:rFonts w:asciiTheme="majorBidi" w:hAnsiTheme="majorBidi" w:cstheme="majorBidi"/>
                <w:b/>
                <w:bCs/>
              </w:rPr>
              <w:t>3.10</w:t>
            </w:r>
            <w:r>
              <w:rPr>
                <w:rFonts w:asciiTheme="majorBidi" w:hAnsiTheme="majorBidi" w:cstheme="majorBidi"/>
              </w:rPr>
              <w:t xml:space="preserve"> Reaction Yield</w:t>
            </w:r>
          </w:p>
        </w:tc>
        <w:tc>
          <w:tcPr>
            <w:tcW w:w="2519" w:type="dxa"/>
            <w:vAlign w:val="center"/>
          </w:tcPr>
          <w:p w:rsidR="002C05DF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05DF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80 – 87</w:t>
            </w:r>
          </w:p>
          <w:p w:rsidR="002C05DF" w:rsidRDefault="002C05DF" w:rsidP="002C05D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2C05DF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05DF" w:rsidRPr="004D6EFF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05DF" w:rsidRDefault="002C05DF" w:rsidP="006C1C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88 – 107</w:t>
            </w:r>
          </w:p>
          <w:p w:rsidR="002C05DF" w:rsidRDefault="002C05DF" w:rsidP="002C05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05DF" w:rsidRDefault="002C05DF" w:rsidP="002C05D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2C05DF" w:rsidRPr="004D6EFF" w:rsidRDefault="002C05DF" w:rsidP="004D6E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2C05DF" w:rsidRPr="00ED1C9D" w:rsidRDefault="002C05DF" w:rsidP="006A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7A10FC" w:rsidRPr="00DB3224" w:rsidTr="00F853E6">
        <w:trPr>
          <w:trHeight w:val="70"/>
        </w:trPr>
        <w:tc>
          <w:tcPr>
            <w:tcW w:w="97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A10FC" w:rsidRPr="000F2996" w:rsidRDefault="007A10FC" w:rsidP="00655FE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F29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tcBorders>
              <w:bottom w:val="double" w:sz="4" w:space="0" w:color="auto"/>
            </w:tcBorders>
          </w:tcPr>
          <w:p w:rsidR="007A10FC" w:rsidRPr="00DB3224" w:rsidRDefault="007A10FC" w:rsidP="00DB3224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A4B08" w:rsidRPr="00DB3224" w:rsidTr="00F853E6">
        <w:tc>
          <w:tcPr>
            <w:tcW w:w="1048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A4B08" w:rsidRPr="00DB3224" w:rsidRDefault="006A4B08" w:rsidP="00A93B33">
            <w:pPr>
              <w:bidi w:val="0"/>
              <w:rPr>
                <w:rFonts w:asciiTheme="majorBidi" w:hAnsiTheme="majorBidi" w:cstheme="majorBidi"/>
              </w:rPr>
            </w:pPr>
            <w:r w:rsidRPr="006A4B0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Gases</w:t>
            </w:r>
          </w:p>
        </w:tc>
      </w:tr>
      <w:tr w:rsidR="00C62808" w:rsidRPr="00DB3224" w:rsidTr="00F853E6">
        <w:trPr>
          <w:trHeight w:val="2711"/>
        </w:trPr>
        <w:tc>
          <w:tcPr>
            <w:tcW w:w="7225" w:type="dxa"/>
          </w:tcPr>
          <w:p w:rsidR="00C62808" w:rsidRDefault="00C62808" w:rsidP="00DB3224">
            <w:pPr>
              <w:bidi w:val="0"/>
              <w:rPr>
                <w:rFonts w:asciiTheme="majorBidi" w:hAnsiTheme="majorBidi" w:cstheme="majorBidi"/>
              </w:rPr>
            </w:pPr>
            <w:r w:rsidRPr="00D02F94">
              <w:rPr>
                <w:rFonts w:asciiTheme="majorBidi" w:hAnsiTheme="majorBidi" w:cstheme="majorBidi"/>
                <w:b/>
                <w:bCs/>
              </w:rPr>
              <w:t>5.1</w:t>
            </w:r>
            <w:r>
              <w:rPr>
                <w:rFonts w:asciiTheme="majorBidi" w:hAnsiTheme="majorBidi" w:cstheme="majorBidi"/>
              </w:rPr>
              <w:t xml:space="preserve"> Substances That Exist as Gases</w:t>
            </w:r>
          </w:p>
          <w:p w:rsidR="00C62808" w:rsidRDefault="00C62808" w:rsidP="006A4B08">
            <w:pPr>
              <w:bidi w:val="0"/>
              <w:rPr>
                <w:rFonts w:asciiTheme="majorBidi" w:hAnsiTheme="majorBidi" w:cstheme="majorBidi"/>
              </w:rPr>
            </w:pPr>
            <w:r w:rsidRPr="00D02F94">
              <w:rPr>
                <w:rFonts w:asciiTheme="majorBidi" w:hAnsiTheme="majorBidi" w:cstheme="majorBidi"/>
                <w:b/>
                <w:bCs/>
              </w:rPr>
              <w:t>5.2</w:t>
            </w:r>
            <w:r>
              <w:rPr>
                <w:rFonts w:asciiTheme="majorBidi" w:hAnsiTheme="majorBidi" w:cstheme="majorBidi"/>
              </w:rPr>
              <w:t xml:space="preserve"> Pressure of a Gas: SI units of </w:t>
            </w:r>
            <w:r w:rsidR="00045BE5">
              <w:rPr>
                <w:rFonts w:asciiTheme="majorBidi" w:hAnsiTheme="majorBidi" w:cstheme="majorBidi"/>
              </w:rPr>
              <w:t>pressure, atmospheric pressure.</w:t>
            </w:r>
          </w:p>
          <w:p w:rsidR="005E7B21" w:rsidRPr="005E7B21" w:rsidRDefault="005E7B21" w:rsidP="005E7B21">
            <w:pPr>
              <w:bidi w:val="0"/>
              <w:rPr>
                <w:rFonts w:asciiTheme="majorBidi" w:hAnsiTheme="majorBidi" w:cstheme="majorBidi"/>
                <w:u w:val="single"/>
              </w:rPr>
            </w:pPr>
            <w:r w:rsidRPr="005E7B21">
              <w:rPr>
                <w:rFonts w:asciiTheme="majorBidi" w:hAnsiTheme="majorBidi" w:cstheme="majorBidi"/>
                <w:u w:val="single"/>
              </w:rPr>
              <w:t>[Manometer is excluded]</w:t>
            </w:r>
          </w:p>
          <w:p w:rsidR="00C62808" w:rsidRDefault="00C62808" w:rsidP="006A4B08">
            <w:pPr>
              <w:bidi w:val="0"/>
              <w:rPr>
                <w:rFonts w:asciiTheme="majorBidi" w:hAnsiTheme="majorBidi" w:cstheme="majorBidi"/>
              </w:rPr>
            </w:pPr>
            <w:r w:rsidRPr="00D02F94">
              <w:rPr>
                <w:rFonts w:asciiTheme="majorBidi" w:hAnsiTheme="majorBidi" w:cstheme="majorBidi"/>
                <w:b/>
                <w:bCs/>
              </w:rPr>
              <w:t>5.3</w:t>
            </w:r>
            <w:r>
              <w:rPr>
                <w:rFonts w:asciiTheme="majorBidi" w:hAnsiTheme="majorBidi" w:cstheme="majorBidi"/>
              </w:rPr>
              <w:t xml:space="preserve"> The Gas Laws: the pressure-volume relationship: Boyle's Law, the temperature-volume relationship: Charles's and Gay-Lussac's law, the volume-amount relationship: Avogadro's Law</w:t>
            </w:r>
          </w:p>
          <w:p w:rsidR="00C62808" w:rsidRDefault="00C62808" w:rsidP="00A33AA2">
            <w:pPr>
              <w:bidi w:val="0"/>
              <w:rPr>
                <w:rFonts w:asciiTheme="majorBidi" w:hAnsiTheme="majorBidi" w:cstheme="majorBidi"/>
              </w:rPr>
            </w:pPr>
            <w:r w:rsidRPr="00D02F94">
              <w:rPr>
                <w:rFonts w:asciiTheme="majorBidi" w:hAnsiTheme="majorBidi" w:cstheme="majorBidi"/>
                <w:b/>
                <w:bCs/>
              </w:rPr>
              <w:t>5.4</w:t>
            </w:r>
            <w:r>
              <w:rPr>
                <w:rFonts w:asciiTheme="majorBidi" w:hAnsiTheme="majorBidi" w:cstheme="majorBidi"/>
              </w:rPr>
              <w:t xml:space="preserve"> The Ideal Gas Equation: density calculation, the molar mass of a gaseous substance</w:t>
            </w:r>
          </w:p>
          <w:p w:rsidR="00DB4E55" w:rsidRDefault="00DB4E55" w:rsidP="00DB4E55">
            <w:pPr>
              <w:bidi w:val="0"/>
              <w:rPr>
                <w:rFonts w:asciiTheme="majorBidi" w:hAnsiTheme="majorBidi" w:cstheme="majorBidi"/>
              </w:rPr>
            </w:pPr>
            <w:r w:rsidRPr="00DB4E55">
              <w:rPr>
                <w:rFonts w:asciiTheme="majorBidi" w:hAnsiTheme="majorBidi" w:cstheme="majorBidi"/>
                <w:b/>
                <w:bCs/>
              </w:rPr>
              <w:t>5.5</w:t>
            </w:r>
            <w:r w:rsidRPr="00DB4E55">
              <w:rPr>
                <w:rFonts w:asciiTheme="majorBidi" w:hAnsiTheme="majorBidi" w:cstheme="majorBidi"/>
              </w:rPr>
              <w:t xml:space="preserve"> Gas Stoichiometry</w:t>
            </w:r>
          </w:p>
          <w:p w:rsidR="00EB0CC4" w:rsidRDefault="00C62808" w:rsidP="00977AE3">
            <w:pPr>
              <w:bidi w:val="0"/>
              <w:rPr>
                <w:rFonts w:asciiTheme="majorBidi" w:hAnsiTheme="majorBidi" w:cstheme="majorBidi"/>
              </w:rPr>
            </w:pPr>
            <w:r w:rsidRPr="00D02F94">
              <w:rPr>
                <w:rFonts w:asciiTheme="majorBidi" w:hAnsiTheme="majorBidi" w:cstheme="majorBidi"/>
                <w:b/>
                <w:bCs/>
              </w:rPr>
              <w:t>5.6</w:t>
            </w:r>
            <w:r>
              <w:rPr>
                <w:rFonts w:asciiTheme="majorBidi" w:hAnsiTheme="majorBidi" w:cstheme="majorBidi"/>
              </w:rPr>
              <w:t xml:space="preserve"> Dalton's law of Partial Pressures</w:t>
            </w:r>
          </w:p>
          <w:p w:rsidR="007752CA" w:rsidRDefault="007752CA" w:rsidP="007752CA">
            <w:pPr>
              <w:bidi w:val="0"/>
              <w:rPr>
                <w:rFonts w:asciiTheme="majorBidi" w:hAnsiTheme="majorBidi" w:cstheme="majorBidi"/>
              </w:rPr>
            </w:pPr>
            <w:r w:rsidRPr="007752CA">
              <w:rPr>
                <w:rFonts w:asciiTheme="majorBidi" w:hAnsiTheme="majorBidi" w:cstheme="majorBidi"/>
                <w:b/>
                <w:bCs/>
              </w:rPr>
              <w:t>5.7</w:t>
            </w:r>
            <w:r w:rsidRPr="007752CA">
              <w:rPr>
                <w:rFonts w:asciiTheme="majorBidi" w:hAnsiTheme="majorBidi" w:cstheme="majorBidi"/>
              </w:rPr>
              <w:t xml:space="preserve"> The Kinetic Molecular Theory of Gases</w:t>
            </w:r>
          </w:p>
          <w:p w:rsidR="00F443B5" w:rsidRDefault="007752CA" w:rsidP="00F443B5">
            <w:pPr>
              <w:bidi w:val="0"/>
              <w:rPr>
                <w:rFonts w:asciiTheme="majorBidi" w:hAnsiTheme="majorBidi" w:cstheme="majorBidi"/>
              </w:rPr>
            </w:pPr>
            <w:r w:rsidRPr="007752CA">
              <w:rPr>
                <w:rFonts w:asciiTheme="majorBidi" w:hAnsiTheme="majorBidi" w:cstheme="majorBidi"/>
                <w:b/>
                <w:bCs/>
              </w:rPr>
              <w:t>5.8</w:t>
            </w:r>
            <w:r w:rsidRPr="007752CA">
              <w:rPr>
                <w:rFonts w:asciiTheme="majorBidi" w:hAnsiTheme="majorBidi" w:cstheme="majorBidi"/>
              </w:rPr>
              <w:t xml:space="preserve"> Deviation from Ideal Behavior</w:t>
            </w:r>
          </w:p>
        </w:tc>
        <w:tc>
          <w:tcPr>
            <w:tcW w:w="2519" w:type="dxa"/>
            <w:vAlign w:val="center"/>
          </w:tcPr>
          <w:p w:rsidR="00C76EBC" w:rsidRPr="004D6EFF" w:rsidRDefault="00DB4E55" w:rsidP="00DB4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174 </w:t>
            </w:r>
            <w:r w:rsidR="00C76EBC">
              <w:rPr>
                <w:rFonts w:asciiTheme="majorBidi" w:hAnsiTheme="majorBidi" w:cstheme="majorBidi"/>
                <w:b/>
                <w:bCs/>
              </w:rPr>
              <w:t xml:space="preserve"> - 2</w:t>
            </w: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741" w:type="dxa"/>
            <w:vMerge w:val="restart"/>
            <w:vAlign w:val="center"/>
          </w:tcPr>
          <w:p w:rsidR="00C62808" w:rsidRPr="00090E60" w:rsidRDefault="00F443B5" w:rsidP="00090E6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C62808" w:rsidRPr="00DB3224" w:rsidTr="00F853E6">
        <w:trPr>
          <w:trHeight w:val="230"/>
        </w:trPr>
        <w:tc>
          <w:tcPr>
            <w:tcW w:w="9744" w:type="dxa"/>
            <w:gridSpan w:val="2"/>
          </w:tcPr>
          <w:p w:rsidR="00C62808" w:rsidRPr="000F2996" w:rsidRDefault="00C62808" w:rsidP="00A406D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F29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vAlign w:val="center"/>
          </w:tcPr>
          <w:p w:rsidR="00C62808" w:rsidRPr="00090E60" w:rsidRDefault="00C62808" w:rsidP="00090E6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02F94" w:rsidRPr="00DB3224" w:rsidTr="00F853E6">
        <w:tc>
          <w:tcPr>
            <w:tcW w:w="104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2F94" w:rsidRPr="00D02F94" w:rsidRDefault="00D02F94" w:rsidP="002B6043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D02F9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Thermochemistry</w:t>
            </w:r>
          </w:p>
        </w:tc>
      </w:tr>
      <w:tr w:rsidR="00C62808" w:rsidRPr="00DB3224" w:rsidTr="00F853E6">
        <w:trPr>
          <w:trHeight w:val="2582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C62808" w:rsidRDefault="00C62808" w:rsidP="00D02F94">
            <w:pPr>
              <w:bidi w:val="0"/>
              <w:rPr>
                <w:rFonts w:asciiTheme="majorBidi" w:hAnsiTheme="majorBidi" w:cstheme="majorBidi"/>
              </w:rPr>
            </w:pPr>
            <w:r w:rsidRPr="00976217">
              <w:rPr>
                <w:rFonts w:asciiTheme="majorBidi" w:hAnsiTheme="majorBidi" w:cstheme="majorBidi"/>
                <w:b/>
                <w:bCs/>
              </w:rPr>
              <w:t>6.3</w:t>
            </w:r>
            <w:r>
              <w:rPr>
                <w:rFonts w:asciiTheme="majorBidi" w:hAnsiTheme="majorBidi" w:cstheme="majorBidi"/>
              </w:rPr>
              <w:t xml:space="preserve"> Introduction to Thermodynamics: the first law of thermodynamics, work and heat</w:t>
            </w:r>
          </w:p>
          <w:p w:rsidR="00C62808" w:rsidRDefault="00C62808" w:rsidP="00D02F94">
            <w:pPr>
              <w:bidi w:val="0"/>
              <w:rPr>
                <w:rFonts w:asciiTheme="majorBidi" w:hAnsiTheme="majorBidi" w:cstheme="majorBidi"/>
              </w:rPr>
            </w:pPr>
            <w:r w:rsidRPr="00976217">
              <w:rPr>
                <w:rFonts w:asciiTheme="majorBidi" w:hAnsiTheme="majorBidi" w:cstheme="majorBidi"/>
                <w:b/>
                <w:bCs/>
              </w:rPr>
              <w:t>6.4</w:t>
            </w:r>
            <w:r>
              <w:rPr>
                <w:rFonts w:asciiTheme="majorBidi" w:hAnsiTheme="majorBidi" w:cstheme="majorBidi"/>
              </w:rPr>
              <w:t xml:space="preserve"> Enthalpy of Chemical Reacti</w:t>
            </w:r>
            <w:r w:rsidR="0011310B">
              <w:rPr>
                <w:rFonts w:asciiTheme="majorBidi" w:hAnsiTheme="majorBidi" w:cstheme="majorBidi"/>
              </w:rPr>
              <w:t xml:space="preserve">ons: </w:t>
            </w:r>
            <w:r w:rsidR="00EF64D9">
              <w:rPr>
                <w:rFonts w:asciiTheme="majorBidi" w:hAnsiTheme="majorBidi" w:cstheme="majorBidi"/>
              </w:rPr>
              <w:t xml:space="preserve">enthalpy of reactions, thermochemical equations, </w:t>
            </w:r>
            <w:r>
              <w:rPr>
                <w:rFonts w:asciiTheme="majorBidi" w:hAnsiTheme="majorBidi" w:cstheme="majorBidi"/>
              </w:rPr>
              <w:t>a comparison of ∆H and ∆E</w:t>
            </w:r>
            <w:r w:rsidR="00627272">
              <w:rPr>
                <w:rFonts w:asciiTheme="majorBidi" w:hAnsiTheme="majorBidi" w:cstheme="majorBidi"/>
              </w:rPr>
              <w:t>.</w:t>
            </w:r>
          </w:p>
          <w:p w:rsidR="00C62808" w:rsidRDefault="00C62808" w:rsidP="00CF7A46">
            <w:pPr>
              <w:bidi w:val="0"/>
              <w:rPr>
                <w:rFonts w:asciiTheme="majorBidi" w:hAnsiTheme="majorBidi" w:cstheme="majorBidi"/>
              </w:rPr>
            </w:pPr>
            <w:r w:rsidRPr="004062EE">
              <w:rPr>
                <w:rFonts w:asciiTheme="majorBidi" w:hAnsiTheme="majorBidi" w:cstheme="majorBidi"/>
                <w:b/>
                <w:bCs/>
              </w:rPr>
              <w:t>6.5</w:t>
            </w:r>
            <w:r>
              <w:rPr>
                <w:rFonts w:asciiTheme="majorBidi" w:hAnsiTheme="majorBidi" w:cstheme="majorBidi"/>
              </w:rPr>
              <w:t xml:space="preserve"> Calorimetry: </w:t>
            </w:r>
            <w:r w:rsidR="00CF7A46">
              <w:rPr>
                <w:rFonts w:asciiTheme="majorBidi" w:hAnsiTheme="majorBidi" w:cstheme="majorBidi"/>
                <w:b/>
                <w:bCs/>
                <w:u w:val="single"/>
              </w:rPr>
              <w:t>O</w:t>
            </w:r>
            <w:r w:rsidRPr="00C74DFD">
              <w:rPr>
                <w:rFonts w:asciiTheme="majorBidi" w:hAnsiTheme="majorBidi" w:cstheme="majorBidi"/>
                <w:b/>
                <w:bCs/>
                <w:u w:val="single"/>
              </w:rPr>
              <w:t>nly</w:t>
            </w:r>
            <w:r>
              <w:rPr>
                <w:rFonts w:asciiTheme="majorBidi" w:hAnsiTheme="majorBidi" w:cstheme="majorBidi"/>
              </w:rPr>
              <w:t xml:space="preserve"> specific heat and heat capacity</w:t>
            </w:r>
          </w:p>
          <w:p w:rsidR="00302195" w:rsidRDefault="004D4D0C" w:rsidP="00302195">
            <w:pPr>
              <w:bidi w:val="0"/>
              <w:rPr>
                <w:rFonts w:asciiTheme="majorBidi" w:hAnsiTheme="majorBidi" w:cstheme="majorBidi"/>
              </w:rPr>
            </w:pPr>
            <w:r w:rsidRPr="00976217">
              <w:rPr>
                <w:rFonts w:asciiTheme="majorBidi" w:hAnsiTheme="majorBidi" w:cstheme="majorBidi"/>
                <w:b/>
                <w:bCs/>
              </w:rPr>
              <w:t>6.6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02195">
              <w:rPr>
                <w:rFonts w:asciiTheme="majorBidi" w:hAnsiTheme="majorBidi" w:cstheme="majorBidi"/>
              </w:rPr>
              <w:t xml:space="preserve">Standard Enthalpy of Formation and Reaction: the direct method, </w:t>
            </w:r>
            <w:r w:rsidR="00302195">
              <w:rPr>
                <w:rFonts w:asciiTheme="majorBidi" w:hAnsiTheme="majorBidi" w:cstheme="majorBidi"/>
              </w:rPr>
              <w:t>the indirect method.</w:t>
            </w:r>
          </w:p>
          <w:p w:rsidR="00457001" w:rsidRPr="00F443B5" w:rsidRDefault="00302195" w:rsidP="00F443B5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 w:rsidRPr="00302195">
              <w:rPr>
                <w:rFonts w:asciiTheme="majorBidi" w:hAnsiTheme="majorBidi" w:cstheme="majorBidi"/>
                <w:i/>
                <w:iCs/>
              </w:rPr>
              <w:t>The direct method (use of enthalpies of formation to calculate enthalpies of other reaction). The indirect method (Hess’s law and its use to calculate enthalpies of other reaction)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180" w:rsidRDefault="00665180" w:rsidP="00821B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233</w:t>
            </w:r>
            <w:r w:rsidR="00821B17">
              <w:rPr>
                <w:rFonts w:asciiTheme="majorBidi" w:hAnsiTheme="majorBidi" w:cstheme="majorBidi"/>
                <w:b/>
                <w:bCs/>
              </w:rPr>
              <w:t xml:space="preserve"> - </w:t>
            </w:r>
            <w:r w:rsidR="000B5C12">
              <w:rPr>
                <w:rFonts w:asciiTheme="majorBidi" w:hAnsiTheme="majorBidi" w:cstheme="majorBidi"/>
                <w:b/>
                <w:bCs/>
              </w:rPr>
              <w:t>238</w:t>
            </w:r>
          </w:p>
          <w:p w:rsidR="004D4D0C" w:rsidRDefault="004D4D0C" w:rsidP="004D4D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46B63" w:rsidRDefault="00D46B63" w:rsidP="00D46B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21B17" w:rsidRDefault="000B5C12" w:rsidP="00821B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241 - 246</w:t>
            </w:r>
          </w:p>
          <w:p w:rsidR="00821B17" w:rsidRDefault="00821B17" w:rsidP="00821B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46B63" w:rsidRDefault="00D46B63" w:rsidP="00D46B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4D0C" w:rsidRDefault="004D4D0C" w:rsidP="004D4D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252 - 258</w:t>
            </w:r>
          </w:p>
          <w:p w:rsidR="00D46B63" w:rsidRDefault="00D46B63" w:rsidP="00D46B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46B63" w:rsidRPr="004D6EFF" w:rsidRDefault="00D46B63" w:rsidP="00F443B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vAlign w:val="center"/>
          </w:tcPr>
          <w:p w:rsidR="00C62808" w:rsidRPr="00640075" w:rsidRDefault="00C62808" w:rsidP="006400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07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C62808" w:rsidRPr="00DB3224" w:rsidTr="00F853E6">
        <w:trPr>
          <w:trHeight w:val="464"/>
        </w:trPr>
        <w:tc>
          <w:tcPr>
            <w:tcW w:w="974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62808" w:rsidRPr="000F2996" w:rsidRDefault="00C62808" w:rsidP="006400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9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tcBorders>
              <w:bottom w:val="double" w:sz="4" w:space="0" w:color="auto"/>
            </w:tcBorders>
          </w:tcPr>
          <w:p w:rsidR="00C62808" w:rsidRPr="00DB3224" w:rsidRDefault="00C62808" w:rsidP="00DB3224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002D8" w:rsidRPr="00DB3224" w:rsidTr="005002D8">
        <w:trPr>
          <w:trHeight w:val="1973"/>
        </w:trPr>
        <w:tc>
          <w:tcPr>
            <w:tcW w:w="1048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02D8" w:rsidRPr="005002D8" w:rsidRDefault="005002D8" w:rsidP="005002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52"/>
                <w:szCs w:val="52"/>
              </w:rPr>
            </w:pPr>
          </w:p>
          <w:p w:rsidR="005002D8" w:rsidRPr="005002D8" w:rsidRDefault="005002D8" w:rsidP="005002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52"/>
                <w:szCs w:val="52"/>
              </w:rPr>
            </w:pPr>
            <w:r w:rsidRPr="005002D8">
              <w:rPr>
                <w:rFonts w:asciiTheme="majorBidi" w:hAnsiTheme="majorBidi" w:cstheme="majorBidi"/>
                <w:b/>
                <w:bCs/>
                <w:i/>
                <w:iCs/>
                <w:sz w:val="52"/>
                <w:szCs w:val="52"/>
                <w:shd w:val="clear" w:color="auto" w:fill="F2F2F2" w:themeFill="background1" w:themeFillShade="F2"/>
              </w:rPr>
              <w:t>Second Exam</w:t>
            </w:r>
          </w:p>
        </w:tc>
      </w:tr>
      <w:tr w:rsidR="00640075" w:rsidRPr="00DB3224" w:rsidTr="00F853E6">
        <w:tc>
          <w:tcPr>
            <w:tcW w:w="1048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002D8" w:rsidRDefault="005002D8" w:rsidP="00643EA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5002D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5002D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5002D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5002D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5002D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5002D8" w:rsidRDefault="005002D8" w:rsidP="005002D8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640075" w:rsidRPr="00DB3224" w:rsidRDefault="00640075" w:rsidP="005002D8">
            <w:pPr>
              <w:bidi w:val="0"/>
              <w:rPr>
                <w:rFonts w:asciiTheme="majorBidi" w:hAnsiTheme="majorBidi" w:cstheme="majorBidi"/>
              </w:rPr>
            </w:pPr>
            <w:r w:rsidRPr="00640075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lastRenderedPageBreak/>
              <w:t>Solutions</w:t>
            </w:r>
          </w:p>
        </w:tc>
      </w:tr>
      <w:tr w:rsidR="00A406DB" w:rsidRPr="00DB3224" w:rsidTr="00F853E6">
        <w:trPr>
          <w:trHeight w:val="2716"/>
        </w:trPr>
        <w:tc>
          <w:tcPr>
            <w:tcW w:w="7225" w:type="dxa"/>
            <w:tcBorders>
              <w:top w:val="single" w:sz="4" w:space="0" w:color="auto"/>
            </w:tcBorders>
          </w:tcPr>
          <w:p w:rsidR="00A406DB" w:rsidRDefault="00A406DB" w:rsidP="00DB3224">
            <w:pPr>
              <w:bidi w:val="0"/>
              <w:rPr>
                <w:rFonts w:asciiTheme="majorBidi" w:hAnsiTheme="majorBidi" w:cstheme="majorBidi"/>
              </w:rPr>
            </w:pPr>
            <w:r w:rsidRPr="00976217">
              <w:rPr>
                <w:rFonts w:asciiTheme="majorBidi" w:hAnsiTheme="majorBidi" w:cstheme="majorBidi"/>
                <w:b/>
                <w:bCs/>
              </w:rPr>
              <w:lastRenderedPageBreak/>
              <w:t>12.1</w:t>
            </w:r>
            <w:r>
              <w:rPr>
                <w:rFonts w:asciiTheme="majorBidi" w:hAnsiTheme="majorBidi" w:cstheme="majorBidi"/>
              </w:rPr>
              <w:t xml:space="preserve"> Types of Solutions</w:t>
            </w:r>
          </w:p>
          <w:p w:rsidR="009366FF" w:rsidRPr="00947F8D" w:rsidRDefault="00283FF1" w:rsidP="00947F8D">
            <w:pPr>
              <w:pStyle w:val="a4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83FF1">
              <w:rPr>
                <w:rFonts w:asciiTheme="majorBidi" w:hAnsiTheme="majorBidi" w:cstheme="majorBidi"/>
                <w:u w:val="single"/>
              </w:rPr>
              <w:t>[Supersaturated solution is excluded]</w:t>
            </w:r>
          </w:p>
          <w:p w:rsidR="00A406DB" w:rsidRDefault="00A406DB" w:rsidP="00976217">
            <w:pPr>
              <w:bidi w:val="0"/>
              <w:rPr>
                <w:rFonts w:asciiTheme="majorBidi" w:hAnsiTheme="majorBidi" w:cstheme="majorBidi"/>
              </w:rPr>
            </w:pPr>
            <w:r w:rsidRPr="00976217">
              <w:rPr>
                <w:rFonts w:asciiTheme="majorBidi" w:hAnsiTheme="majorBidi" w:cstheme="majorBidi"/>
                <w:b/>
                <w:bCs/>
              </w:rPr>
              <w:t>12.2</w:t>
            </w:r>
            <w:r>
              <w:rPr>
                <w:rFonts w:asciiTheme="majorBidi" w:hAnsiTheme="majorBidi" w:cstheme="majorBidi"/>
              </w:rPr>
              <w:t xml:space="preserve"> A Molecular View of the Solution Process</w:t>
            </w:r>
          </w:p>
          <w:p w:rsidR="00455B9B" w:rsidRDefault="00455B9B" w:rsidP="00455B9B">
            <w:pPr>
              <w:bidi w:val="0"/>
              <w:rPr>
                <w:rFonts w:asciiTheme="majorBidi" w:hAnsiTheme="majorBidi" w:cstheme="majorBidi"/>
              </w:rPr>
            </w:pPr>
            <w:r w:rsidRPr="006A4B08">
              <w:rPr>
                <w:rFonts w:asciiTheme="majorBidi" w:hAnsiTheme="majorBidi" w:cstheme="majorBidi"/>
                <w:b/>
                <w:bCs/>
              </w:rPr>
              <w:t>4.5</w:t>
            </w:r>
            <w:r>
              <w:rPr>
                <w:rFonts w:asciiTheme="majorBidi" w:hAnsiTheme="majorBidi" w:cstheme="majorBidi"/>
              </w:rPr>
              <w:t xml:space="preserve"> Concentration of solution</w:t>
            </w:r>
          </w:p>
          <w:p w:rsidR="00A406DB" w:rsidRDefault="00A406DB" w:rsidP="00976217">
            <w:pPr>
              <w:bidi w:val="0"/>
              <w:rPr>
                <w:rFonts w:asciiTheme="majorBidi" w:hAnsiTheme="majorBidi" w:cstheme="majorBidi"/>
              </w:rPr>
            </w:pPr>
            <w:r w:rsidRPr="00976217">
              <w:rPr>
                <w:rFonts w:asciiTheme="majorBidi" w:hAnsiTheme="majorBidi" w:cstheme="majorBidi"/>
                <w:b/>
                <w:bCs/>
              </w:rPr>
              <w:t>12.3</w:t>
            </w:r>
            <w:r>
              <w:rPr>
                <w:rFonts w:asciiTheme="majorBidi" w:hAnsiTheme="majorBidi" w:cstheme="majorBidi"/>
              </w:rPr>
              <w:t xml:space="preserve"> Concentration Units: types of concentration units, comparison of concentration units</w:t>
            </w:r>
          </w:p>
          <w:p w:rsidR="007D21BE" w:rsidRDefault="00705FDA" w:rsidP="00DF643F">
            <w:pPr>
              <w:pStyle w:val="a4"/>
              <w:rPr>
                <w:rFonts w:asciiTheme="majorBidi" w:hAnsiTheme="majorBidi" w:cstheme="majorBidi"/>
                <w:i/>
                <w:iCs/>
              </w:rPr>
            </w:pPr>
            <w:r w:rsidRPr="00705FDA">
              <w:rPr>
                <w:rFonts w:asciiTheme="majorBidi" w:hAnsiTheme="majorBidi" w:cstheme="majorBidi"/>
                <w:i/>
                <w:iCs/>
              </w:rPr>
              <w:t>Molarity and dilution of solutions</w:t>
            </w:r>
            <w:r w:rsidRPr="00705FDA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, </w:t>
            </w:r>
            <w:r w:rsidRPr="00705FDA">
              <w:rPr>
                <w:rFonts w:asciiTheme="majorBidi" w:hAnsiTheme="majorBidi" w:cstheme="majorBidi"/>
                <w:i/>
                <w:iCs/>
              </w:rPr>
              <w:t>Percent by mass, mole fraction, molarity</w:t>
            </w:r>
          </w:p>
          <w:p w:rsidR="00A406DB" w:rsidRDefault="00A406DB" w:rsidP="00DB3224">
            <w:pPr>
              <w:bidi w:val="0"/>
              <w:rPr>
                <w:rFonts w:asciiTheme="majorBidi" w:hAnsiTheme="majorBidi" w:cstheme="majorBidi"/>
              </w:rPr>
            </w:pPr>
            <w:r w:rsidRPr="00F92E23">
              <w:rPr>
                <w:rFonts w:asciiTheme="majorBidi" w:hAnsiTheme="majorBidi" w:cstheme="majorBidi"/>
                <w:b/>
                <w:bCs/>
              </w:rPr>
              <w:t>12.4</w:t>
            </w:r>
            <w:r>
              <w:rPr>
                <w:rFonts w:asciiTheme="majorBidi" w:hAnsiTheme="majorBidi" w:cstheme="majorBidi"/>
              </w:rPr>
              <w:t xml:space="preserve"> The Effect of Temperature od Solubility: solid solubility and temperature, gas solubility and temperature</w:t>
            </w:r>
          </w:p>
          <w:p w:rsidR="00211DA2" w:rsidRPr="00211DA2" w:rsidRDefault="00211DA2" w:rsidP="00211DA2">
            <w:pPr>
              <w:bidi w:val="0"/>
              <w:rPr>
                <w:rFonts w:asciiTheme="majorBidi" w:hAnsiTheme="majorBidi" w:cstheme="majorBidi"/>
                <w:u w:val="single"/>
              </w:rPr>
            </w:pPr>
            <w:r w:rsidRPr="00211DA2">
              <w:rPr>
                <w:rFonts w:asciiTheme="majorBidi" w:hAnsiTheme="majorBidi" w:cstheme="majorBidi"/>
                <w:u w:val="single"/>
              </w:rPr>
              <w:t>[Fractional crystallization is excluded]</w:t>
            </w:r>
          </w:p>
          <w:p w:rsidR="00A406DB" w:rsidRDefault="00A406DB" w:rsidP="00976217">
            <w:pPr>
              <w:bidi w:val="0"/>
              <w:rPr>
                <w:rFonts w:asciiTheme="majorBidi" w:hAnsiTheme="majorBidi" w:cstheme="majorBidi"/>
              </w:rPr>
            </w:pPr>
            <w:r w:rsidRPr="00F92E23">
              <w:rPr>
                <w:rFonts w:asciiTheme="majorBidi" w:hAnsiTheme="majorBidi" w:cstheme="majorBidi"/>
                <w:b/>
                <w:bCs/>
              </w:rPr>
              <w:t>12.5</w:t>
            </w:r>
            <w:r>
              <w:rPr>
                <w:rFonts w:asciiTheme="majorBidi" w:hAnsiTheme="majorBidi" w:cstheme="majorBidi"/>
              </w:rPr>
              <w:t xml:space="preserve"> The Effect of Pressure on the Solubility of Gases</w:t>
            </w:r>
          </w:p>
          <w:p w:rsidR="00A406DB" w:rsidRDefault="00A406DB" w:rsidP="00C62808">
            <w:pPr>
              <w:bidi w:val="0"/>
              <w:rPr>
                <w:rFonts w:asciiTheme="majorBidi" w:hAnsiTheme="majorBidi" w:cstheme="majorBidi"/>
              </w:rPr>
            </w:pPr>
            <w:r w:rsidRPr="00F92E23">
              <w:rPr>
                <w:rFonts w:asciiTheme="majorBidi" w:hAnsiTheme="majorBidi" w:cstheme="majorBidi"/>
                <w:b/>
                <w:bCs/>
              </w:rPr>
              <w:t>12.6</w:t>
            </w:r>
            <w:r>
              <w:rPr>
                <w:rFonts w:asciiTheme="majorBidi" w:hAnsiTheme="majorBidi" w:cstheme="majorBidi"/>
              </w:rPr>
              <w:t xml:space="preserve"> Colligative Properties of Nonelectrolyte Solutions: vapor-pressure lowering (</w:t>
            </w:r>
            <w:proofErr w:type="spellStart"/>
            <w:r>
              <w:rPr>
                <w:rFonts w:asciiTheme="majorBidi" w:hAnsiTheme="majorBidi" w:cstheme="majorBidi"/>
              </w:rPr>
              <w:t>Raoult's</w:t>
            </w:r>
            <w:proofErr w:type="spellEnd"/>
            <w:r>
              <w:rPr>
                <w:rFonts w:asciiTheme="majorBidi" w:hAnsiTheme="majorBidi" w:cstheme="majorBidi"/>
              </w:rPr>
              <w:t xml:space="preserve"> Law), boiling-point elevation, freezing-point depression, osmotic pressure, using colligative properties to determine molar mass</w:t>
            </w:r>
          </w:p>
          <w:p w:rsidR="00DF643F" w:rsidRPr="00DF643F" w:rsidRDefault="00DF643F" w:rsidP="00DF643F">
            <w:pPr>
              <w:bidi w:val="0"/>
              <w:rPr>
                <w:rFonts w:asciiTheme="majorBidi" w:hAnsiTheme="majorBidi" w:cstheme="majorBidi"/>
                <w:u w:val="single"/>
                <w:rtl/>
              </w:rPr>
            </w:pPr>
            <w:r w:rsidRPr="00DF643F">
              <w:rPr>
                <w:rFonts w:asciiTheme="majorBidi" w:hAnsiTheme="majorBidi" w:cstheme="majorBidi"/>
                <w:u w:val="single"/>
              </w:rPr>
              <w:t>[Fractional distillation is excluded]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7A30F0" w:rsidRDefault="00A406DB" w:rsidP="00947F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514</w:t>
            </w:r>
            <w:r w:rsidR="007A30F0">
              <w:rPr>
                <w:rFonts w:asciiTheme="majorBidi" w:hAnsiTheme="majorBidi" w:cstheme="majorBidi"/>
                <w:b/>
                <w:bCs/>
              </w:rPr>
              <w:t>, 515</w:t>
            </w:r>
          </w:p>
          <w:p w:rsidR="007A30F0" w:rsidRDefault="007A30F0" w:rsidP="00DF643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DF643F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F643F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A30F0" w:rsidRDefault="00455B9B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147 –</w:t>
            </w:r>
            <w:r w:rsidR="00705FDA">
              <w:rPr>
                <w:rFonts w:asciiTheme="majorBidi" w:hAnsiTheme="majorBidi" w:cstheme="majorBidi"/>
                <w:b/>
                <w:bCs/>
              </w:rPr>
              <w:t xml:space="preserve"> 150</w:t>
            </w:r>
          </w:p>
          <w:p w:rsidR="00705FDA" w:rsidRDefault="00014B35" w:rsidP="00705F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517 - 521</w:t>
            </w:r>
          </w:p>
          <w:p w:rsidR="00947F8D" w:rsidRDefault="00947F8D" w:rsidP="00705FD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947F8D" w:rsidRDefault="00947F8D" w:rsidP="00947F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F643F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A30F0" w:rsidRDefault="007A30F0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A30F0" w:rsidRDefault="00DF643F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521 - 525</w:t>
            </w:r>
          </w:p>
          <w:p w:rsidR="007A30F0" w:rsidRDefault="007A30F0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F643F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A30F0" w:rsidRDefault="007A30F0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A30F0" w:rsidRDefault="00DF643F" w:rsidP="007A30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527, 528</w:t>
            </w:r>
          </w:p>
          <w:p w:rsidR="00DF643F" w:rsidRPr="004D6EFF" w:rsidRDefault="00DF643F" w:rsidP="00DF64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530 - 538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vAlign w:val="center"/>
          </w:tcPr>
          <w:p w:rsidR="00A406DB" w:rsidRPr="00F92E23" w:rsidRDefault="00F443B5" w:rsidP="00F92E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A406DB" w:rsidRPr="00DB3224" w:rsidTr="00F853E6">
        <w:trPr>
          <w:trHeight w:val="476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A406DB" w:rsidRPr="000F2996" w:rsidRDefault="00A406DB" w:rsidP="0038600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9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Review and Exercises</w:t>
            </w:r>
          </w:p>
        </w:tc>
        <w:tc>
          <w:tcPr>
            <w:tcW w:w="741" w:type="dxa"/>
            <w:vMerge/>
            <w:vAlign w:val="center"/>
          </w:tcPr>
          <w:p w:rsidR="00A406DB" w:rsidRPr="00F92E23" w:rsidRDefault="00A406DB" w:rsidP="00F92E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2E23" w:rsidRPr="007250C3" w:rsidTr="00F853E6">
        <w:tc>
          <w:tcPr>
            <w:tcW w:w="974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92E23" w:rsidRPr="007250C3" w:rsidRDefault="00F92E23" w:rsidP="004D6E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0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741" w:type="dxa"/>
            <w:tcBorders>
              <w:top w:val="double" w:sz="4" w:space="0" w:color="auto"/>
              <w:bottom w:val="single" w:sz="4" w:space="0" w:color="auto"/>
            </w:tcBorders>
          </w:tcPr>
          <w:p w:rsidR="00F92E23" w:rsidRPr="007250C3" w:rsidRDefault="007250C3" w:rsidP="00F92E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50C3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</w:tr>
    </w:tbl>
    <w:p w:rsidR="00296126" w:rsidRDefault="00296126" w:rsidP="00F443B5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443B5" w:rsidRPr="00F443B5" w:rsidRDefault="00F443B5" w:rsidP="00296126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443B5">
        <w:rPr>
          <w:rFonts w:asciiTheme="majorBidi" w:hAnsiTheme="majorBidi" w:cstheme="majorBidi"/>
          <w:b/>
          <w:bCs/>
          <w:sz w:val="36"/>
          <w:szCs w:val="36"/>
          <w:u w:val="single"/>
        </w:rPr>
        <w:t>Practical</w:t>
      </w:r>
    </w:p>
    <w:p w:rsidR="00F443B5" w:rsidRDefault="00F443B5" w:rsidP="00F443B5">
      <w:pPr>
        <w:bidi w:val="0"/>
        <w:rPr>
          <w:rFonts w:asciiTheme="majorBidi" w:hAnsiTheme="majorBidi" w:cstheme="majorBidi"/>
        </w:rPr>
      </w:pPr>
      <w:r w:rsidRPr="004320BA">
        <w:rPr>
          <w:rFonts w:asciiTheme="majorBidi" w:hAnsiTheme="majorBidi" w:cstheme="majorBidi"/>
          <w:b/>
          <w:bCs/>
        </w:rPr>
        <w:t>1.8</w:t>
      </w:r>
      <w:r>
        <w:rPr>
          <w:rFonts w:asciiTheme="majorBidi" w:hAnsiTheme="majorBidi" w:cstheme="majorBidi"/>
        </w:rPr>
        <w:t xml:space="preserve"> Handling Numbers: scientific notation, significant figures, accuracy and precision</w:t>
      </w:r>
      <w:r w:rsidR="00E16184">
        <w:rPr>
          <w:rFonts w:asciiTheme="majorBidi" w:hAnsiTheme="majorBidi" w:cstheme="majorBidi"/>
        </w:rPr>
        <w:tab/>
      </w:r>
      <w:r w:rsidR="00E16184">
        <w:rPr>
          <w:rFonts w:asciiTheme="majorBidi" w:hAnsiTheme="majorBidi" w:cstheme="majorBidi"/>
        </w:rPr>
        <w:tab/>
        <w:t xml:space="preserve">p22-27 </w:t>
      </w:r>
    </w:p>
    <w:p w:rsidR="00F443B5" w:rsidRDefault="00F443B5" w:rsidP="00F443B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92E23" w:rsidRPr="00085D81" w:rsidRDefault="00F92E23" w:rsidP="004062E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F92E23" w:rsidRPr="00085D81" w:rsidSect="00DB322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BB3"/>
    <w:multiLevelType w:val="hybridMultilevel"/>
    <w:tmpl w:val="EBCA3E38"/>
    <w:lvl w:ilvl="0" w:tplc="104237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94AAC3B4">
      <w:start w:val="196"/>
      <w:numFmt w:val="decimal"/>
      <w:lvlText w:val="%3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B3224"/>
    <w:rsid w:val="00014B35"/>
    <w:rsid w:val="00021CB5"/>
    <w:rsid w:val="00043FE4"/>
    <w:rsid w:val="00045BE5"/>
    <w:rsid w:val="000479E2"/>
    <w:rsid w:val="00057A36"/>
    <w:rsid w:val="00085D81"/>
    <w:rsid w:val="00090E60"/>
    <w:rsid w:val="000A4877"/>
    <w:rsid w:val="000B5C12"/>
    <w:rsid w:val="000D1CBF"/>
    <w:rsid w:val="000E5DBE"/>
    <w:rsid w:val="000F2996"/>
    <w:rsid w:val="000F4C6C"/>
    <w:rsid w:val="0011310B"/>
    <w:rsid w:val="00114224"/>
    <w:rsid w:val="00126E4B"/>
    <w:rsid w:val="001559D7"/>
    <w:rsid w:val="001772E4"/>
    <w:rsid w:val="00186508"/>
    <w:rsid w:val="001D6B23"/>
    <w:rsid w:val="001E6685"/>
    <w:rsid w:val="00200E05"/>
    <w:rsid w:val="00211DA2"/>
    <w:rsid w:val="002239A7"/>
    <w:rsid w:val="00283FF1"/>
    <w:rsid w:val="00294E9C"/>
    <w:rsid w:val="00296126"/>
    <w:rsid w:val="002B6043"/>
    <w:rsid w:val="002C05DF"/>
    <w:rsid w:val="002E3A36"/>
    <w:rsid w:val="00302195"/>
    <w:rsid w:val="00354F99"/>
    <w:rsid w:val="0038600A"/>
    <w:rsid w:val="004062EE"/>
    <w:rsid w:val="004320BA"/>
    <w:rsid w:val="004413C7"/>
    <w:rsid w:val="0045454B"/>
    <w:rsid w:val="00455B9B"/>
    <w:rsid w:val="00457001"/>
    <w:rsid w:val="004655DF"/>
    <w:rsid w:val="0046747D"/>
    <w:rsid w:val="004A196E"/>
    <w:rsid w:val="004D4D0C"/>
    <w:rsid w:val="004D6EFF"/>
    <w:rsid w:val="004F17D2"/>
    <w:rsid w:val="005002D8"/>
    <w:rsid w:val="00507058"/>
    <w:rsid w:val="00516CD5"/>
    <w:rsid w:val="005E7B21"/>
    <w:rsid w:val="00627272"/>
    <w:rsid w:val="00640075"/>
    <w:rsid w:val="00643EA0"/>
    <w:rsid w:val="00655FEA"/>
    <w:rsid w:val="00665180"/>
    <w:rsid w:val="006774A2"/>
    <w:rsid w:val="006A4B08"/>
    <w:rsid w:val="006C1CB9"/>
    <w:rsid w:val="00702CAB"/>
    <w:rsid w:val="00705FDA"/>
    <w:rsid w:val="0072187D"/>
    <w:rsid w:val="007250C3"/>
    <w:rsid w:val="00754125"/>
    <w:rsid w:val="007752CA"/>
    <w:rsid w:val="00790A84"/>
    <w:rsid w:val="007A10FC"/>
    <w:rsid w:val="007A30F0"/>
    <w:rsid w:val="007A4321"/>
    <w:rsid w:val="007C3B8D"/>
    <w:rsid w:val="007D21BE"/>
    <w:rsid w:val="007E7837"/>
    <w:rsid w:val="00821B17"/>
    <w:rsid w:val="00881BB0"/>
    <w:rsid w:val="008B3C91"/>
    <w:rsid w:val="008C72CB"/>
    <w:rsid w:val="008E3686"/>
    <w:rsid w:val="008E459A"/>
    <w:rsid w:val="00926754"/>
    <w:rsid w:val="009366FF"/>
    <w:rsid w:val="00947F8D"/>
    <w:rsid w:val="009568D8"/>
    <w:rsid w:val="00976217"/>
    <w:rsid w:val="00977AE3"/>
    <w:rsid w:val="0098727F"/>
    <w:rsid w:val="009B735F"/>
    <w:rsid w:val="009C5145"/>
    <w:rsid w:val="009C75A8"/>
    <w:rsid w:val="009E55E2"/>
    <w:rsid w:val="00A33AA2"/>
    <w:rsid w:val="00A406DB"/>
    <w:rsid w:val="00A93B33"/>
    <w:rsid w:val="00AC1D5D"/>
    <w:rsid w:val="00BB4579"/>
    <w:rsid w:val="00BE3B20"/>
    <w:rsid w:val="00BF12F8"/>
    <w:rsid w:val="00BF332A"/>
    <w:rsid w:val="00BF46DA"/>
    <w:rsid w:val="00BF6860"/>
    <w:rsid w:val="00C45D22"/>
    <w:rsid w:val="00C4718D"/>
    <w:rsid w:val="00C62808"/>
    <w:rsid w:val="00C7438B"/>
    <w:rsid w:val="00C74DFD"/>
    <w:rsid w:val="00C76EBC"/>
    <w:rsid w:val="00CB309B"/>
    <w:rsid w:val="00CF7A46"/>
    <w:rsid w:val="00D02F94"/>
    <w:rsid w:val="00D46B63"/>
    <w:rsid w:val="00D6047E"/>
    <w:rsid w:val="00D710ED"/>
    <w:rsid w:val="00D94C01"/>
    <w:rsid w:val="00DA4BF7"/>
    <w:rsid w:val="00DB3224"/>
    <w:rsid w:val="00DB4E55"/>
    <w:rsid w:val="00DF047C"/>
    <w:rsid w:val="00DF1302"/>
    <w:rsid w:val="00DF643F"/>
    <w:rsid w:val="00E16184"/>
    <w:rsid w:val="00E8350F"/>
    <w:rsid w:val="00EB0CC4"/>
    <w:rsid w:val="00EC370A"/>
    <w:rsid w:val="00ED1C9D"/>
    <w:rsid w:val="00EF64D9"/>
    <w:rsid w:val="00F1174C"/>
    <w:rsid w:val="00F23445"/>
    <w:rsid w:val="00F443B5"/>
    <w:rsid w:val="00F5634E"/>
    <w:rsid w:val="00F853E6"/>
    <w:rsid w:val="00F92E23"/>
    <w:rsid w:val="00FA688B"/>
    <w:rsid w:val="00FF4BA8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39"/>
    <w:rsid w:val="00F8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Alghamdi</dc:creator>
  <cp:lastModifiedBy>user009</cp:lastModifiedBy>
  <cp:revision>128</cp:revision>
  <cp:lastPrinted>2017-09-23T05:45:00Z</cp:lastPrinted>
  <dcterms:created xsi:type="dcterms:W3CDTF">2017-09-23T19:18:00Z</dcterms:created>
  <dcterms:modified xsi:type="dcterms:W3CDTF">2019-08-30T07:34:00Z</dcterms:modified>
</cp:coreProperties>
</file>