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D3" w:rsidRPr="00A474A6" w:rsidRDefault="002E4ACE">
      <w:pPr>
        <w:spacing w:after="0" w:line="240" w:lineRule="auto"/>
        <w:jc w:val="center"/>
        <w:rPr>
          <w:rFonts w:ascii="Bodoni MT" w:eastAsia="Bodoni MT" w:hAnsi="Bodoni MT" w:cs="Bodoni MT"/>
          <w:b/>
          <w:sz w:val="42"/>
        </w:rPr>
      </w:pPr>
      <w:r w:rsidRPr="00A474A6">
        <w:rPr>
          <w:rFonts w:ascii="Bodoni MT" w:eastAsia="Bodoni MT" w:hAnsi="Bodoni MT" w:cs="Bodoni MT"/>
          <w:b/>
          <w:sz w:val="42"/>
        </w:rPr>
        <w:t>Curriculum Vitae</w:t>
      </w:r>
    </w:p>
    <w:p w:rsidR="00AB79D3" w:rsidRPr="00A474A6" w:rsidRDefault="00AB79D3">
      <w:pPr>
        <w:spacing w:after="0" w:line="240" w:lineRule="auto"/>
        <w:jc w:val="right"/>
        <w:rPr>
          <w:rFonts w:ascii="Calibri" w:eastAsia="Calibri" w:hAnsi="Calibri" w:cs="Calibri"/>
          <w:b/>
          <w:sz w:val="24"/>
        </w:rPr>
      </w:pPr>
    </w:p>
    <w:p w:rsidR="00A474A6" w:rsidRDefault="002E4ACE">
      <w:pPr>
        <w:spacing w:after="0" w:line="240" w:lineRule="auto"/>
        <w:jc w:val="right"/>
        <w:rPr>
          <w:rFonts w:ascii="Garamond" w:eastAsia="Garamond" w:hAnsi="Garamond" w:cs="Garamond"/>
          <w:b/>
          <w:sz w:val="32"/>
          <w:u w:val="single"/>
        </w:rPr>
      </w:pPr>
      <w:r w:rsidRPr="00A474A6">
        <w:rPr>
          <w:rFonts w:ascii="Garamond" w:eastAsia="Garamond" w:hAnsi="Garamond" w:cs="Garamond"/>
          <w:b/>
          <w:sz w:val="32"/>
        </w:rPr>
        <w:t>First :- Personal data</w:t>
      </w:r>
    </w:p>
    <w:p w:rsidR="00AB79D3" w:rsidRPr="00A474A6" w:rsidRDefault="002E4ACE">
      <w:pPr>
        <w:spacing w:after="0" w:line="240" w:lineRule="auto"/>
        <w:jc w:val="right"/>
        <w:rPr>
          <w:rFonts w:ascii="Garamond" w:eastAsia="Garamond" w:hAnsi="Garamond" w:cs="Garamond"/>
          <w:b/>
          <w:sz w:val="32"/>
        </w:rPr>
      </w:pPr>
      <w:r w:rsidRPr="00A474A6">
        <w:rPr>
          <w:rFonts w:ascii="Garamond" w:eastAsia="Garamond" w:hAnsi="Garamond" w:cs="Garamond"/>
          <w:b/>
          <w:sz w:val="32"/>
          <w:u w:val="single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588"/>
        <w:gridCol w:w="533"/>
        <w:gridCol w:w="1055"/>
        <w:gridCol w:w="1054"/>
        <w:gridCol w:w="710"/>
        <w:gridCol w:w="1404"/>
        <w:gridCol w:w="2080"/>
      </w:tblGrid>
      <w:tr w:rsidR="00AB79D3" w:rsidRPr="00A474A6">
        <w:trPr>
          <w:trHeight w:val="421"/>
        </w:trPr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BTTLA BINT FALEH RAJEH ALSUBAIE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NAME</w:t>
            </w:r>
          </w:p>
        </w:tc>
      </w:tr>
      <w:tr w:rsidR="00AB79D3" w:rsidRPr="00A474A6">
        <w:trPr>
          <w:trHeight w:val="421"/>
        </w:trPr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Female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Gender</w:t>
            </w:r>
          </w:p>
        </w:tc>
      </w:tr>
      <w:tr w:rsidR="00AB79D3" w:rsidRPr="00A474A6">
        <w:trPr>
          <w:trHeight w:val="413"/>
        </w:trPr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Demonstrator holds a Masters in Islamic history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Scientific class</w:t>
            </w:r>
          </w:p>
        </w:tc>
      </w:tr>
      <w:tr w:rsidR="00AB79D3" w:rsidRPr="00A474A6">
        <w:trPr>
          <w:trHeight w:val="419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History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Section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Arts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College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Workplace</w:t>
            </w:r>
          </w:p>
        </w:tc>
      </w:tr>
      <w:tr w:rsidR="00AB79D3" w:rsidRPr="00A474A6">
        <w:trPr>
          <w:trHeight w:val="411"/>
        </w:trPr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Islamic History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Specialization</w:t>
            </w:r>
          </w:p>
        </w:tc>
      </w:tr>
      <w:tr w:rsidR="00AB79D3" w:rsidRPr="00A474A6">
        <w:trPr>
          <w:trHeight w:val="402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AB79D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Fax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AB79D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Work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Telephone</w:t>
            </w:r>
          </w:p>
        </w:tc>
      </w:tr>
      <w:tr w:rsidR="00AB79D3" w:rsidRPr="00A474A6">
        <w:trPr>
          <w:trHeight w:val="422"/>
        </w:trPr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bfalsubaie@ksu.edu.sa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E-Mail Address</w:t>
            </w:r>
          </w:p>
        </w:tc>
      </w:tr>
      <w:tr w:rsidR="00AB79D3" w:rsidRPr="00A474A6">
        <w:trPr>
          <w:trHeight w:val="415"/>
        </w:trPr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11413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Riyadh City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P.O. Box</w:t>
            </w:r>
          </w:p>
        </w:tc>
      </w:tr>
    </w:tbl>
    <w:p w:rsidR="00A474A6" w:rsidRDefault="002E4ACE">
      <w:pPr>
        <w:spacing w:after="0" w:line="240" w:lineRule="auto"/>
        <w:rPr>
          <w:rFonts w:ascii="Garamond" w:eastAsia="Garamond" w:hAnsi="Garamond" w:cs="Garamond"/>
          <w:b/>
        </w:rPr>
      </w:pPr>
      <w:r w:rsidRPr="00A474A6">
        <w:rPr>
          <w:rFonts w:ascii="Garamond" w:eastAsia="Garamond" w:hAnsi="Garamond" w:cs="Garamond"/>
          <w:b/>
          <w:sz w:val="32"/>
        </w:rPr>
        <w:t>Second:- Educational Qualifications</w:t>
      </w:r>
    </w:p>
    <w:p w:rsidR="00AB79D3" w:rsidRPr="00A474A6" w:rsidRDefault="002E4ACE">
      <w:pPr>
        <w:spacing w:after="0" w:line="240" w:lineRule="auto"/>
        <w:rPr>
          <w:rFonts w:ascii="Garamond" w:eastAsia="Garamond" w:hAnsi="Garamond" w:cs="Garamond"/>
          <w:b/>
        </w:rPr>
      </w:pPr>
      <w:r w:rsidRPr="00A474A6">
        <w:rPr>
          <w:rFonts w:ascii="Garamond" w:eastAsia="Garamond" w:hAnsi="Garamond" w:cs="Garamond"/>
          <w:b/>
        </w:rPr>
        <w:t>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699"/>
        <w:gridCol w:w="1668"/>
        <w:gridCol w:w="1691"/>
        <w:gridCol w:w="1687"/>
        <w:gridCol w:w="1679"/>
      </w:tblGrid>
      <w:tr w:rsidR="00AB79D3" w:rsidRPr="00A474A6">
        <w:trPr>
          <w:trHeight w:val="433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Specialization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Country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Name of University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year of Graduation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degree</w:t>
            </w:r>
          </w:p>
        </w:tc>
      </w:tr>
      <w:tr w:rsidR="00AB79D3" w:rsidRPr="00A474A6">
        <w:trPr>
          <w:trHeight w:val="433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History and Civilization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Saudi Arabia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Literary College education for girls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1423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Bachelor</w:t>
            </w:r>
          </w:p>
        </w:tc>
      </w:tr>
      <w:tr w:rsidR="00AB79D3" w:rsidRPr="00A474A6">
        <w:trPr>
          <w:trHeight w:val="433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Islamic history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Saudi Arabia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Literary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 w:rsidRPr="00A474A6">
              <w:rPr>
                <w:rFonts w:ascii="Garamond" w:eastAsia="Garamond" w:hAnsi="Garamond" w:cs="Garamond"/>
                <w:b/>
                <w:sz w:val="24"/>
              </w:rPr>
              <w:t>College of education in Riyadh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1430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Master</w:t>
            </w:r>
          </w:p>
        </w:tc>
      </w:tr>
      <w:tr w:rsidR="00AB79D3" w:rsidRPr="00A474A6">
        <w:trPr>
          <w:trHeight w:val="927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Islamic history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</w:p>
          <w:p w:rsidR="00AB79D3" w:rsidRPr="00A474A6" w:rsidRDefault="002E4ACE">
            <w:pPr>
              <w:spacing w:after="0" w:line="240" w:lineRule="auto"/>
              <w:jc w:val="center"/>
            </w:pPr>
            <w:proofErr w:type="spellStart"/>
            <w:r w:rsidRPr="00A474A6">
              <w:rPr>
                <w:rFonts w:ascii="Garamond" w:eastAsia="Garamond" w:hAnsi="Garamond" w:cs="Garamond"/>
                <w:b/>
                <w:sz w:val="24"/>
              </w:rPr>
              <w:t>Mamluk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Saudi Arabia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Imam Mohammed bin Saud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 w:rsidRPr="00A474A6">
              <w:rPr>
                <w:rFonts w:ascii="Garamond" w:eastAsia="Garamond" w:hAnsi="Garamond" w:cs="Garamond"/>
                <w:b/>
                <w:sz w:val="24"/>
              </w:rPr>
              <w:t>University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Still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 w:rsidRPr="00A474A6">
              <w:rPr>
                <w:rFonts w:ascii="Garamond" w:eastAsia="Garamond" w:hAnsi="Garamond" w:cs="Garamond"/>
                <w:b/>
                <w:sz w:val="24"/>
              </w:rPr>
              <w:t>under writing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B79D3" w:rsidRPr="00A474A6" w:rsidRDefault="002E4ACE">
            <w:pPr>
              <w:spacing w:after="0" w:line="240" w:lineRule="auto"/>
              <w:jc w:val="center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Doctorate</w:t>
            </w:r>
          </w:p>
        </w:tc>
      </w:tr>
    </w:tbl>
    <w:p w:rsidR="00AB79D3" w:rsidRPr="00A474A6" w:rsidRDefault="00AB79D3">
      <w:pPr>
        <w:spacing w:after="0" w:line="240" w:lineRule="auto"/>
        <w:rPr>
          <w:rFonts w:ascii="Calibri" w:eastAsia="Calibri" w:hAnsi="Calibri" w:cs="Calibri"/>
          <w:b/>
          <w:sz w:val="16"/>
        </w:rPr>
      </w:pPr>
    </w:p>
    <w:p w:rsidR="00AB79D3" w:rsidRDefault="002E4ACE">
      <w:pPr>
        <w:spacing w:after="0" w:line="240" w:lineRule="auto"/>
        <w:jc w:val="right"/>
        <w:rPr>
          <w:rFonts w:ascii="Garamond" w:eastAsia="Garamond" w:hAnsi="Garamond" w:cs="Garamond"/>
          <w:b/>
          <w:sz w:val="32"/>
        </w:rPr>
      </w:pPr>
      <w:r w:rsidRPr="00A474A6">
        <w:rPr>
          <w:rFonts w:ascii="Garamond" w:eastAsia="Garamond" w:hAnsi="Garamond" w:cs="Garamond"/>
          <w:b/>
          <w:sz w:val="32"/>
        </w:rPr>
        <w:t>Third:-  job</w:t>
      </w:r>
    </w:p>
    <w:p w:rsidR="00A474A6" w:rsidRPr="00A474A6" w:rsidRDefault="00A474A6">
      <w:pPr>
        <w:spacing w:after="0" w:line="240" w:lineRule="auto"/>
        <w:jc w:val="right"/>
        <w:rPr>
          <w:rFonts w:ascii="Garamond" w:eastAsia="Garamond" w:hAnsi="Garamond" w:cs="Garamond"/>
          <w:b/>
          <w:sz w:val="32"/>
        </w:rPr>
      </w:pP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396"/>
        <w:gridCol w:w="4396"/>
        <w:gridCol w:w="1632"/>
      </w:tblGrid>
      <w:tr w:rsidR="00AB79D3" w:rsidRPr="00A474A6">
        <w:trPr>
          <w:trHeight w:val="30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Time period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Workplace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the post</w:t>
            </w:r>
          </w:p>
        </w:tc>
      </w:tr>
      <w:tr w:rsidR="00AB79D3" w:rsidRPr="00A474A6">
        <w:trPr>
          <w:trHeight w:val="324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A474A6">
              <w:rPr>
                <w:rFonts w:ascii="Calibri" w:eastAsia="Calibri" w:hAnsi="Calibri" w:cs="Calibri"/>
                <w:b/>
                <w:sz w:val="24"/>
              </w:rPr>
              <w:t>26/7/1433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KSU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- </w:t>
            </w:r>
            <w:r w:rsidRPr="00A474A6">
              <w:rPr>
                <w:rFonts w:ascii="Garamond" w:eastAsia="Garamond" w:hAnsi="Garamond" w:cs="Garamond"/>
                <w:b/>
                <w:sz w:val="24"/>
              </w:rPr>
              <w:t>Literary</w:t>
            </w:r>
            <w:r w:rsidRPr="00A474A6"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r w:rsidRPr="00A474A6">
              <w:rPr>
                <w:rFonts w:ascii="Garamond" w:eastAsia="Garamond" w:hAnsi="Garamond" w:cs="Garamond"/>
                <w:b/>
                <w:sz w:val="24"/>
              </w:rPr>
              <w:t>College - History Section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79D3" w:rsidRPr="00A474A6" w:rsidRDefault="002E4ACE">
            <w:pPr>
              <w:spacing w:after="0" w:line="240" w:lineRule="auto"/>
              <w:jc w:val="right"/>
            </w:pPr>
            <w:r w:rsidRPr="00A474A6">
              <w:rPr>
                <w:rFonts w:ascii="Garamond" w:eastAsia="Garamond" w:hAnsi="Garamond" w:cs="Garamond"/>
                <w:b/>
                <w:sz w:val="24"/>
              </w:rPr>
              <w:t>Demonstrator</w:t>
            </w:r>
          </w:p>
        </w:tc>
      </w:tr>
    </w:tbl>
    <w:p w:rsidR="00AB79D3" w:rsidRPr="00A474A6" w:rsidRDefault="00AB79D3">
      <w:pPr>
        <w:spacing w:after="0" w:line="240" w:lineRule="auto"/>
        <w:jc w:val="right"/>
        <w:rPr>
          <w:rFonts w:ascii="Garamond" w:eastAsia="Garamond" w:hAnsi="Garamond" w:cs="Garamond"/>
          <w:b/>
          <w:sz w:val="32"/>
        </w:rPr>
      </w:pPr>
    </w:p>
    <w:p w:rsidR="00821F0B" w:rsidRPr="00A474A6" w:rsidRDefault="00821F0B" w:rsidP="00821F0B">
      <w:pPr>
        <w:spacing w:after="0" w:line="240" w:lineRule="auto"/>
        <w:jc w:val="right"/>
        <w:rPr>
          <w:rFonts w:asciiTheme="majorBidi" w:eastAsia="Arial" w:hAnsiTheme="majorBidi" w:cstheme="majorBidi"/>
          <w:b/>
          <w:sz w:val="24"/>
        </w:rPr>
      </w:pPr>
      <w:r w:rsidRPr="00A474A6">
        <w:rPr>
          <w:rFonts w:asciiTheme="majorBidi" w:eastAsia="Arial" w:hAnsiTheme="majorBidi" w:cstheme="majorBidi"/>
          <w:b/>
          <w:sz w:val="24"/>
        </w:rPr>
        <w:t xml:space="preserve"> </w:t>
      </w:r>
    </w:p>
    <w:p w:rsidR="00344B86" w:rsidRPr="000962AD" w:rsidRDefault="00344B86" w:rsidP="00344B86">
      <w:pPr>
        <w:spacing w:line="360" w:lineRule="auto"/>
        <w:jc w:val="right"/>
        <w:rPr>
          <w:rFonts w:cs="Arial"/>
          <w:b/>
          <w:bCs/>
          <w:sz w:val="24"/>
          <w:szCs w:val="24"/>
          <w:lang w:bidi="ar-KW"/>
        </w:rPr>
      </w:pPr>
      <w:r w:rsidRPr="000962AD">
        <w:rPr>
          <w:rFonts w:cs="Arial"/>
          <w:b/>
          <w:bCs/>
          <w:sz w:val="24"/>
          <w:szCs w:val="24"/>
          <w:lang w:bidi="ar-KW"/>
        </w:rPr>
        <w:t>Fourth: Practical experiences</w:t>
      </w:r>
    </w:p>
    <w:p w:rsidR="00344B86" w:rsidRPr="000962AD" w:rsidRDefault="00344B86" w:rsidP="00344B86">
      <w:pPr>
        <w:pStyle w:val="a3"/>
        <w:numPr>
          <w:ilvl w:val="0"/>
          <w:numId w:val="1"/>
        </w:numPr>
        <w:spacing w:line="360" w:lineRule="auto"/>
        <w:rPr>
          <w:rFonts w:cs="Arial"/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>Teaching in a Government primary school ( 1 year contract)</w:t>
      </w:r>
    </w:p>
    <w:p w:rsidR="00344B86" w:rsidRPr="000962AD" w:rsidRDefault="00344B86" w:rsidP="00344B86">
      <w:pPr>
        <w:pStyle w:val="a3"/>
        <w:numPr>
          <w:ilvl w:val="0"/>
          <w:numId w:val="1"/>
        </w:numPr>
        <w:spacing w:line="360" w:lineRule="auto"/>
        <w:rPr>
          <w:rFonts w:cs="Arial"/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>Teaching in a Government intermediate school ( 1 year contract)</w:t>
      </w:r>
    </w:p>
    <w:p w:rsidR="00344B86" w:rsidRPr="000962AD" w:rsidRDefault="00344B86" w:rsidP="00344B86">
      <w:pPr>
        <w:pStyle w:val="a3"/>
        <w:numPr>
          <w:ilvl w:val="0"/>
          <w:numId w:val="1"/>
        </w:numPr>
        <w:spacing w:line="360" w:lineRule="auto"/>
        <w:rPr>
          <w:rFonts w:cs="Arial"/>
          <w:sz w:val="24"/>
          <w:szCs w:val="24"/>
          <w:lang w:bidi="ar-KW"/>
        </w:rPr>
      </w:pPr>
      <w:r>
        <w:rPr>
          <w:rFonts w:cs="Arial"/>
          <w:sz w:val="24"/>
          <w:szCs w:val="24"/>
          <w:lang w:bidi="ar-KW"/>
        </w:rPr>
        <w:t>Collaborator</w:t>
      </w:r>
      <w:bookmarkStart w:id="0" w:name="_GoBack"/>
      <w:bookmarkEnd w:id="0"/>
      <w:r w:rsidRPr="000962AD">
        <w:rPr>
          <w:rFonts w:cs="Arial"/>
          <w:sz w:val="24"/>
          <w:szCs w:val="24"/>
          <w:lang w:bidi="ar-KW"/>
        </w:rPr>
        <w:t xml:space="preserve"> at the University of Imam Mohammad bin Saud</w:t>
      </w:r>
    </w:p>
    <w:p w:rsidR="00344B86" w:rsidRPr="000962AD" w:rsidRDefault="00344B86" w:rsidP="00344B86">
      <w:pPr>
        <w:spacing w:line="360" w:lineRule="auto"/>
        <w:jc w:val="right"/>
        <w:rPr>
          <w:b/>
          <w:bCs/>
          <w:sz w:val="24"/>
          <w:szCs w:val="24"/>
          <w:lang w:bidi="ar-KW"/>
        </w:rPr>
      </w:pPr>
      <w:r w:rsidRPr="000962AD">
        <w:rPr>
          <w:b/>
          <w:bCs/>
          <w:sz w:val="24"/>
          <w:szCs w:val="24"/>
          <w:lang w:bidi="ar-KW"/>
        </w:rPr>
        <w:t>Fifth: Committees</w:t>
      </w:r>
    </w:p>
    <w:p w:rsidR="00344B86" w:rsidRPr="000962AD" w:rsidRDefault="00344B86" w:rsidP="00344B86">
      <w:pPr>
        <w:spacing w:line="360" w:lineRule="auto"/>
        <w:ind w:left="426" w:hanging="142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lastRenderedPageBreak/>
        <w:t xml:space="preserve">1. </w:t>
      </w:r>
      <w:proofErr w:type="spellStart"/>
      <w:r w:rsidRPr="000962AD">
        <w:rPr>
          <w:sz w:val="24"/>
          <w:szCs w:val="24"/>
          <w:lang w:bidi="ar-KW"/>
        </w:rPr>
        <w:t>Rapporteur</w:t>
      </w:r>
      <w:proofErr w:type="spellEnd"/>
      <w:r w:rsidRPr="000962AD">
        <w:rPr>
          <w:sz w:val="24"/>
          <w:szCs w:val="24"/>
          <w:lang w:bidi="ar-KW"/>
        </w:rPr>
        <w:t xml:space="preserve"> of the Committee of social activity, Department of History</w:t>
      </w:r>
    </w:p>
    <w:p w:rsidR="00344B86" w:rsidRPr="000962AD" w:rsidRDefault="00344B86" w:rsidP="00344B86">
      <w:pPr>
        <w:spacing w:line="360" w:lineRule="auto"/>
        <w:ind w:left="426" w:hanging="142"/>
        <w:jc w:val="right"/>
        <w:rPr>
          <w:rFonts w:cs="Arial"/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2. </w:t>
      </w:r>
      <w:r w:rsidRPr="000962AD">
        <w:rPr>
          <w:sz w:val="24"/>
          <w:szCs w:val="24"/>
          <w:lang w:bidi="ar-KW"/>
        </w:rPr>
        <w:t>Member of the Committee for the conduct of the tests in the first semester 1434</w:t>
      </w:r>
      <w:r w:rsidRPr="000962AD">
        <w:rPr>
          <w:rFonts w:cs="Arial"/>
          <w:sz w:val="24"/>
          <w:szCs w:val="24"/>
          <w:rtl/>
          <w:lang w:bidi="ar-KW"/>
        </w:rPr>
        <w:t>.</w:t>
      </w:r>
    </w:p>
    <w:p w:rsidR="00344B86" w:rsidRPr="000962AD" w:rsidRDefault="00344B86" w:rsidP="00344B86">
      <w:pPr>
        <w:spacing w:line="360" w:lineRule="auto"/>
        <w:ind w:left="426" w:hanging="142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3. </w:t>
      </w:r>
      <w:r w:rsidRPr="000962AD">
        <w:rPr>
          <w:sz w:val="24"/>
          <w:szCs w:val="24"/>
          <w:lang w:bidi="ar-KW"/>
        </w:rPr>
        <w:t>Member of the Committee for the conduct of final tests in the department -first semester 1435</w:t>
      </w:r>
    </w:p>
    <w:p w:rsidR="00344B86" w:rsidRPr="000962AD" w:rsidRDefault="00344B86" w:rsidP="00344B86">
      <w:pPr>
        <w:spacing w:line="360" w:lineRule="auto"/>
        <w:ind w:left="426" w:hanging="142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4. </w:t>
      </w:r>
      <w:r w:rsidRPr="000962AD">
        <w:rPr>
          <w:sz w:val="24"/>
          <w:szCs w:val="24"/>
          <w:lang w:bidi="ar-KW"/>
        </w:rPr>
        <w:t>Member of the Committee for the conduct of final tests in the department - second semester 1435</w:t>
      </w:r>
    </w:p>
    <w:p w:rsidR="00344B86" w:rsidRPr="000962AD" w:rsidRDefault="00344B86" w:rsidP="00344B86">
      <w:pPr>
        <w:spacing w:line="360" w:lineRule="auto"/>
        <w:ind w:left="426" w:hanging="142"/>
        <w:jc w:val="right"/>
        <w:rPr>
          <w:sz w:val="24"/>
          <w:szCs w:val="24"/>
          <w:lang w:bidi="ar-KW"/>
        </w:rPr>
      </w:pPr>
      <w:r w:rsidRPr="000962AD">
        <w:rPr>
          <w:sz w:val="24"/>
          <w:szCs w:val="24"/>
          <w:lang w:bidi="ar-KW"/>
        </w:rPr>
        <w:t>5. Member of the Committee of field training department</w:t>
      </w:r>
    </w:p>
    <w:p w:rsidR="00344B86" w:rsidRPr="000962AD" w:rsidRDefault="00344B86" w:rsidP="00344B86">
      <w:pPr>
        <w:spacing w:line="360" w:lineRule="auto"/>
        <w:jc w:val="right"/>
        <w:rPr>
          <w:b/>
          <w:bCs/>
          <w:sz w:val="24"/>
          <w:szCs w:val="24"/>
          <w:lang w:bidi="ar-KW"/>
        </w:rPr>
      </w:pPr>
      <w:r w:rsidRPr="000962AD">
        <w:rPr>
          <w:b/>
          <w:bCs/>
          <w:sz w:val="24"/>
          <w:szCs w:val="24"/>
          <w:lang w:bidi="ar-KW"/>
        </w:rPr>
        <w:t>Sixth: Courses and Workshops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1. </w:t>
      </w:r>
      <w:r w:rsidRPr="000962AD">
        <w:rPr>
          <w:sz w:val="24"/>
          <w:szCs w:val="24"/>
          <w:lang w:bidi="ar-KW"/>
        </w:rPr>
        <w:t>Course Description Workshop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rtl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2. </w:t>
      </w:r>
      <w:r w:rsidRPr="000962AD">
        <w:rPr>
          <w:sz w:val="24"/>
          <w:szCs w:val="24"/>
          <w:lang w:bidi="ar-KW"/>
        </w:rPr>
        <w:t>Scientific Bases for writing theses workshop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3. </w:t>
      </w:r>
      <w:r w:rsidRPr="000962AD">
        <w:rPr>
          <w:sz w:val="24"/>
          <w:szCs w:val="24"/>
          <w:lang w:bidi="ar-KW"/>
        </w:rPr>
        <w:t>Basics of E-Learning Management training course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4. </w:t>
      </w:r>
      <w:r w:rsidRPr="000962AD">
        <w:rPr>
          <w:sz w:val="24"/>
          <w:szCs w:val="24"/>
          <w:lang w:bidi="ar-KW"/>
        </w:rPr>
        <w:t xml:space="preserve">Workshop: how to make Quran your morality 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5. </w:t>
      </w:r>
      <w:r w:rsidRPr="000962AD">
        <w:rPr>
          <w:sz w:val="24"/>
          <w:szCs w:val="24"/>
          <w:lang w:bidi="ar-KW"/>
        </w:rPr>
        <w:t>Workshop on the role of the Ottoman archives in the writing of history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6. </w:t>
      </w:r>
      <w:r w:rsidRPr="000962AD">
        <w:rPr>
          <w:sz w:val="24"/>
          <w:szCs w:val="24"/>
          <w:lang w:bidi="ar-KW"/>
        </w:rPr>
        <w:t>Workshop: assessment of electronic tests in E-learning system</w:t>
      </w:r>
    </w:p>
    <w:p w:rsidR="00344B86" w:rsidRPr="000962AD" w:rsidRDefault="00344B86" w:rsidP="00344B86">
      <w:pPr>
        <w:spacing w:line="360" w:lineRule="auto"/>
        <w:ind w:left="284"/>
        <w:jc w:val="right"/>
        <w:rPr>
          <w:sz w:val="24"/>
          <w:szCs w:val="24"/>
          <w:lang w:bidi="ar-KW"/>
        </w:rPr>
      </w:pPr>
      <w:r w:rsidRPr="000962AD">
        <w:rPr>
          <w:rFonts w:cs="Arial"/>
          <w:sz w:val="24"/>
          <w:szCs w:val="24"/>
          <w:lang w:bidi="ar-KW"/>
        </w:rPr>
        <w:t xml:space="preserve">7. </w:t>
      </w:r>
      <w:r w:rsidRPr="000962AD">
        <w:rPr>
          <w:sz w:val="24"/>
          <w:szCs w:val="24"/>
          <w:lang w:bidi="ar-KW"/>
        </w:rPr>
        <w:t>Historic</w:t>
      </w:r>
      <w:r>
        <w:rPr>
          <w:sz w:val="24"/>
          <w:szCs w:val="24"/>
          <w:lang w:bidi="ar-KW"/>
        </w:rPr>
        <w:t xml:space="preserve"> </w:t>
      </w:r>
      <w:r w:rsidRPr="000962AD">
        <w:rPr>
          <w:sz w:val="24"/>
          <w:szCs w:val="24"/>
          <w:lang w:bidi="ar-KW"/>
        </w:rPr>
        <w:t>Research Methodology training course</w:t>
      </w:r>
    </w:p>
    <w:p w:rsidR="00344B86" w:rsidRDefault="00344B86" w:rsidP="00344B86">
      <w:pPr>
        <w:rPr>
          <w:rtl/>
          <w:lang w:bidi="ar-KW"/>
        </w:rPr>
      </w:pPr>
    </w:p>
    <w:p w:rsidR="00344B86" w:rsidRDefault="00344B86" w:rsidP="00344B86">
      <w:pPr>
        <w:jc w:val="both"/>
        <w:rPr>
          <w:rtl/>
          <w:lang w:bidi="ar-KW"/>
        </w:rPr>
      </w:pPr>
    </w:p>
    <w:p w:rsidR="00807287" w:rsidRDefault="00344B86" w:rsidP="008D4E22">
      <w:pPr>
        <w:spacing w:after="0"/>
        <w:jc w:val="right"/>
        <w:rPr>
          <w:rFonts w:asciiTheme="majorBidi" w:eastAsia="Arial" w:hAnsiTheme="majorBidi" w:cstheme="majorBidi" w:hint="cs"/>
          <w:b/>
          <w:sz w:val="24"/>
          <w:u w:val="single"/>
          <w:rtl/>
        </w:rPr>
      </w:pPr>
      <w:r>
        <w:rPr>
          <w:rFonts w:asciiTheme="majorBidi" w:eastAsia="Arial" w:hAnsiTheme="majorBidi" w:cstheme="majorBidi" w:hint="cs"/>
          <w:b/>
          <w:sz w:val="24"/>
          <w:u w:val="single"/>
          <w:rtl/>
        </w:rPr>
        <w:t xml:space="preserve"> </w:t>
      </w:r>
    </w:p>
    <w:p w:rsidR="00344B86" w:rsidRDefault="00344B86" w:rsidP="008D4E22">
      <w:pPr>
        <w:spacing w:after="0"/>
        <w:jc w:val="right"/>
        <w:rPr>
          <w:rFonts w:asciiTheme="majorBidi" w:eastAsia="Arial" w:hAnsiTheme="majorBidi" w:cstheme="majorBidi" w:hint="cs"/>
          <w:b/>
          <w:sz w:val="24"/>
          <w:u w:val="single"/>
          <w:rtl/>
        </w:rPr>
      </w:pPr>
    </w:p>
    <w:p w:rsidR="00344B86" w:rsidRPr="00A474A6" w:rsidRDefault="00344B86" w:rsidP="008D4E22">
      <w:pPr>
        <w:spacing w:after="0"/>
        <w:jc w:val="right"/>
        <w:rPr>
          <w:rFonts w:asciiTheme="majorBidi" w:eastAsia="Arial" w:hAnsiTheme="majorBidi" w:cstheme="majorBidi"/>
          <w:b/>
          <w:sz w:val="24"/>
          <w:u w:val="single"/>
        </w:rPr>
      </w:pPr>
    </w:p>
    <w:p w:rsidR="008D4E22" w:rsidRPr="00A474A6" w:rsidRDefault="008D4E22" w:rsidP="008D4E22">
      <w:pPr>
        <w:spacing w:after="0"/>
        <w:jc w:val="right"/>
        <w:rPr>
          <w:rFonts w:asciiTheme="majorBidi" w:eastAsia="Arial" w:hAnsiTheme="majorBidi" w:cstheme="majorBidi"/>
          <w:b/>
          <w:sz w:val="24"/>
          <w:u w:val="single"/>
        </w:rPr>
      </w:pPr>
    </w:p>
    <w:p w:rsidR="00821F0B" w:rsidRPr="00A474A6" w:rsidRDefault="00344B86" w:rsidP="008D4E22">
      <w:pPr>
        <w:spacing w:after="0"/>
        <w:jc w:val="right"/>
        <w:rPr>
          <w:rFonts w:asciiTheme="majorBidi" w:eastAsia="Arial" w:hAnsiTheme="majorBidi" w:cstheme="majorBidi"/>
          <w:b/>
          <w:sz w:val="24"/>
          <w:rtl/>
        </w:rPr>
      </w:pPr>
      <w:r>
        <w:rPr>
          <w:rFonts w:asciiTheme="majorBidi" w:eastAsia="Arial" w:hAnsiTheme="majorBidi" w:cstheme="majorBidi" w:hint="cs"/>
          <w:b/>
          <w:sz w:val="24"/>
          <w:rtl/>
        </w:rPr>
        <w:t xml:space="preserve"> </w:t>
      </w:r>
    </w:p>
    <w:sectPr w:rsidR="00821F0B" w:rsidRPr="00A474A6" w:rsidSect="00604C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227DD"/>
    <w:multiLevelType w:val="hybridMultilevel"/>
    <w:tmpl w:val="1AB4B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B79D3"/>
    <w:rsid w:val="000A414E"/>
    <w:rsid w:val="002E4ACE"/>
    <w:rsid w:val="00344B86"/>
    <w:rsid w:val="00604C22"/>
    <w:rsid w:val="00807287"/>
    <w:rsid w:val="00821F0B"/>
    <w:rsid w:val="008D4E22"/>
    <w:rsid w:val="00A474A6"/>
    <w:rsid w:val="00AB79D3"/>
    <w:rsid w:val="00C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B86"/>
    <w:pPr>
      <w:bidi w:val="0"/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2014-05-21T15:44:00Z</cp:lastPrinted>
  <dcterms:created xsi:type="dcterms:W3CDTF">2014-05-21T15:22:00Z</dcterms:created>
  <dcterms:modified xsi:type="dcterms:W3CDTF">2014-05-28T19:45:00Z</dcterms:modified>
</cp:coreProperties>
</file>