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24DCC" w14:textId="77777777" w:rsidR="00B11E66" w:rsidRPr="00F259C0" w:rsidRDefault="00F259C0" w:rsidP="009C5DE2">
      <w:pPr>
        <w:spacing w:line="240" w:lineRule="auto"/>
        <w:rPr>
          <w:rFonts w:ascii="Traditional Arabic" w:hAnsi="Traditional Arabic" w:cs="Traditional Arabic"/>
          <w:sz w:val="20"/>
          <w:szCs w:val="20"/>
          <w:rtl/>
        </w:rPr>
      </w:pPr>
      <w:r w:rsidRPr="00F259C0">
        <w:rPr>
          <w:rFonts w:ascii="Traditional Arabic" w:hAnsi="Traditional Arabic" w:cs="Traditional Arabic" w:hint="cs"/>
          <w:sz w:val="20"/>
          <w:szCs w:val="20"/>
          <w:rtl/>
        </w:rPr>
        <w:t>جامعة الملك سعود</w:t>
      </w:r>
    </w:p>
    <w:p w14:paraId="4C3F367E" w14:textId="77777777" w:rsidR="00F259C0" w:rsidRPr="00F259C0" w:rsidRDefault="00F259C0" w:rsidP="009C5DE2">
      <w:pPr>
        <w:spacing w:line="240" w:lineRule="auto"/>
        <w:rPr>
          <w:rFonts w:ascii="Traditional Arabic" w:hAnsi="Traditional Arabic" w:cs="Traditional Arabic"/>
          <w:sz w:val="20"/>
          <w:szCs w:val="20"/>
          <w:rtl/>
        </w:rPr>
      </w:pPr>
      <w:r w:rsidRPr="00F259C0">
        <w:rPr>
          <w:rFonts w:ascii="Traditional Arabic" w:hAnsi="Traditional Arabic" w:cs="Traditional Arabic" w:hint="cs"/>
          <w:sz w:val="20"/>
          <w:szCs w:val="20"/>
          <w:rtl/>
        </w:rPr>
        <w:t>كلية التربية</w:t>
      </w:r>
    </w:p>
    <w:p w14:paraId="301A6022" w14:textId="77777777" w:rsidR="00F259C0" w:rsidRDefault="00F259C0" w:rsidP="009C5DE2">
      <w:pPr>
        <w:tabs>
          <w:tab w:val="center" w:pos="4153"/>
        </w:tabs>
        <w:spacing w:line="240" w:lineRule="auto"/>
        <w:rPr>
          <w:rFonts w:ascii="Traditional Arabic" w:hAnsi="Traditional Arabic" w:cs="Traditional Arabic"/>
          <w:sz w:val="20"/>
          <w:szCs w:val="20"/>
          <w:rtl/>
        </w:rPr>
      </w:pPr>
      <w:r w:rsidRPr="00F259C0">
        <w:rPr>
          <w:rFonts w:ascii="Traditional Arabic" w:hAnsi="Traditional Arabic" w:cs="Traditional Arabic" w:hint="cs"/>
          <w:sz w:val="20"/>
          <w:szCs w:val="20"/>
          <w:rtl/>
        </w:rPr>
        <w:t>قسم السياسات التربوية ورياض الأطفال</w:t>
      </w:r>
      <w:r w:rsidR="006A378B">
        <w:rPr>
          <w:rFonts w:ascii="Traditional Arabic" w:hAnsi="Traditional Arabic" w:cs="Traditional Arabic"/>
          <w:sz w:val="20"/>
          <w:szCs w:val="20"/>
          <w:rtl/>
        </w:rPr>
        <w:tab/>
      </w:r>
    </w:p>
    <w:p w14:paraId="7EE6C274" w14:textId="77777777" w:rsidR="00F259C0" w:rsidRPr="006A378B" w:rsidRDefault="00453B61" w:rsidP="009C5DE2">
      <w:pPr>
        <w:spacing w:line="240" w:lineRule="auto"/>
        <w:jc w:val="center"/>
        <w:rPr>
          <w:rFonts w:ascii="Traditional Arabic" w:hAnsi="Traditional Arabic" w:cs="Traditional Arabic"/>
          <w:sz w:val="24"/>
          <w:szCs w:val="24"/>
          <w:rtl/>
        </w:rPr>
      </w:pPr>
      <w:r w:rsidRPr="006A378B">
        <w:rPr>
          <w:rFonts w:ascii="Traditional Arabic" w:hAnsi="Traditional Arabic" w:cs="Traditional Arabic" w:hint="cs"/>
          <w:sz w:val="24"/>
          <w:szCs w:val="24"/>
          <w:rtl/>
        </w:rPr>
        <w:t>433</w:t>
      </w:r>
      <w:r w:rsidR="00F259C0" w:rsidRPr="006A378B">
        <w:rPr>
          <w:rFonts w:ascii="Traditional Arabic" w:hAnsi="Traditional Arabic" w:cs="Traditional Arabic" w:hint="cs"/>
          <w:sz w:val="24"/>
          <w:szCs w:val="24"/>
          <w:rtl/>
        </w:rPr>
        <w:t xml:space="preserve"> روض (علم نفس الطفل غير العادي)</w:t>
      </w:r>
    </w:p>
    <w:p w14:paraId="75BECEA1" w14:textId="208B73EF" w:rsidR="00F259C0" w:rsidRDefault="00AE5F9B" w:rsidP="00D27D74">
      <w:pPr>
        <w:spacing w:line="240" w:lineRule="auto"/>
        <w:jc w:val="center"/>
        <w:rPr>
          <w:rFonts w:ascii="Traditional Arabic" w:hAnsi="Traditional Arabic" w:cs="Traditional Arabic"/>
          <w:sz w:val="20"/>
          <w:szCs w:val="20"/>
          <w:rtl/>
        </w:rPr>
      </w:pPr>
      <w:r>
        <w:rPr>
          <w:rFonts w:ascii="Traditional Arabic" w:hAnsi="Traditional Arabic" w:cs="Traditional Arabic" w:hint="cs"/>
          <w:sz w:val="20"/>
          <w:szCs w:val="20"/>
          <w:rtl/>
        </w:rPr>
        <w:t xml:space="preserve">الفصل الدراسي </w:t>
      </w:r>
      <w:r w:rsidR="00D27D74">
        <w:rPr>
          <w:rFonts w:ascii="Traditional Arabic" w:hAnsi="Traditional Arabic" w:cs="Traditional Arabic" w:hint="cs"/>
          <w:sz w:val="20"/>
          <w:szCs w:val="20"/>
          <w:rtl/>
        </w:rPr>
        <w:t xml:space="preserve">الأول </w:t>
      </w:r>
    </w:p>
    <w:p w14:paraId="5A5161ED" w14:textId="7F269CCE" w:rsidR="0073547D" w:rsidRPr="00F259C0" w:rsidRDefault="0073547D" w:rsidP="001C62EA">
      <w:pPr>
        <w:spacing w:line="240" w:lineRule="auto"/>
        <w:jc w:val="center"/>
        <w:rPr>
          <w:rFonts w:ascii="Traditional Arabic" w:hAnsi="Traditional Arabic" w:cs="Traditional Arabic"/>
          <w:sz w:val="20"/>
          <w:szCs w:val="20"/>
          <w:rtl/>
        </w:rPr>
      </w:pPr>
      <w:r>
        <w:rPr>
          <w:rFonts w:ascii="Traditional Arabic" w:hAnsi="Traditional Arabic" w:cs="Traditional Arabic" w:hint="cs"/>
          <w:sz w:val="20"/>
          <w:szCs w:val="20"/>
          <w:rtl/>
        </w:rPr>
        <w:t xml:space="preserve">أ.لينا الخريجي </w:t>
      </w:r>
    </w:p>
    <w:p w14:paraId="7AAED40C" w14:textId="77777777" w:rsidR="00F259C0" w:rsidRPr="006A378B" w:rsidRDefault="00F259C0" w:rsidP="009C5DE2">
      <w:pPr>
        <w:spacing w:line="240" w:lineRule="auto"/>
        <w:rPr>
          <w:rFonts w:ascii="Traditional Arabic" w:hAnsi="Traditional Arabic" w:cs="Traditional Arabic"/>
          <w:sz w:val="24"/>
          <w:szCs w:val="24"/>
          <w:rtl/>
        </w:rPr>
      </w:pPr>
      <w:r w:rsidRPr="006A378B">
        <w:rPr>
          <w:rFonts w:ascii="Traditional Arabic" w:hAnsi="Traditional Arabic" w:cs="Traditional Arabic" w:hint="cs"/>
          <w:sz w:val="24"/>
          <w:szCs w:val="24"/>
          <w:rtl/>
        </w:rPr>
        <w:t xml:space="preserve">   يهدف المقرر إلى تعرف الطالبة بفئات الأطفال ذوي الاحتياجات الخاصة، والإلمام بأساليب الاكتشاف المبكر لهؤلاء الأطفال والتدخل المبكر لرعايتهم والتعرف على البرامج التربوية الحديثة.</w:t>
      </w:r>
    </w:p>
    <w:tbl>
      <w:tblPr>
        <w:tblStyle w:val="TableGrid"/>
        <w:bidiVisual/>
        <w:tblW w:w="9139" w:type="dxa"/>
        <w:tblLook w:val="04A0" w:firstRow="1" w:lastRow="0" w:firstColumn="1" w:lastColumn="0" w:noHBand="0" w:noVBand="1"/>
      </w:tblPr>
      <w:tblGrid>
        <w:gridCol w:w="1281"/>
        <w:gridCol w:w="7858"/>
      </w:tblGrid>
      <w:tr w:rsidR="000D5AB4" w:rsidRPr="006A378B" w14:paraId="66E6CE89" w14:textId="77777777" w:rsidTr="00940976">
        <w:tc>
          <w:tcPr>
            <w:tcW w:w="1281" w:type="dxa"/>
          </w:tcPr>
          <w:p w14:paraId="2009D416" w14:textId="74EBB4C7" w:rsidR="000D5AB4" w:rsidRPr="006A378B" w:rsidRDefault="00AE5F9B" w:rsidP="000D5AB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الاسبوع</w:t>
            </w:r>
          </w:p>
        </w:tc>
        <w:tc>
          <w:tcPr>
            <w:tcW w:w="7858" w:type="dxa"/>
          </w:tcPr>
          <w:p w14:paraId="341A100F" w14:textId="77777777" w:rsidR="000D5AB4" w:rsidRPr="006A378B" w:rsidRDefault="000D5AB4" w:rsidP="000D5AB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6A378B">
              <w:rPr>
                <w:rFonts w:ascii="Traditional Arabic" w:hAnsi="Traditional Arabic" w:cs="Traditional Arabic"/>
                <w:sz w:val="24"/>
                <w:szCs w:val="24"/>
                <w:rtl/>
              </w:rPr>
              <w:t>مفردات المقرر</w:t>
            </w:r>
          </w:p>
        </w:tc>
      </w:tr>
      <w:tr w:rsidR="000D5AB4" w:rsidRPr="006A378B" w14:paraId="6583C1A8" w14:textId="77777777" w:rsidTr="00940976">
        <w:tc>
          <w:tcPr>
            <w:tcW w:w="1281" w:type="dxa"/>
          </w:tcPr>
          <w:p w14:paraId="194DCE7F" w14:textId="77777777" w:rsidR="00020A4F" w:rsidRDefault="00AE5F9B" w:rsidP="00020A4F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</w:t>
            </w:r>
          </w:p>
          <w:p w14:paraId="3F8E5BB9" w14:textId="58F78D91" w:rsidR="00D27D74" w:rsidRPr="006A378B" w:rsidRDefault="00D27D74" w:rsidP="00020A4F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6/1/1438هـ</w:t>
            </w:r>
          </w:p>
        </w:tc>
        <w:tc>
          <w:tcPr>
            <w:tcW w:w="7858" w:type="dxa"/>
          </w:tcPr>
          <w:p w14:paraId="5361AF02" w14:textId="6166861C" w:rsidR="000D5AB4" w:rsidRPr="006A378B" w:rsidRDefault="00D27D74" w:rsidP="000D5AB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توصيف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المقرر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+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مناقشة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الخطة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وأهدافها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والأعمال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وتوزيع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الدرجات</w:t>
            </w:r>
          </w:p>
        </w:tc>
      </w:tr>
      <w:tr w:rsidR="000D5AB4" w:rsidRPr="006A378B" w14:paraId="5D6DF954" w14:textId="77777777" w:rsidTr="00940976">
        <w:tc>
          <w:tcPr>
            <w:tcW w:w="1281" w:type="dxa"/>
          </w:tcPr>
          <w:p w14:paraId="0AA93362" w14:textId="6E535FF9" w:rsidR="00020A4F" w:rsidRPr="006A378B" w:rsidRDefault="00AE5F9B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7858" w:type="dxa"/>
          </w:tcPr>
          <w:p w14:paraId="1824F8EA" w14:textId="7234DF25" w:rsidR="000D5AB4" w:rsidRPr="006A378B" w:rsidRDefault="00D27D74" w:rsidP="001112C3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مقدمة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في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التربية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الخاصة</w:t>
            </w:r>
          </w:p>
        </w:tc>
      </w:tr>
      <w:tr w:rsidR="000D5AB4" w:rsidRPr="006A378B" w14:paraId="7D8C0815" w14:textId="77777777" w:rsidTr="00940976">
        <w:tc>
          <w:tcPr>
            <w:tcW w:w="1281" w:type="dxa"/>
          </w:tcPr>
          <w:p w14:paraId="5F0300ED" w14:textId="0F95BF5B" w:rsidR="00020A4F" w:rsidRPr="006A378B" w:rsidRDefault="00AE5F9B" w:rsidP="00CD5C24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7858" w:type="dxa"/>
          </w:tcPr>
          <w:p w14:paraId="11477624" w14:textId="0F7D2318" w:rsidR="000D5AB4" w:rsidRPr="006A378B" w:rsidRDefault="00D27D74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الإعاقة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البصرية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 </w:t>
            </w:r>
          </w:p>
        </w:tc>
      </w:tr>
      <w:tr w:rsidR="000D5AB4" w:rsidRPr="006A378B" w14:paraId="05534BD4" w14:textId="77777777" w:rsidTr="00940976">
        <w:tc>
          <w:tcPr>
            <w:tcW w:w="1281" w:type="dxa"/>
          </w:tcPr>
          <w:p w14:paraId="001F1900" w14:textId="7EDACF1C" w:rsidR="00020A4F" w:rsidRPr="006A378B" w:rsidRDefault="00AE5F9B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7858" w:type="dxa"/>
          </w:tcPr>
          <w:p w14:paraId="440EC2C8" w14:textId="7207D625" w:rsidR="000D5AB4" w:rsidRPr="006A378B" w:rsidRDefault="00D27D74" w:rsidP="0003108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الإعاقة</w:t>
            </w:r>
            <w:r w:rsidRPr="00D27D74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السمعية</w:t>
            </w:r>
          </w:p>
        </w:tc>
      </w:tr>
      <w:tr w:rsidR="000D5AB4" w:rsidRPr="006A378B" w14:paraId="1C5E8B44" w14:textId="77777777" w:rsidTr="00940976">
        <w:tc>
          <w:tcPr>
            <w:tcW w:w="1281" w:type="dxa"/>
          </w:tcPr>
          <w:p w14:paraId="6790A55B" w14:textId="2B486932" w:rsidR="00020A4F" w:rsidRPr="006A378B" w:rsidRDefault="00AE5F9B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858" w:type="dxa"/>
          </w:tcPr>
          <w:p w14:paraId="33248DBE" w14:textId="7DFE213B" w:rsidR="00F20167" w:rsidRPr="006A378B" w:rsidRDefault="00D27D74" w:rsidP="0003108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D27D74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الموهبة</w:t>
            </w:r>
          </w:p>
        </w:tc>
      </w:tr>
      <w:tr w:rsidR="000D5AB4" w:rsidRPr="006A378B" w14:paraId="4A0F1D5E" w14:textId="77777777" w:rsidTr="00C91411">
        <w:tc>
          <w:tcPr>
            <w:tcW w:w="1281" w:type="dxa"/>
            <w:shd w:val="clear" w:color="auto" w:fill="F7CAAC" w:themeFill="accent2" w:themeFillTint="66"/>
          </w:tcPr>
          <w:p w14:paraId="72116FFD" w14:textId="13F87F1B" w:rsidR="00020A4F" w:rsidRPr="006A378B" w:rsidRDefault="00AE5F9B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7858" w:type="dxa"/>
            <w:shd w:val="clear" w:color="auto" w:fill="F7CAAC" w:themeFill="accent2" w:themeFillTint="66"/>
          </w:tcPr>
          <w:p w14:paraId="22023745" w14:textId="0C66D0BD" w:rsidR="000D5AB4" w:rsidRPr="006A378B" w:rsidRDefault="00C91411" w:rsidP="0003108A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الاختبار الفصلي الأول 11/2/1438هـ</w:t>
            </w:r>
          </w:p>
        </w:tc>
      </w:tr>
      <w:tr w:rsidR="000D5AB4" w:rsidRPr="006A378B" w14:paraId="24C933F0" w14:textId="77777777" w:rsidTr="00940976">
        <w:tc>
          <w:tcPr>
            <w:tcW w:w="1281" w:type="dxa"/>
            <w:tcBorders>
              <w:top w:val="double" w:sz="4" w:space="0" w:color="ED7D31" w:themeColor="accent2"/>
            </w:tcBorders>
          </w:tcPr>
          <w:p w14:paraId="5C7E4984" w14:textId="792D0DF3" w:rsidR="00020A4F" w:rsidRPr="006A378B" w:rsidRDefault="00C91411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7</w:t>
            </w:r>
          </w:p>
        </w:tc>
        <w:tc>
          <w:tcPr>
            <w:tcW w:w="7858" w:type="dxa"/>
            <w:tcBorders>
              <w:top w:val="double" w:sz="4" w:space="0" w:color="ED7D31" w:themeColor="accent2"/>
            </w:tcBorders>
          </w:tcPr>
          <w:p w14:paraId="73D746EF" w14:textId="77777777" w:rsidR="000D5AB4" w:rsidRPr="006A378B" w:rsidRDefault="009D599C" w:rsidP="009D599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D599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الإعاقة</w:t>
            </w:r>
            <w:r w:rsidRPr="009D599C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9D599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العقلية</w:t>
            </w:r>
          </w:p>
        </w:tc>
      </w:tr>
      <w:tr w:rsidR="008A0B00" w:rsidRPr="006A378B" w14:paraId="1445FA9F" w14:textId="77777777" w:rsidTr="00940976">
        <w:tc>
          <w:tcPr>
            <w:tcW w:w="1281" w:type="dxa"/>
          </w:tcPr>
          <w:p w14:paraId="55DA546E" w14:textId="6AC72303" w:rsidR="00020A4F" w:rsidRDefault="00C91411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8</w:t>
            </w:r>
          </w:p>
        </w:tc>
        <w:tc>
          <w:tcPr>
            <w:tcW w:w="7858" w:type="dxa"/>
          </w:tcPr>
          <w:p w14:paraId="33E5DC6C" w14:textId="502B3C6A" w:rsidR="008A0B00" w:rsidRPr="006A378B" w:rsidRDefault="009E6CC1" w:rsidP="009D599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التوحد</w:t>
            </w:r>
            <w:r w:rsidR="009D599C" w:rsidRPr="009D599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</w:p>
        </w:tc>
      </w:tr>
      <w:tr w:rsidR="000D5AB4" w:rsidRPr="006A378B" w14:paraId="39BA0BFA" w14:textId="77777777" w:rsidTr="00940976">
        <w:tc>
          <w:tcPr>
            <w:tcW w:w="1281" w:type="dxa"/>
          </w:tcPr>
          <w:p w14:paraId="5BAC6201" w14:textId="65BCF6E3" w:rsidR="00020A4F" w:rsidRPr="006A378B" w:rsidRDefault="00C91411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9</w:t>
            </w:r>
          </w:p>
        </w:tc>
        <w:tc>
          <w:tcPr>
            <w:tcW w:w="7858" w:type="dxa"/>
          </w:tcPr>
          <w:p w14:paraId="7F389BB3" w14:textId="77777777" w:rsidR="000D5AB4" w:rsidRPr="006A378B" w:rsidRDefault="009D599C" w:rsidP="009D599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9D599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صعوبات</w:t>
            </w:r>
            <w:r w:rsidRPr="009D599C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Pr="009D599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التعلم</w:t>
            </w:r>
            <w:r w:rsidRPr="009D599C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</w:p>
        </w:tc>
      </w:tr>
      <w:tr w:rsidR="000D5AB4" w:rsidRPr="006A378B" w14:paraId="6532C64F" w14:textId="77777777" w:rsidTr="00940976">
        <w:tc>
          <w:tcPr>
            <w:tcW w:w="1281" w:type="dxa"/>
          </w:tcPr>
          <w:p w14:paraId="316A49AB" w14:textId="633B319E" w:rsidR="00020A4F" w:rsidRPr="006A378B" w:rsidRDefault="00C91411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</w:p>
        </w:tc>
        <w:tc>
          <w:tcPr>
            <w:tcW w:w="7858" w:type="dxa"/>
          </w:tcPr>
          <w:p w14:paraId="5598E269" w14:textId="7EC3A9F6" w:rsidR="000D5AB4" w:rsidRPr="006A378B" w:rsidRDefault="00DE7CC2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متلازمة داون </w:t>
            </w:r>
          </w:p>
        </w:tc>
      </w:tr>
      <w:tr w:rsidR="008A0B00" w:rsidRPr="006A378B" w14:paraId="40D6A5E2" w14:textId="77777777" w:rsidTr="00940976">
        <w:tc>
          <w:tcPr>
            <w:tcW w:w="1281" w:type="dxa"/>
            <w:tcBorders>
              <w:top w:val="double" w:sz="4" w:space="0" w:color="ED7D31" w:themeColor="accent2"/>
            </w:tcBorders>
          </w:tcPr>
          <w:p w14:paraId="783F1364" w14:textId="45B2284F" w:rsidR="00020A4F" w:rsidRPr="006A378B" w:rsidRDefault="00C91411" w:rsidP="00C91411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11</w:t>
            </w:r>
          </w:p>
        </w:tc>
        <w:tc>
          <w:tcPr>
            <w:tcW w:w="7858" w:type="dxa"/>
            <w:tcBorders>
              <w:top w:val="double" w:sz="4" w:space="0" w:color="ED7D31" w:themeColor="accent2"/>
            </w:tcBorders>
          </w:tcPr>
          <w:p w14:paraId="26D7D36C" w14:textId="3E762CE6" w:rsidR="008A0B00" w:rsidRPr="008A0B00" w:rsidRDefault="00423826" w:rsidP="00C91411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الاختبار الفصلي الثاني 17/3/1438ه</w:t>
            </w:r>
          </w:p>
        </w:tc>
      </w:tr>
      <w:tr w:rsidR="000D5AB4" w:rsidRPr="006A378B" w14:paraId="170BE866" w14:textId="77777777" w:rsidTr="00940976">
        <w:tc>
          <w:tcPr>
            <w:tcW w:w="1281" w:type="dxa"/>
          </w:tcPr>
          <w:p w14:paraId="05A6AC2B" w14:textId="64AAFE45" w:rsidR="00020A4F" w:rsidRPr="006A378B" w:rsidRDefault="00C91411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12</w:t>
            </w:r>
          </w:p>
        </w:tc>
        <w:tc>
          <w:tcPr>
            <w:tcW w:w="7858" w:type="dxa"/>
          </w:tcPr>
          <w:p w14:paraId="662791A9" w14:textId="1B057B52" w:rsidR="000D5AB4" w:rsidRPr="006A378B" w:rsidRDefault="00B52C74" w:rsidP="008A0B00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الزيارة الميدانية 24/3/1438هـ </w:t>
            </w:r>
          </w:p>
        </w:tc>
      </w:tr>
      <w:tr w:rsidR="009C5DE2" w:rsidRPr="006A378B" w14:paraId="2AB29519" w14:textId="77777777" w:rsidTr="00940976">
        <w:tc>
          <w:tcPr>
            <w:tcW w:w="1281" w:type="dxa"/>
          </w:tcPr>
          <w:p w14:paraId="161202FA" w14:textId="1657B33D" w:rsidR="009C5DE2" w:rsidRDefault="00C91411" w:rsidP="00AE5F9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13</w:t>
            </w:r>
          </w:p>
          <w:p w14:paraId="3EDF4907" w14:textId="4E6368C9" w:rsidR="00020A4F" w:rsidRDefault="00020A4F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7858" w:type="dxa"/>
          </w:tcPr>
          <w:p w14:paraId="10C01CE5" w14:textId="77777777" w:rsidR="009C5DE2" w:rsidRDefault="00B52C74" w:rsidP="008A0B00">
            <w:pPr>
              <w:jc w:val="center"/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تسليم تقرير الزيارة الميدانية </w:t>
            </w:r>
            <w:r>
              <w:rPr>
                <w:rFonts w:ascii="Traditional Arabic" w:hAnsi="Traditional Arabic" w:cs="Traditional Arabic"/>
                <w:sz w:val="24"/>
                <w:szCs w:val="24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مراجعة عامة للمقرر </w:t>
            </w:r>
          </w:p>
          <w:p w14:paraId="17015F52" w14:textId="53B4148B" w:rsidR="00B52C74" w:rsidRPr="008A0B00" w:rsidRDefault="00B52C74" w:rsidP="008A0B00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1/4/1438هـ</w:t>
            </w:r>
          </w:p>
        </w:tc>
      </w:tr>
      <w:tr w:rsidR="00020A4F" w:rsidRPr="006A378B" w14:paraId="1B9CA2CF" w14:textId="77777777" w:rsidTr="00940976">
        <w:tc>
          <w:tcPr>
            <w:tcW w:w="1281" w:type="dxa"/>
          </w:tcPr>
          <w:p w14:paraId="2083B6E9" w14:textId="352125CE" w:rsidR="00020A4F" w:rsidRDefault="00C91411" w:rsidP="006A378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14</w:t>
            </w:r>
          </w:p>
        </w:tc>
        <w:tc>
          <w:tcPr>
            <w:tcW w:w="7858" w:type="dxa"/>
          </w:tcPr>
          <w:p w14:paraId="780CBC31" w14:textId="32B19E44" w:rsidR="00020A4F" w:rsidRDefault="00020A4F" w:rsidP="008A0B00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اختبارات الاعداد العام</w:t>
            </w:r>
          </w:p>
        </w:tc>
      </w:tr>
    </w:tbl>
    <w:p w14:paraId="555A3153" w14:textId="77777777" w:rsidR="00940976" w:rsidRPr="00940976" w:rsidRDefault="00940976" w:rsidP="00940976">
      <w:pPr>
        <w:spacing w:after="0" w:line="240" w:lineRule="auto"/>
        <w:rPr>
          <w:rFonts w:ascii="Traditional Arabic" w:hAnsi="Traditional Arabic" w:cs="Traditional Arabic"/>
          <w:sz w:val="24"/>
          <w:szCs w:val="24"/>
          <w:u w:val="single"/>
          <w:rtl/>
        </w:rPr>
      </w:pPr>
    </w:p>
    <w:p w14:paraId="1BAD26D1" w14:textId="42FBB082" w:rsidR="00D3789A" w:rsidRPr="00940976" w:rsidRDefault="00940976" w:rsidP="00940976">
      <w:pPr>
        <w:spacing w:after="0" w:line="240" w:lineRule="auto"/>
        <w:rPr>
          <w:rFonts w:ascii="Traditional Arabic" w:hAnsi="Traditional Arabic" w:cs="Traditional Arabic"/>
          <w:b/>
          <w:bCs/>
          <w:sz w:val="24"/>
          <w:szCs w:val="24"/>
          <w:u w:val="single"/>
          <w:rtl/>
        </w:rPr>
      </w:pP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>•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اي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تغيير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في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الجدول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الزمني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لمفردات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المقرر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او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المراجع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سوف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يتم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التنوية</w:t>
      </w:r>
      <w:r w:rsidRPr="00940976">
        <w:rPr>
          <w:rFonts w:ascii="Traditional Arabic" w:hAnsi="Traditional Arabic" w:cs="Traditional Arabic"/>
          <w:b/>
          <w:bCs/>
          <w:sz w:val="24"/>
          <w:szCs w:val="24"/>
          <w:highlight w:val="yellow"/>
          <w:u w:val="single"/>
          <w:rtl/>
        </w:rPr>
        <w:t xml:space="preserve"> </w:t>
      </w:r>
      <w:r w:rsidRPr="00940976">
        <w:rPr>
          <w:rFonts w:ascii="Traditional Arabic" w:hAnsi="Traditional Arabic" w:cs="Traditional Arabic" w:hint="cs"/>
          <w:b/>
          <w:bCs/>
          <w:sz w:val="24"/>
          <w:szCs w:val="24"/>
          <w:highlight w:val="yellow"/>
          <w:u w:val="single"/>
          <w:rtl/>
        </w:rPr>
        <w:t>عنه</w:t>
      </w:r>
    </w:p>
    <w:p w14:paraId="5CB6DE31" w14:textId="77777777" w:rsidR="00D3789A" w:rsidRPr="004C74ED" w:rsidRDefault="00D3789A" w:rsidP="00D3789A">
      <w:pPr>
        <w:spacing w:after="0" w:line="240" w:lineRule="auto"/>
        <w:rPr>
          <w:rStyle w:val="BookTitle"/>
          <w:u w:val="single"/>
          <w:rtl/>
        </w:rPr>
      </w:pPr>
      <w:r w:rsidRPr="004C74ED">
        <w:rPr>
          <w:rStyle w:val="BookTitle"/>
          <w:u w:val="single"/>
          <w:rtl/>
        </w:rPr>
        <w:t>متطلبات المقرر:</w:t>
      </w:r>
    </w:p>
    <w:p w14:paraId="5FE82400" w14:textId="77777777" w:rsidR="00D3789A" w:rsidRPr="006959A6" w:rsidRDefault="00D3789A" w:rsidP="00D3789A">
      <w:pPr>
        <w:spacing w:after="0" w:line="276" w:lineRule="auto"/>
        <w:rPr>
          <w:rFonts w:ascii="Traditional Arabic" w:hAnsi="Traditional Arabic" w:cs="Traditional Arabic"/>
          <w:sz w:val="24"/>
          <w:szCs w:val="24"/>
          <w:u w:val="single"/>
          <w:rtl/>
        </w:rPr>
      </w:pPr>
    </w:p>
    <w:p w14:paraId="67B9F1E2" w14:textId="745339B7" w:rsidR="00D3789A" w:rsidRPr="00B93498" w:rsidRDefault="00294EDB" w:rsidP="00DE7CC2">
      <w:pPr>
        <w:pStyle w:val="ListParagraph"/>
        <w:numPr>
          <w:ilvl w:val="0"/>
          <w:numId w:val="1"/>
        </w:numPr>
        <w:spacing w:after="0" w:line="276" w:lineRule="auto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B93498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انشطة اثرائية </w:t>
      </w:r>
      <w:r w:rsidR="00D3789A" w:rsidRPr="00B93498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 ( </w:t>
      </w:r>
      <w:r w:rsidR="00DE7CC2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5</w:t>
      </w:r>
      <w:r w:rsidR="00D3789A" w:rsidRPr="00B93498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درجات )</w:t>
      </w:r>
    </w:p>
    <w:p w14:paraId="63815BCB" w14:textId="3A3AD560" w:rsidR="00D3789A" w:rsidRPr="00B93498" w:rsidRDefault="00D3789A" w:rsidP="008964F7">
      <w:pPr>
        <w:pStyle w:val="ListParagraph"/>
        <w:numPr>
          <w:ilvl w:val="0"/>
          <w:numId w:val="1"/>
        </w:numPr>
        <w:spacing w:after="0" w:line="276" w:lineRule="auto"/>
        <w:rPr>
          <w:rFonts w:ascii="Traditional Arabic" w:hAnsi="Traditional Arabic" w:cs="Traditional Arabic"/>
          <w:b/>
          <w:bCs/>
          <w:sz w:val="24"/>
          <w:szCs w:val="24"/>
        </w:rPr>
      </w:pPr>
      <w:r w:rsidRPr="00B93498">
        <w:rPr>
          <w:rFonts w:ascii="Traditional Arabic" w:hAnsi="Traditional Arabic" w:cs="Traditional Arabic"/>
          <w:b/>
          <w:bCs/>
          <w:sz w:val="24"/>
          <w:szCs w:val="24"/>
          <w:rtl/>
        </w:rPr>
        <w:t>اختبار فصلي (1) (</w:t>
      </w:r>
      <w:r w:rsidR="008964F7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20</w:t>
      </w:r>
      <w:r w:rsidRPr="00B93498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 درجة).</w:t>
      </w:r>
    </w:p>
    <w:p w14:paraId="74AB5BC6" w14:textId="4FAD2C4A" w:rsidR="00D3789A" w:rsidRPr="00B93498" w:rsidRDefault="00D3789A" w:rsidP="00DE7CC2">
      <w:pPr>
        <w:pStyle w:val="ListParagraph"/>
        <w:numPr>
          <w:ilvl w:val="0"/>
          <w:numId w:val="1"/>
        </w:numPr>
        <w:spacing w:after="0" w:line="276" w:lineRule="auto"/>
        <w:rPr>
          <w:rFonts w:ascii="Traditional Arabic" w:hAnsi="Traditional Arabic" w:cs="Traditional Arabic"/>
          <w:b/>
          <w:bCs/>
          <w:sz w:val="24"/>
          <w:szCs w:val="24"/>
        </w:rPr>
      </w:pPr>
      <w:r w:rsidRPr="00B93498">
        <w:rPr>
          <w:rFonts w:ascii="Traditional Arabic" w:hAnsi="Traditional Arabic" w:cs="Traditional Arabic"/>
          <w:b/>
          <w:bCs/>
          <w:sz w:val="24"/>
          <w:szCs w:val="24"/>
          <w:rtl/>
        </w:rPr>
        <w:t>اختبار فصلي (2) (</w:t>
      </w:r>
      <w:r w:rsidR="00DE7CC2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20</w:t>
      </w:r>
      <w:r w:rsidRPr="00B93498">
        <w:rPr>
          <w:rFonts w:ascii="Traditional Arabic" w:hAnsi="Traditional Arabic" w:cs="Traditional Arabic"/>
          <w:b/>
          <w:bCs/>
          <w:sz w:val="24"/>
          <w:szCs w:val="24"/>
          <w:rtl/>
        </w:rPr>
        <w:t>درجة).</w:t>
      </w:r>
    </w:p>
    <w:p w14:paraId="1E63FD1C" w14:textId="62E54195" w:rsidR="00294EDB" w:rsidRPr="00B93498" w:rsidRDefault="00294EDB" w:rsidP="008964F7">
      <w:pPr>
        <w:pStyle w:val="ListParagraph"/>
        <w:numPr>
          <w:ilvl w:val="0"/>
          <w:numId w:val="1"/>
        </w:numPr>
        <w:spacing w:after="0" w:line="276" w:lineRule="auto"/>
        <w:rPr>
          <w:rFonts w:ascii="Traditional Arabic" w:hAnsi="Traditional Arabic" w:cs="Traditional Arabic"/>
          <w:b/>
          <w:bCs/>
          <w:sz w:val="24"/>
          <w:szCs w:val="24"/>
        </w:rPr>
      </w:pPr>
      <w:r w:rsidRPr="00B93498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الزيارة</w:t>
      </w:r>
      <w:r w:rsidR="008964F7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الميدانية </w:t>
      </w:r>
      <w:r w:rsidRPr="00B93498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 ( </w:t>
      </w:r>
      <w:r w:rsidR="008964F7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15</w:t>
      </w:r>
      <w:r w:rsidRPr="00B93498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 درجات ) </w:t>
      </w:r>
    </w:p>
    <w:p w14:paraId="73E0E5CF" w14:textId="77777777" w:rsidR="00D3789A" w:rsidRPr="00B93498" w:rsidRDefault="00D3789A" w:rsidP="00D3789A">
      <w:pPr>
        <w:pStyle w:val="ListParagraph"/>
        <w:numPr>
          <w:ilvl w:val="0"/>
          <w:numId w:val="1"/>
        </w:numPr>
        <w:spacing w:after="0" w:line="276" w:lineRule="auto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B93498">
        <w:rPr>
          <w:rFonts w:ascii="Traditional Arabic" w:hAnsi="Traditional Arabic" w:cs="Traditional Arabic"/>
          <w:b/>
          <w:bCs/>
          <w:sz w:val="24"/>
          <w:szCs w:val="24"/>
          <w:rtl/>
        </w:rPr>
        <w:t>الاختبار النهائي (40 درجة).</w:t>
      </w:r>
    </w:p>
    <w:p w14:paraId="15DD2E3D" w14:textId="77777777" w:rsidR="00D3789A" w:rsidRPr="006959A6" w:rsidRDefault="00D3789A" w:rsidP="00D3789A">
      <w:pPr>
        <w:pStyle w:val="ListParagraph"/>
        <w:spacing w:after="0" w:line="276" w:lineRule="auto"/>
        <w:rPr>
          <w:rFonts w:ascii="Traditional Arabic" w:hAnsi="Traditional Arabic" w:cs="Traditional Arabic"/>
          <w:sz w:val="24"/>
          <w:szCs w:val="24"/>
        </w:rPr>
      </w:pPr>
    </w:p>
    <w:p w14:paraId="61438D56" w14:textId="77777777" w:rsidR="00D3789A" w:rsidRDefault="00D3789A" w:rsidP="00D3789A">
      <w:pPr>
        <w:spacing w:after="0" w:line="276" w:lineRule="auto"/>
        <w:ind w:left="360"/>
        <w:rPr>
          <w:rStyle w:val="BookTitle"/>
          <w:sz w:val="24"/>
          <w:szCs w:val="24"/>
          <w:u w:val="single"/>
          <w:rtl/>
        </w:rPr>
      </w:pPr>
      <w:r w:rsidRPr="006959A6">
        <w:rPr>
          <w:rFonts w:ascii="Traditional Arabic" w:hAnsi="Traditional Arabic" w:cs="Traditional Arabic"/>
          <w:sz w:val="24"/>
          <w:szCs w:val="24"/>
          <w:u w:val="single"/>
          <w:rtl/>
        </w:rPr>
        <w:lastRenderedPageBreak/>
        <w:t>ا</w:t>
      </w:r>
      <w:r w:rsidRPr="004C74ED">
        <w:rPr>
          <w:rStyle w:val="BookTitle"/>
          <w:sz w:val="24"/>
          <w:szCs w:val="24"/>
          <w:u w:val="single"/>
          <w:rtl/>
        </w:rPr>
        <w:t>لمرجع</w:t>
      </w:r>
      <w:r w:rsidRPr="004C74ED">
        <w:rPr>
          <w:rStyle w:val="BookTitle"/>
          <w:rFonts w:hint="cs"/>
          <w:sz w:val="24"/>
          <w:szCs w:val="24"/>
          <w:u w:val="single"/>
          <w:rtl/>
        </w:rPr>
        <w:t xml:space="preserve"> الرئيسي:</w:t>
      </w:r>
    </w:p>
    <w:p w14:paraId="7791F867" w14:textId="77777777" w:rsidR="00D3789A" w:rsidRDefault="00D3789A" w:rsidP="00D3789A">
      <w:pPr>
        <w:spacing w:after="0" w:line="276" w:lineRule="auto"/>
        <w:ind w:left="360"/>
        <w:rPr>
          <w:rFonts w:ascii="Traditional Arabic" w:hAnsi="Traditional Arabic" w:cs="Traditional Arabic"/>
          <w:sz w:val="24"/>
          <w:szCs w:val="24"/>
          <w:u w:val="single"/>
          <w:rtl/>
        </w:rPr>
      </w:pPr>
    </w:p>
    <w:p w14:paraId="54F537D4" w14:textId="2993F58A" w:rsidR="00D3789A" w:rsidRPr="00B93498" w:rsidRDefault="00D3789A" w:rsidP="00B93498">
      <w:pPr>
        <w:spacing w:after="0" w:line="276" w:lineRule="auto"/>
        <w:ind w:left="360"/>
        <w:rPr>
          <w:rFonts w:ascii="Traditional Arabic" w:hAnsi="Traditional Arabic" w:cs="Traditional Arabic"/>
          <w:sz w:val="32"/>
          <w:szCs w:val="32"/>
          <w:rtl/>
        </w:rPr>
      </w:pPr>
      <w:r w:rsidRPr="006959A6"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  <w:r w:rsidRPr="00A02197">
        <w:rPr>
          <w:rFonts w:ascii="Traditional Arabic" w:hAnsi="Traditional Arabic" w:cs="Traditional Arabic"/>
          <w:sz w:val="32"/>
          <w:szCs w:val="32"/>
          <w:rtl/>
        </w:rPr>
        <w:t>فاروق الروسان. (2013م). سيكولوجية الأطفال غير العاديين مقدمة في التربية الخاصة. دار الفكر، عمان: ط9.</w:t>
      </w:r>
    </w:p>
    <w:p w14:paraId="69D7082A" w14:textId="77777777" w:rsidR="00D3789A" w:rsidRPr="0082751F" w:rsidRDefault="00D3789A" w:rsidP="00D3789A">
      <w:pPr>
        <w:spacing w:after="0" w:line="276" w:lineRule="auto"/>
        <w:ind w:left="360"/>
        <w:rPr>
          <w:rStyle w:val="BookTitle"/>
          <w:u w:val="single"/>
          <w:rtl/>
        </w:rPr>
      </w:pPr>
      <w:r w:rsidRPr="0082751F">
        <w:rPr>
          <w:rStyle w:val="BookTitle"/>
          <w:rFonts w:hint="cs"/>
          <w:u w:val="single"/>
          <w:rtl/>
        </w:rPr>
        <w:t xml:space="preserve">مرجع </w:t>
      </w:r>
      <w:r>
        <w:rPr>
          <w:rStyle w:val="BookTitle"/>
          <w:rFonts w:hint="cs"/>
          <w:u w:val="single"/>
          <w:rtl/>
        </w:rPr>
        <w:t xml:space="preserve">تطبيقي </w:t>
      </w:r>
      <w:r w:rsidRPr="0082751F">
        <w:rPr>
          <w:rStyle w:val="BookTitle"/>
          <w:rFonts w:hint="cs"/>
          <w:u w:val="single"/>
          <w:rtl/>
        </w:rPr>
        <w:t xml:space="preserve">اثرائي : </w:t>
      </w:r>
    </w:p>
    <w:p w14:paraId="7961272B" w14:textId="77777777" w:rsidR="00D3789A" w:rsidRDefault="00D3789A" w:rsidP="00D3789A">
      <w:pPr>
        <w:spacing w:after="0" w:line="276" w:lineRule="auto"/>
        <w:ind w:left="360"/>
        <w:rPr>
          <w:rFonts w:ascii="Traditional Arabic" w:hAnsi="Traditional Arabic" w:cs="Traditional Arabic"/>
          <w:sz w:val="24"/>
          <w:szCs w:val="24"/>
          <w:u w:val="single"/>
          <w:rtl/>
        </w:rPr>
      </w:pPr>
    </w:p>
    <w:p w14:paraId="478CAE12" w14:textId="3372C4D0" w:rsidR="00D3789A" w:rsidRDefault="00D3789A" w:rsidP="00D3789A">
      <w:pPr>
        <w:spacing w:after="0" w:line="276" w:lineRule="auto"/>
        <w:ind w:left="360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24"/>
          <w:szCs w:val="24"/>
          <w:u w:val="single"/>
          <w:rtl/>
        </w:rPr>
        <w:t>ل</w:t>
      </w:r>
      <w:r w:rsidRPr="00892739">
        <w:rPr>
          <w:rFonts w:ascii="Traditional Arabic" w:hAnsi="Traditional Arabic" w:cs="Traditional Arabic" w:hint="cs"/>
          <w:sz w:val="24"/>
          <w:szCs w:val="24"/>
          <w:rtl/>
        </w:rPr>
        <w:t>ما العوهلي . (</w:t>
      </w:r>
      <w:r w:rsidRPr="00892739">
        <w:rPr>
          <w:rFonts w:ascii="Traditional Arabic" w:hAnsi="Traditional Arabic" w:cs="Traditional Arabic"/>
          <w:sz w:val="24"/>
          <w:szCs w:val="24"/>
          <w:rtl/>
        </w:rPr>
        <w:t xml:space="preserve">2014 </w:t>
      </w:r>
      <w:r w:rsidRPr="00892739">
        <w:rPr>
          <w:rFonts w:ascii="Traditional Arabic" w:hAnsi="Traditional Arabic" w:cs="Traditional Arabic" w:hint="cs"/>
          <w:sz w:val="24"/>
          <w:szCs w:val="24"/>
          <w:rtl/>
        </w:rPr>
        <w:t>)</w:t>
      </w:r>
      <w:r w:rsidRPr="00892739">
        <w:rPr>
          <w:rFonts w:ascii="Traditional Arabic" w:hAnsi="Traditional Arabic" w:cs="Traditional Arabic"/>
          <w:sz w:val="24"/>
          <w:szCs w:val="24"/>
          <w:rtl/>
        </w:rPr>
        <w:t>.</w:t>
      </w:r>
      <w:r w:rsidRPr="00892739">
        <w:rPr>
          <w:rFonts w:ascii="Traditional Arabic" w:hAnsi="Traditional Arabic" w:cs="Traditional Arabic" w:hint="cs"/>
          <w:sz w:val="24"/>
          <w:szCs w:val="24"/>
          <w:rtl/>
        </w:rPr>
        <w:t>علمني كيف اتواصل .دار مدارك للنشر، الامارات العربيه المتحده : ط ٧</w:t>
      </w:r>
    </w:p>
    <w:p w14:paraId="75A48A00" w14:textId="77777777" w:rsidR="00B93498" w:rsidRDefault="00B93498" w:rsidP="00D3789A">
      <w:pPr>
        <w:spacing w:after="0" w:line="276" w:lineRule="auto"/>
        <w:ind w:left="360"/>
        <w:rPr>
          <w:rFonts w:ascii="Traditional Arabic" w:hAnsi="Traditional Arabic" w:cs="Traditional Arabic"/>
          <w:sz w:val="24"/>
          <w:szCs w:val="24"/>
          <w:rtl/>
        </w:rPr>
      </w:pPr>
    </w:p>
    <w:p w14:paraId="444F198C" w14:textId="77777777" w:rsidR="00B93498" w:rsidRPr="00D3789A" w:rsidRDefault="00B93498" w:rsidP="00D3789A">
      <w:pPr>
        <w:spacing w:after="0" w:line="276" w:lineRule="auto"/>
        <w:ind w:left="360"/>
        <w:rPr>
          <w:rFonts w:ascii="Traditional Arabic" w:hAnsi="Traditional Arabic" w:cs="Traditional Arabic"/>
          <w:sz w:val="24"/>
          <w:szCs w:val="24"/>
          <w:rtl/>
        </w:rPr>
      </w:pPr>
    </w:p>
    <w:p w14:paraId="7AFECA8B" w14:textId="14C4779C" w:rsidR="00D3789A" w:rsidRPr="00D326C2" w:rsidRDefault="00D326C2" w:rsidP="00CD6A93">
      <w:pPr>
        <w:spacing w:after="200" w:line="276" w:lineRule="auto"/>
        <w:jc w:val="both"/>
        <w:rPr>
          <w:rFonts w:ascii="Traditional Arabic" w:hAnsi="Traditional Arabic" w:cs="Traditional Arabic"/>
          <w:b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sz w:val="24"/>
          <w:szCs w:val="24"/>
          <w:u w:val="single"/>
          <w:rtl/>
        </w:rPr>
        <w:t xml:space="preserve">الساعات المكتبية : </w:t>
      </w:r>
      <w:r>
        <w:rPr>
          <w:rFonts w:ascii="Traditional Arabic" w:hAnsi="Traditional Arabic" w:cs="Traditional Arabic" w:hint="cs"/>
          <w:b/>
          <w:sz w:val="24"/>
          <w:szCs w:val="24"/>
          <w:rtl/>
        </w:rPr>
        <w:t xml:space="preserve"> </w:t>
      </w:r>
      <w:r w:rsidR="00CD6A93">
        <w:rPr>
          <w:rFonts w:ascii="Traditional Arabic" w:hAnsi="Traditional Arabic" w:cs="Traditional Arabic" w:hint="cs"/>
          <w:b/>
          <w:sz w:val="24"/>
          <w:szCs w:val="24"/>
          <w:rtl/>
        </w:rPr>
        <w:t xml:space="preserve">(الاربعاء 10-12 ) الخميس ( 10-12) </w:t>
      </w:r>
      <w:r w:rsidR="001B1B83">
        <w:rPr>
          <w:rFonts w:ascii="Traditional Arabic" w:hAnsi="Traditional Arabic" w:cs="Traditional Arabic" w:hint="cs"/>
          <w:b/>
          <w:sz w:val="24"/>
          <w:szCs w:val="24"/>
          <w:rtl/>
        </w:rPr>
        <w:t>الدور الثاني مكتب 217</w:t>
      </w:r>
      <w:bookmarkStart w:id="0" w:name="_GoBack"/>
      <w:bookmarkEnd w:id="0"/>
    </w:p>
    <w:p w14:paraId="2972774B" w14:textId="76E88ED9" w:rsidR="00D326C2" w:rsidRPr="0025788F" w:rsidRDefault="00D326C2" w:rsidP="00D326C2">
      <w:pPr>
        <w:spacing w:after="200" w:line="276" w:lineRule="auto"/>
        <w:jc w:val="both"/>
        <w:rPr>
          <w:rFonts w:ascii="Traditional Arabic" w:hAnsi="Traditional Arabic" w:cs="Traditional Arabic"/>
          <w:b/>
          <w:sz w:val="24"/>
          <w:szCs w:val="24"/>
          <w:u w:val="single"/>
          <w:rtl/>
        </w:rPr>
      </w:pPr>
      <w:r>
        <w:rPr>
          <w:rFonts w:ascii="Traditional Arabic" w:hAnsi="Traditional Arabic" w:cs="Traditional Arabic" w:hint="cs"/>
          <w:b/>
          <w:sz w:val="24"/>
          <w:szCs w:val="24"/>
          <w:u w:val="single"/>
          <w:rtl/>
        </w:rPr>
        <w:t xml:space="preserve">الموقع الألكتروني: </w:t>
      </w:r>
      <w:r w:rsidR="0025788F" w:rsidRPr="0025788F">
        <w:rPr>
          <w:rFonts w:ascii="Traditional Arabic" w:hAnsi="Traditional Arabic" w:cs="Traditional Arabic"/>
          <w:b/>
          <w:sz w:val="24"/>
          <w:szCs w:val="24"/>
          <w:u w:val="single"/>
        </w:rPr>
        <w:t>http://fac.ksu.edu.sa/lalkhuraiji</w:t>
      </w:r>
    </w:p>
    <w:p w14:paraId="5DD5893E" w14:textId="4B6F7E66" w:rsidR="00D326C2" w:rsidRPr="00D3789A" w:rsidRDefault="00D326C2" w:rsidP="00223F70">
      <w:pPr>
        <w:spacing w:after="200" w:line="276" w:lineRule="auto"/>
        <w:jc w:val="both"/>
        <w:rPr>
          <w:rFonts w:ascii="Traditional Arabic" w:hAnsi="Traditional Arabic" w:cs="Traditional Arabic"/>
          <w:b/>
          <w:sz w:val="24"/>
          <w:szCs w:val="24"/>
          <w:u w:val="single"/>
        </w:rPr>
      </w:pPr>
      <w:r>
        <w:rPr>
          <w:rFonts w:ascii="Traditional Arabic" w:hAnsi="Traditional Arabic" w:cs="Traditional Arabic" w:hint="cs"/>
          <w:b/>
          <w:sz w:val="24"/>
          <w:szCs w:val="24"/>
          <w:u w:val="single"/>
          <w:rtl/>
        </w:rPr>
        <w:t>البريد الألكتروني:</w:t>
      </w:r>
      <w:r w:rsidR="009A21CC">
        <w:rPr>
          <w:rFonts w:ascii="Traditional Arabic" w:hAnsi="Traditional Arabic" w:cs="Traditional Arabic"/>
          <w:b/>
          <w:sz w:val="24"/>
          <w:szCs w:val="24"/>
          <w:u w:val="single"/>
        </w:rPr>
        <w:t>Lalkhuraiji@ksu.edu.sa</w:t>
      </w:r>
    </w:p>
    <w:p w14:paraId="3F6FB41A" w14:textId="3B5D175F" w:rsidR="001C62EA" w:rsidRDefault="001C62EA" w:rsidP="001C62EA">
      <w:pPr>
        <w:rPr>
          <w:rFonts w:ascii="Traditional Arabic" w:hAnsi="Traditional Arabic" w:cs="Traditional Arabic"/>
          <w:sz w:val="28"/>
          <w:szCs w:val="28"/>
          <w:rtl/>
        </w:rPr>
      </w:pPr>
    </w:p>
    <w:p w14:paraId="7D566DC0" w14:textId="77BD6192" w:rsidR="004C07BC" w:rsidRPr="001C62EA" w:rsidRDefault="001C62EA" w:rsidP="001C62EA">
      <w:pPr>
        <w:tabs>
          <w:tab w:val="left" w:pos="2456"/>
        </w:tabs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/>
          <w:sz w:val="28"/>
          <w:szCs w:val="28"/>
          <w:rtl/>
        </w:rPr>
        <w:tab/>
      </w:r>
    </w:p>
    <w:sectPr w:rsidR="004C07BC" w:rsidRPr="001C62EA" w:rsidSect="001112C3">
      <w:footerReference w:type="default" r:id="rId8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FB6FF" w14:textId="77777777" w:rsidR="001929EF" w:rsidRDefault="001929EF" w:rsidP="007A32A6">
      <w:pPr>
        <w:spacing w:after="0" w:line="240" w:lineRule="auto"/>
      </w:pPr>
      <w:r>
        <w:separator/>
      </w:r>
    </w:p>
  </w:endnote>
  <w:endnote w:type="continuationSeparator" w:id="0">
    <w:p w14:paraId="4DE3C7E7" w14:textId="77777777" w:rsidR="001929EF" w:rsidRDefault="001929EF" w:rsidP="007A3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497694605"/>
      <w:docPartObj>
        <w:docPartGallery w:val="Page Numbers (Bottom of Page)"/>
        <w:docPartUnique/>
      </w:docPartObj>
    </w:sdtPr>
    <w:sdtEndPr/>
    <w:sdtContent>
      <w:p w14:paraId="237EF390" w14:textId="77777777" w:rsidR="007A32A6" w:rsidRDefault="007A32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B83" w:rsidRPr="001B1B83">
          <w:rPr>
            <w:rFonts w:cs="Calibri"/>
            <w:noProof/>
            <w:rtl/>
            <w:lang w:val="ar-SA"/>
          </w:rPr>
          <w:t>2</w:t>
        </w:r>
        <w:r>
          <w:fldChar w:fldCharType="end"/>
        </w:r>
      </w:p>
    </w:sdtContent>
  </w:sdt>
  <w:p w14:paraId="5852942F" w14:textId="77777777" w:rsidR="007A32A6" w:rsidRDefault="007A32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B52DE" w14:textId="77777777" w:rsidR="001929EF" w:rsidRDefault="001929EF" w:rsidP="007A32A6">
      <w:pPr>
        <w:spacing w:after="0" w:line="240" w:lineRule="auto"/>
      </w:pPr>
      <w:r>
        <w:separator/>
      </w:r>
    </w:p>
  </w:footnote>
  <w:footnote w:type="continuationSeparator" w:id="0">
    <w:p w14:paraId="3F167AF5" w14:textId="77777777" w:rsidR="001929EF" w:rsidRDefault="001929EF" w:rsidP="007A3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5A0233"/>
    <w:multiLevelType w:val="hybridMultilevel"/>
    <w:tmpl w:val="F9A82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9C0"/>
    <w:rsid w:val="00020A4F"/>
    <w:rsid w:val="0003108A"/>
    <w:rsid w:val="00070DD8"/>
    <w:rsid w:val="000D5AB4"/>
    <w:rsid w:val="000D6329"/>
    <w:rsid w:val="00100BBB"/>
    <w:rsid w:val="001112C3"/>
    <w:rsid w:val="001929EF"/>
    <w:rsid w:val="001A0A14"/>
    <w:rsid w:val="001B1B83"/>
    <w:rsid w:val="001C62EA"/>
    <w:rsid w:val="00223F70"/>
    <w:rsid w:val="0025788F"/>
    <w:rsid w:val="00294EDB"/>
    <w:rsid w:val="002A72E1"/>
    <w:rsid w:val="00423826"/>
    <w:rsid w:val="00453B61"/>
    <w:rsid w:val="00470B64"/>
    <w:rsid w:val="004C07BC"/>
    <w:rsid w:val="00511B0A"/>
    <w:rsid w:val="005270DA"/>
    <w:rsid w:val="005B6927"/>
    <w:rsid w:val="005D4E9A"/>
    <w:rsid w:val="006123D3"/>
    <w:rsid w:val="00641060"/>
    <w:rsid w:val="0068519C"/>
    <w:rsid w:val="006A378B"/>
    <w:rsid w:val="006A60CA"/>
    <w:rsid w:val="006C1527"/>
    <w:rsid w:val="006D3CDA"/>
    <w:rsid w:val="007168D5"/>
    <w:rsid w:val="007168E8"/>
    <w:rsid w:val="0073547D"/>
    <w:rsid w:val="007A32A6"/>
    <w:rsid w:val="007A46BA"/>
    <w:rsid w:val="00837839"/>
    <w:rsid w:val="00884B65"/>
    <w:rsid w:val="008964F7"/>
    <w:rsid w:val="00897E7E"/>
    <w:rsid w:val="008A0B00"/>
    <w:rsid w:val="008B641E"/>
    <w:rsid w:val="00940976"/>
    <w:rsid w:val="00976D94"/>
    <w:rsid w:val="009A21CC"/>
    <w:rsid w:val="009C5DE2"/>
    <w:rsid w:val="009D1DCD"/>
    <w:rsid w:val="009D599C"/>
    <w:rsid w:val="009E6CC1"/>
    <w:rsid w:val="00A02197"/>
    <w:rsid w:val="00AE3903"/>
    <w:rsid w:val="00AE5F9B"/>
    <w:rsid w:val="00B11E66"/>
    <w:rsid w:val="00B52C74"/>
    <w:rsid w:val="00B93498"/>
    <w:rsid w:val="00BB1076"/>
    <w:rsid w:val="00C179E3"/>
    <w:rsid w:val="00C91411"/>
    <w:rsid w:val="00CC435D"/>
    <w:rsid w:val="00CD510A"/>
    <w:rsid w:val="00CD5C24"/>
    <w:rsid w:val="00CD6A93"/>
    <w:rsid w:val="00D27D74"/>
    <w:rsid w:val="00D326C2"/>
    <w:rsid w:val="00D3789A"/>
    <w:rsid w:val="00D841A3"/>
    <w:rsid w:val="00DA2D25"/>
    <w:rsid w:val="00DE7CC2"/>
    <w:rsid w:val="00DE7D93"/>
    <w:rsid w:val="00E96EEF"/>
    <w:rsid w:val="00F20167"/>
    <w:rsid w:val="00F259C0"/>
    <w:rsid w:val="00F327FB"/>
    <w:rsid w:val="00F65F8E"/>
    <w:rsid w:val="00FC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EAD9A0C"/>
  <w15:docId w15:val="{7599C768-75B5-470E-85AD-C5DC3CED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5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68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32A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32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2A6"/>
  </w:style>
  <w:style w:type="paragraph" w:styleId="Footer">
    <w:name w:val="footer"/>
    <w:basedOn w:val="Normal"/>
    <w:link w:val="FooterChar"/>
    <w:uiPriority w:val="99"/>
    <w:unhideWhenUsed/>
    <w:rsid w:val="007A32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2A6"/>
  </w:style>
  <w:style w:type="paragraph" w:styleId="BalloonText">
    <w:name w:val="Balloon Text"/>
    <w:basedOn w:val="Normal"/>
    <w:link w:val="BalloonTextChar"/>
    <w:uiPriority w:val="99"/>
    <w:semiHidden/>
    <w:unhideWhenUsed/>
    <w:rsid w:val="007A32A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2A6"/>
    <w:rPr>
      <w:rFonts w:ascii="Tahoma" w:hAnsi="Tahoma" w:cs="Tahoma"/>
      <w:sz w:val="18"/>
      <w:szCs w:val="18"/>
    </w:rPr>
  </w:style>
  <w:style w:type="character" w:styleId="BookTitle">
    <w:name w:val="Book Title"/>
    <w:basedOn w:val="DefaultParagraphFont"/>
    <w:uiPriority w:val="33"/>
    <w:qFormat/>
    <w:rsid w:val="00D3789A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0201D-EDFF-4881-B131-9937E412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Lena Alkhuraiji</cp:lastModifiedBy>
  <cp:revision>10</cp:revision>
  <cp:lastPrinted>2017-02-12T21:05:00Z</cp:lastPrinted>
  <dcterms:created xsi:type="dcterms:W3CDTF">2017-10-02T17:12:00Z</dcterms:created>
  <dcterms:modified xsi:type="dcterms:W3CDTF">2017-10-02T17:26:00Z</dcterms:modified>
</cp:coreProperties>
</file>