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9B" w:rsidRDefault="0036159B" w:rsidP="0036159B">
      <w:pPr>
        <w:pStyle w:val="Default"/>
        <w:jc w:val="center"/>
      </w:pPr>
    </w:p>
    <w:p w:rsidR="0036159B" w:rsidRDefault="0036159B" w:rsidP="0036159B">
      <w:pPr>
        <w:pStyle w:val="Default"/>
        <w:jc w:val="center"/>
        <w:rPr>
          <w:sz w:val="48"/>
          <w:szCs w:val="48"/>
        </w:rPr>
      </w:pPr>
      <w:r>
        <w:rPr>
          <w:b/>
          <w:bCs/>
          <w:sz w:val="48"/>
          <w:szCs w:val="48"/>
        </w:rPr>
        <w:t>King Saud University</w:t>
      </w:r>
    </w:p>
    <w:p w:rsidR="0036159B" w:rsidRDefault="0036159B" w:rsidP="0036159B">
      <w:pPr>
        <w:pStyle w:val="Default"/>
        <w:jc w:val="center"/>
        <w:rPr>
          <w:sz w:val="36"/>
          <w:szCs w:val="36"/>
        </w:rPr>
      </w:pPr>
      <w:r>
        <w:rPr>
          <w:sz w:val="36"/>
          <w:szCs w:val="36"/>
        </w:rPr>
        <w:t>College of Applied Medical Sciences</w:t>
      </w:r>
    </w:p>
    <w:p w:rsidR="0036159B" w:rsidRDefault="0036159B" w:rsidP="0036159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Health Education Department</w:t>
      </w:r>
    </w:p>
    <w:p w:rsidR="0036159B" w:rsidRDefault="0036159B" w:rsidP="0036159B">
      <w:pPr>
        <w:pStyle w:val="Default"/>
        <w:jc w:val="center"/>
        <w:rPr>
          <w:sz w:val="28"/>
          <w:szCs w:val="28"/>
        </w:rPr>
      </w:pPr>
    </w:p>
    <w:p w:rsidR="0036159B" w:rsidRDefault="0036159B" w:rsidP="0036159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Social Concept of Health Education (CHS 383) – 3 credits</w:t>
      </w:r>
    </w:p>
    <w:p w:rsidR="0036159B" w:rsidRDefault="0036159B" w:rsidP="0036159B">
      <w:pPr>
        <w:tabs>
          <w:tab w:val="left" w:pos="3401"/>
          <w:tab w:val="center" w:pos="4153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>Practical Syllabus</w:t>
      </w:r>
    </w:p>
    <w:p w:rsidR="0036159B" w:rsidRDefault="00E56ED4" w:rsidP="00E56ED4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Second</w:t>
      </w:r>
      <w:r w:rsidR="0036159B">
        <w:rPr>
          <w:sz w:val="23"/>
          <w:szCs w:val="23"/>
        </w:rPr>
        <w:t xml:space="preserve"> Semester 201</w:t>
      </w:r>
      <w:r>
        <w:rPr>
          <w:sz w:val="23"/>
          <w:szCs w:val="23"/>
        </w:rPr>
        <w:t>2</w:t>
      </w:r>
      <w:r w:rsidR="0036159B">
        <w:rPr>
          <w:sz w:val="23"/>
          <w:szCs w:val="23"/>
        </w:rPr>
        <w:t>/143</w:t>
      </w:r>
      <w:r>
        <w:rPr>
          <w:sz w:val="23"/>
          <w:szCs w:val="23"/>
        </w:rPr>
        <w:t>3</w:t>
      </w:r>
    </w:p>
    <w:p w:rsidR="0036159B" w:rsidRDefault="0036159B" w:rsidP="0036159B">
      <w:pPr>
        <w:jc w:val="center"/>
        <w:rPr>
          <w:sz w:val="23"/>
          <w:szCs w:val="23"/>
        </w:rPr>
      </w:pPr>
      <w:r>
        <w:rPr>
          <w:sz w:val="23"/>
          <w:szCs w:val="23"/>
        </w:rPr>
        <w:t>Level 6</w:t>
      </w:r>
    </w:p>
    <w:p w:rsidR="0036159B" w:rsidRDefault="0036159B" w:rsidP="0036159B">
      <w:pPr>
        <w:jc w:val="center"/>
        <w:rPr>
          <w:sz w:val="23"/>
          <w:szCs w:val="23"/>
        </w:rPr>
      </w:pPr>
    </w:p>
    <w:p w:rsidR="0036159B" w:rsidRDefault="0036159B" w:rsidP="0036159B">
      <w:pPr>
        <w:pStyle w:val="Default"/>
      </w:pPr>
    </w:p>
    <w:p w:rsidR="0036159B" w:rsidRDefault="0036159B" w:rsidP="0036159B">
      <w:pPr>
        <w:pStyle w:val="Defaul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Instructor: </w:t>
      </w:r>
    </w:p>
    <w:p w:rsidR="0036159B" w:rsidRDefault="0036159B" w:rsidP="00EC17EE">
      <w:pPr>
        <w:pStyle w:val="Default"/>
      </w:pPr>
      <w:r>
        <w:t xml:space="preserve">Name: </w:t>
      </w:r>
      <w:proofErr w:type="spellStart"/>
      <w:r w:rsidR="00EC17EE">
        <w:t>Manal</w:t>
      </w:r>
      <w:proofErr w:type="spellEnd"/>
      <w:r w:rsidR="00EC17EE">
        <w:t xml:space="preserve"> Al-</w:t>
      </w:r>
      <w:proofErr w:type="spellStart"/>
      <w:r w:rsidR="00EC17EE">
        <w:t>Humood</w:t>
      </w:r>
      <w:proofErr w:type="spellEnd"/>
      <w:r>
        <w:t xml:space="preserve"> </w:t>
      </w:r>
    </w:p>
    <w:p w:rsidR="0036159B" w:rsidRDefault="0036159B" w:rsidP="00EC17EE">
      <w:pPr>
        <w:pStyle w:val="Default"/>
      </w:pPr>
      <w:r>
        <w:t xml:space="preserve">Email: </w:t>
      </w:r>
      <w:r w:rsidR="00EC17EE">
        <w:t>malhumud</w:t>
      </w:r>
      <w:r>
        <w:t xml:space="preserve">@ksu.edu.sa </w:t>
      </w:r>
    </w:p>
    <w:p w:rsidR="0036159B" w:rsidRDefault="0036159B" w:rsidP="0036159B">
      <w:pPr>
        <w:jc w:val="right"/>
        <w:rPr>
          <w:b/>
          <w:bCs/>
          <w:sz w:val="44"/>
          <w:szCs w:val="44"/>
          <w:u w:val="single"/>
        </w:rPr>
      </w:pPr>
    </w:p>
    <w:p w:rsidR="0036159B" w:rsidRDefault="0036159B" w:rsidP="0036159B">
      <w:pPr>
        <w:pStyle w:val="Default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Goal:</w:t>
      </w:r>
    </w:p>
    <w:p w:rsidR="0036159B" w:rsidRDefault="0036159B" w:rsidP="0036159B">
      <w:pPr>
        <w:pStyle w:val="Default"/>
      </w:pPr>
      <w:proofErr w:type="gramStart"/>
      <w:r>
        <w:t xml:space="preserve">Improving knowledge about social </w:t>
      </w:r>
      <w:r>
        <w:rPr>
          <w:sz w:val="23"/>
          <w:szCs w:val="23"/>
        </w:rPr>
        <w:t>determinants</w:t>
      </w:r>
      <w:r>
        <w:t xml:space="preserve"> and its relationship to community health.</w:t>
      </w:r>
      <w:proofErr w:type="gramEnd"/>
    </w:p>
    <w:p w:rsidR="0036159B" w:rsidRDefault="0036159B" w:rsidP="0036159B">
      <w:pPr>
        <w:pStyle w:val="Default"/>
        <w:rPr>
          <w:sz w:val="28"/>
          <w:szCs w:val="28"/>
          <w:u w:val="single"/>
        </w:rPr>
      </w:pPr>
    </w:p>
    <w:p w:rsidR="0036159B" w:rsidRDefault="0036159B" w:rsidP="0036159B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Objectives:</w:t>
      </w:r>
    </w:p>
    <w:p w:rsidR="0036159B" w:rsidRDefault="0036159B" w:rsidP="0036159B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By the end of practical training the students will able to:</w:t>
      </w:r>
    </w:p>
    <w:p w:rsidR="0036159B" w:rsidRDefault="0036159B" w:rsidP="00361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Develop research on the social determinants of health disparities and ways to reduce them. </w:t>
      </w:r>
    </w:p>
    <w:p w:rsidR="0036159B" w:rsidRDefault="0036159B" w:rsidP="00361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Develop ideas about various social health services/or community organizations that help to meeting the health needs of the population.</w:t>
      </w:r>
    </w:p>
    <w:p w:rsidR="0036159B" w:rsidRDefault="0036159B" w:rsidP="00361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Effectively participate in promoting health, reducing risk behavior, and changing social.</w:t>
      </w:r>
    </w:p>
    <w:p w:rsidR="0036159B" w:rsidRDefault="0036159B" w:rsidP="00361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 effectively in a team setting to solve a variety of health concern.</w:t>
      </w:r>
    </w:p>
    <w:p w:rsidR="0036159B" w:rsidRDefault="0036159B" w:rsidP="00361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Discuss the role and impact of social determinates of health that promotes population health as well as those which contribute to increased morbidity and mortality.</w:t>
      </w:r>
    </w:p>
    <w:p w:rsidR="0036159B" w:rsidRDefault="0036159B" w:rsidP="0036159B">
      <w:pPr>
        <w:pStyle w:val="Defaul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Students will be evaluated on the following:</w:t>
      </w:r>
    </w:p>
    <w:p w:rsidR="0036159B" w:rsidRDefault="00143698" w:rsidP="0036159B">
      <w:pPr>
        <w:pStyle w:val="Default"/>
        <w:jc w:val="both"/>
      </w:pPr>
      <w:r>
        <w:t>Attendance          5</w:t>
      </w:r>
    </w:p>
    <w:p w:rsidR="0036159B" w:rsidRDefault="0036159B" w:rsidP="00143698">
      <w:pPr>
        <w:bidi w:val="0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Field Visits            </w:t>
      </w:r>
      <w:r w:rsidR="00143698">
        <w:rPr>
          <w:rFonts w:ascii="Times New Roman" w:hAnsi="Times New Roman" w:cs="Times New Roman"/>
          <w:color w:val="000000"/>
          <w:sz w:val="23"/>
          <w:szCs w:val="23"/>
        </w:rPr>
        <w:t>10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36159B" w:rsidRDefault="0036159B" w:rsidP="0014369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Visiting reports    </w:t>
      </w:r>
      <w:r w:rsidR="00143698">
        <w:rPr>
          <w:sz w:val="23"/>
          <w:szCs w:val="23"/>
        </w:rPr>
        <w:t>10</w:t>
      </w:r>
      <w:r>
        <w:rPr>
          <w:sz w:val="23"/>
          <w:szCs w:val="23"/>
        </w:rPr>
        <w:t xml:space="preserve"> </w:t>
      </w:r>
      <w:r w:rsidR="00143698">
        <w:rPr>
          <w:sz w:val="23"/>
          <w:szCs w:val="23"/>
        </w:rPr>
        <w:t xml:space="preserve">  </w:t>
      </w:r>
      <w:r>
        <w:rPr>
          <w:b/>
          <w:bCs/>
          <w:sz w:val="23"/>
          <w:szCs w:val="23"/>
        </w:rPr>
        <w:t>(you should hand over the report after one week from visit, if you delayed you may lose 0</w:t>
      </w:r>
      <w:proofErr w:type="gramStart"/>
      <w:r>
        <w:rPr>
          <w:b/>
          <w:bCs/>
          <w:sz w:val="23"/>
          <w:szCs w:val="23"/>
        </w:rPr>
        <w:t>,5</w:t>
      </w:r>
      <w:proofErr w:type="gramEnd"/>
      <w:r>
        <w:rPr>
          <w:b/>
          <w:bCs/>
          <w:sz w:val="23"/>
          <w:szCs w:val="23"/>
        </w:rPr>
        <w:t xml:space="preserve"> mark)</w:t>
      </w:r>
      <w:r>
        <w:rPr>
          <w:sz w:val="23"/>
          <w:szCs w:val="23"/>
        </w:rPr>
        <w:t xml:space="preserve"> </w:t>
      </w:r>
    </w:p>
    <w:p w:rsidR="00E56ED4" w:rsidRDefault="00E56ED4" w:rsidP="00EC17EE">
      <w:pPr>
        <w:pStyle w:val="Default"/>
        <w:jc w:val="both"/>
        <w:rPr>
          <w:sz w:val="23"/>
          <w:szCs w:val="23"/>
        </w:rPr>
      </w:pPr>
    </w:p>
    <w:p w:rsidR="0036159B" w:rsidRDefault="0036159B" w:rsidP="003615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</w:t>
      </w:r>
    </w:p>
    <w:p w:rsidR="0036159B" w:rsidRDefault="0036159B" w:rsidP="0036159B">
      <w:pPr>
        <w:pStyle w:val="Default"/>
        <w:jc w:val="center"/>
        <w:rPr>
          <w:sz w:val="23"/>
          <w:szCs w:val="23"/>
        </w:rPr>
      </w:pPr>
      <w:r>
        <w:rPr>
          <w:b/>
          <w:bCs/>
          <w:sz w:val="36"/>
          <w:szCs w:val="36"/>
          <w:u w:val="single"/>
        </w:rPr>
        <w:lastRenderedPageBreak/>
        <w:t>Practical outline</w:t>
      </w:r>
    </w:p>
    <w:p w:rsidR="0036159B" w:rsidRDefault="0036159B" w:rsidP="0036159B">
      <w:pPr>
        <w:pStyle w:val="Default"/>
        <w:jc w:val="both"/>
      </w:pPr>
    </w:p>
    <w:p w:rsidR="0036159B" w:rsidRDefault="0036159B" w:rsidP="0036159B">
      <w:pPr>
        <w:pStyle w:val="Default"/>
        <w:jc w:val="both"/>
      </w:pPr>
    </w:p>
    <w:tbl>
      <w:tblPr>
        <w:tblStyle w:val="TableGrid"/>
        <w:bidiVisual/>
        <w:tblW w:w="9418" w:type="dxa"/>
        <w:tblLook w:val="04A0"/>
      </w:tblPr>
      <w:tblGrid>
        <w:gridCol w:w="2471"/>
        <w:gridCol w:w="2552"/>
        <w:gridCol w:w="1134"/>
        <w:gridCol w:w="1984"/>
        <w:gridCol w:w="1277"/>
      </w:tblGrid>
      <w:tr w:rsidR="0036159B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Attendance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Place/Mission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Time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date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weeks</w:t>
            </w:r>
          </w:p>
        </w:tc>
      </w:tr>
      <w:tr w:rsidR="0036159B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36159B" w:rsidP="00E56ED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 the students (</w:t>
            </w:r>
            <w:r w:rsidR="00E56ED4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59B" w:rsidRDefault="00E56ED4" w:rsidP="00E56ED4">
            <w:pPr>
              <w:bidi w:val="0"/>
              <w:jc w:val="both"/>
              <w:textAlignment w:val="top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 w:rsidRPr="00D430AB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="00D430AB" w:rsidRPr="00D430AB">
              <w:rPr>
                <w:rFonts w:asciiTheme="majorBidi" w:hAnsiTheme="majorBidi" w:cstheme="majorBidi"/>
                <w:sz w:val="24"/>
                <w:szCs w:val="24"/>
              </w:rPr>
              <w:t xml:space="preserve">prince </w:t>
            </w:r>
            <w:proofErr w:type="spellStart"/>
            <w:r w:rsidR="00D430AB" w:rsidRPr="00D430AB">
              <w:rPr>
                <w:rFonts w:asciiTheme="majorBidi" w:hAnsiTheme="majorBidi" w:cstheme="majorBidi"/>
                <w:sz w:val="24"/>
                <w:szCs w:val="24"/>
              </w:rPr>
              <w:t>salman</w:t>
            </w:r>
            <w:proofErr w:type="spellEnd"/>
            <w:r w:rsidR="00D430AB" w:rsidRPr="00D430AB">
              <w:rPr>
                <w:rFonts w:asciiTheme="majorBidi" w:hAnsiTheme="majorBidi" w:cstheme="majorBidi"/>
                <w:sz w:val="24"/>
                <w:szCs w:val="24"/>
              </w:rPr>
              <w:t xml:space="preserve"> center for kidney diseases</w:t>
            </w:r>
            <w:r w:rsidR="00D430A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4116AA" w:rsidP="00D54B9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D54B99" w:rsidP="00E56E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E56ED4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36159B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E56ED4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36159B">
              <w:rPr>
                <w:rFonts w:asciiTheme="majorBidi" w:hAnsiTheme="majorBidi" w:cstheme="majorBidi"/>
                <w:sz w:val="24"/>
                <w:szCs w:val="24"/>
              </w:rPr>
              <w:t>/143</w:t>
            </w:r>
            <w:r w:rsidR="00E56ED4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59B" w:rsidRDefault="00E56E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6159B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="0036159B">
              <w:rPr>
                <w:rFonts w:asciiTheme="majorBidi" w:hAnsiTheme="majorBidi" w:cstheme="majorBidi"/>
                <w:sz w:val="24"/>
                <w:szCs w:val="24"/>
              </w:rPr>
              <w:t xml:space="preserve"> week</w:t>
            </w:r>
          </w:p>
        </w:tc>
      </w:tr>
      <w:tr w:rsidR="004116AA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 the students (12)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charity committee for orphans care (ENSAN)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2641D5" w:rsidP="00D430A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4116AA">
              <w:rPr>
                <w:rFonts w:asciiTheme="majorBidi" w:hAnsiTheme="majorBidi" w:cstheme="majorBidi"/>
                <w:sz w:val="24"/>
                <w:szCs w:val="24"/>
              </w:rPr>
              <w:t>/4/1433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2641D5">
            <w:pPr>
              <w:pStyle w:val="Default"/>
              <w:jc w:val="center"/>
              <w:rPr>
                <w:rFonts w:asciiTheme="majorBidi" w:hAnsiTheme="majorBidi" w:cstheme="majorBidi"/>
                <w:color w:val="auto"/>
              </w:rPr>
            </w:pPr>
            <w:r>
              <w:rPr>
                <w:rFonts w:asciiTheme="majorBidi" w:hAnsiTheme="majorBidi" w:cstheme="majorBidi"/>
                <w:color w:val="auto"/>
              </w:rPr>
              <w:t>5</w:t>
            </w:r>
            <w:r w:rsidR="004116AA">
              <w:rPr>
                <w:rFonts w:asciiTheme="majorBidi" w:hAnsiTheme="majorBidi" w:cstheme="majorBidi"/>
                <w:color w:val="auto"/>
                <w:vertAlign w:val="superscript"/>
              </w:rPr>
              <w:t>th</w:t>
            </w:r>
            <w:r w:rsidR="004116AA">
              <w:rPr>
                <w:rFonts w:asciiTheme="majorBidi" w:hAnsiTheme="majorBidi" w:cstheme="majorBidi"/>
                <w:color w:val="auto"/>
              </w:rPr>
              <w:t xml:space="preserve"> week</w:t>
            </w:r>
          </w:p>
        </w:tc>
      </w:tr>
      <w:tr w:rsidR="004116AA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 the students (12)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D430AB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King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kaled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eye specialist hospital </w:t>
            </w:r>
          </w:p>
          <w:p w:rsidR="004116AA" w:rsidRDefault="004116A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F86F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11/5/1433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6AA" w:rsidRDefault="004116AA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  <w:rtl/>
              </w:rPr>
            </w:pPr>
            <w:r>
              <w:rPr>
                <w:rFonts w:asciiTheme="majorBidi" w:hAnsiTheme="majorBidi" w:cstheme="majorBidi"/>
                <w:color w:val="auto"/>
              </w:rPr>
              <w:t>10</w:t>
            </w:r>
            <w:r>
              <w:rPr>
                <w:rFonts w:asciiTheme="majorBidi" w:hAnsiTheme="majorBidi" w:cstheme="majorBidi"/>
                <w:color w:val="auto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color w:val="auto"/>
              </w:rPr>
              <w:t xml:space="preserve"> week</w:t>
            </w:r>
          </w:p>
          <w:p w:rsidR="004116AA" w:rsidRDefault="004116AA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116AA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Group 1 (6 students)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ADHD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F86F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18/5/1433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6AA" w:rsidRDefault="004116AA" w:rsidP="006F5EBA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  <w:rtl/>
              </w:rPr>
            </w:pPr>
            <w:r>
              <w:rPr>
                <w:rFonts w:asciiTheme="majorBidi" w:hAnsiTheme="majorBidi" w:cstheme="majorBidi"/>
                <w:color w:val="auto"/>
              </w:rPr>
              <w:t>11</w:t>
            </w:r>
            <w:r>
              <w:rPr>
                <w:rFonts w:asciiTheme="majorBidi" w:hAnsiTheme="majorBidi" w:cstheme="majorBidi"/>
                <w:color w:val="auto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color w:val="auto"/>
              </w:rPr>
              <w:t xml:space="preserve"> week</w:t>
            </w:r>
          </w:p>
          <w:p w:rsidR="004116AA" w:rsidRDefault="004116AA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4116AA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F86F4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Group 2 (6 students) 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ADHD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F86F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25/5/1433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6AA" w:rsidRDefault="004116AA" w:rsidP="00F86F44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  <w:rtl/>
              </w:rPr>
            </w:pPr>
            <w:r>
              <w:rPr>
                <w:rFonts w:asciiTheme="majorBidi" w:hAnsiTheme="majorBidi" w:cstheme="majorBidi"/>
                <w:color w:val="auto"/>
              </w:rPr>
              <w:t>12</w:t>
            </w:r>
            <w:r>
              <w:rPr>
                <w:rFonts w:asciiTheme="majorBidi" w:hAnsiTheme="majorBidi" w:cstheme="majorBidi"/>
                <w:color w:val="auto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color w:val="auto"/>
              </w:rPr>
              <w:t xml:space="preserve"> week</w:t>
            </w:r>
          </w:p>
          <w:p w:rsidR="004116AA" w:rsidRDefault="004116AA" w:rsidP="006F5EBA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4116AA" w:rsidTr="0036159B">
        <w:tc>
          <w:tcPr>
            <w:tcW w:w="2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All the students (12)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6ED4">
              <w:rPr>
                <w:rFonts w:asciiTheme="majorBidi" w:hAnsiTheme="majorBidi" w:cstheme="majorBidi"/>
                <w:sz w:val="24"/>
                <w:szCs w:val="24"/>
              </w:rPr>
              <w:t>Visit 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ZAHRA breast cancer association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03347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8 - 10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6AA" w:rsidRDefault="004116AA" w:rsidP="00F86F4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3/6/1433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16AA" w:rsidRDefault="004116AA" w:rsidP="00F86F44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  <w:rtl/>
              </w:rPr>
            </w:pPr>
            <w:r>
              <w:rPr>
                <w:rFonts w:asciiTheme="majorBidi" w:hAnsiTheme="majorBidi" w:cstheme="majorBidi"/>
                <w:color w:val="auto"/>
              </w:rPr>
              <w:t>13</w:t>
            </w:r>
            <w:r>
              <w:rPr>
                <w:rFonts w:asciiTheme="majorBidi" w:hAnsiTheme="majorBidi" w:cstheme="majorBidi"/>
                <w:color w:val="auto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color w:val="auto"/>
              </w:rPr>
              <w:t xml:space="preserve"> week</w:t>
            </w:r>
          </w:p>
          <w:p w:rsidR="004116AA" w:rsidRDefault="004116AA" w:rsidP="00F86F44">
            <w:pPr>
              <w:pStyle w:val="Default"/>
              <w:bidi/>
              <w:jc w:val="center"/>
              <w:rPr>
                <w:rFonts w:asciiTheme="majorBidi" w:hAnsiTheme="majorBidi" w:cstheme="majorBidi"/>
                <w:color w:val="auto"/>
              </w:rPr>
            </w:pPr>
          </w:p>
        </w:tc>
      </w:tr>
    </w:tbl>
    <w:p w:rsidR="0036159B" w:rsidRDefault="0036159B" w:rsidP="0036159B"/>
    <w:p w:rsidR="0036159B" w:rsidRDefault="0036159B" w:rsidP="00E56ED4">
      <w:pPr>
        <w:bidi w:val="0"/>
        <w:textAlignment w:val="top"/>
        <w:rPr>
          <w:rFonts w:asciiTheme="majorBidi" w:hAnsiTheme="majorBidi" w:cstheme="majorBidi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  <w:u w:val="single"/>
        </w:rPr>
        <w:t>N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OTE:</w:t>
      </w:r>
      <w:r>
        <w:rPr>
          <w:rFonts w:asciiTheme="majorBidi" w:hAnsiTheme="majorBidi" w:cstheme="majorBidi"/>
          <w:sz w:val="32"/>
          <w:szCs w:val="32"/>
        </w:rPr>
        <w:t xml:space="preserve"> In case of absence in any visit, you must bring medica</w:t>
      </w:r>
      <w:r>
        <w:rPr>
          <w:rFonts w:ascii="Arial" w:eastAsia="Times New Roman" w:hAnsi="Arial" w:cs="Arial"/>
          <w:color w:val="000000"/>
          <w:sz w:val="32"/>
          <w:szCs w:val="32"/>
        </w:rPr>
        <w:t xml:space="preserve">l </w:t>
      </w:r>
      <w:r>
        <w:rPr>
          <w:rFonts w:asciiTheme="majorBidi" w:hAnsiTheme="majorBidi" w:cstheme="majorBidi"/>
          <w:sz w:val="32"/>
          <w:szCs w:val="32"/>
        </w:rPr>
        <w:t xml:space="preserve">report. </w:t>
      </w:r>
    </w:p>
    <w:p w:rsidR="00F86F44" w:rsidRDefault="00F86F44" w:rsidP="00F86F44">
      <w:pPr>
        <w:bidi w:val="0"/>
        <w:textAlignment w:val="top"/>
        <w:rPr>
          <w:rFonts w:asciiTheme="majorBidi" w:hAnsiTheme="majorBidi" w:cstheme="majorBidi"/>
          <w:sz w:val="32"/>
          <w:szCs w:val="32"/>
        </w:rPr>
      </w:pPr>
    </w:p>
    <w:p w:rsidR="00F86F44" w:rsidRPr="00E56ED4" w:rsidRDefault="00F86F44" w:rsidP="00F86F44">
      <w:pPr>
        <w:bidi w:val="0"/>
        <w:textAlignment w:val="top"/>
        <w:rPr>
          <w:rFonts w:asciiTheme="majorBidi" w:hAnsiTheme="majorBidi" w:cstheme="majorBidi"/>
          <w:sz w:val="32"/>
          <w:szCs w:val="32"/>
          <w:rtl/>
        </w:rPr>
      </w:pPr>
    </w:p>
    <w:p w:rsidR="0036159B" w:rsidRDefault="0036159B" w:rsidP="0036159B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How to write visiting report</w:t>
      </w:r>
    </w:p>
    <w:p w:rsidR="0036159B" w:rsidRDefault="0036159B" w:rsidP="0036159B">
      <w:pPr>
        <w:jc w:val="right"/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I</w:t>
      </w: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t can be written in Arabic or English. </w:t>
      </w:r>
    </w:p>
    <w:p w:rsidR="0036159B" w:rsidRDefault="0036159B" w:rsidP="00F1795D">
      <w:pPr>
        <w:tabs>
          <w:tab w:val="left" w:pos="180"/>
          <w:tab w:val="num" w:pos="1110"/>
        </w:tabs>
        <w:jc w:val="right"/>
        <w:rPr>
          <w:rFonts w:asciiTheme="majorBidi" w:eastAsia="Times New Roman" w:hAnsiTheme="majorBidi" w:cstheme="majorBidi"/>
          <w:sz w:val="28"/>
          <w:szCs w:val="28"/>
          <w:u w:val="single"/>
          <w:rtl/>
        </w:rPr>
      </w:pPr>
      <w:r>
        <w:rPr>
          <w:rFonts w:asciiTheme="majorBidi" w:eastAsia="Times New Roman" w:hAnsiTheme="majorBidi" w:cstheme="majorBidi"/>
          <w:sz w:val="28"/>
          <w:szCs w:val="28"/>
          <w:u w:val="single"/>
        </w:rPr>
        <w:t xml:space="preserve">The main topics that should be available </w:t>
      </w:r>
      <w:r w:rsidR="00F1795D">
        <w:rPr>
          <w:rFonts w:asciiTheme="majorBidi" w:eastAsia="Times New Roman" w:hAnsiTheme="majorBidi" w:cstheme="majorBidi"/>
          <w:sz w:val="28"/>
          <w:szCs w:val="28"/>
          <w:u w:val="single"/>
        </w:rPr>
        <w:t>i</w:t>
      </w:r>
      <w:r>
        <w:rPr>
          <w:rFonts w:asciiTheme="majorBidi" w:eastAsia="Times New Roman" w:hAnsiTheme="majorBidi" w:cstheme="majorBidi"/>
          <w:sz w:val="28"/>
          <w:szCs w:val="28"/>
          <w:u w:val="single"/>
        </w:rPr>
        <w:t xml:space="preserve">n </w:t>
      </w:r>
      <w:r w:rsidR="00F1795D">
        <w:rPr>
          <w:rFonts w:asciiTheme="majorBidi" w:eastAsia="Times New Roman" w:hAnsiTheme="majorBidi" w:cstheme="majorBidi"/>
          <w:sz w:val="28"/>
          <w:szCs w:val="28"/>
          <w:u w:val="single"/>
        </w:rPr>
        <w:t xml:space="preserve">your </w:t>
      </w:r>
      <w:r>
        <w:rPr>
          <w:rFonts w:asciiTheme="majorBidi" w:eastAsia="Times New Roman" w:hAnsiTheme="majorBidi" w:cstheme="majorBidi"/>
          <w:sz w:val="28"/>
          <w:szCs w:val="28"/>
          <w:u w:val="single"/>
        </w:rPr>
        <w:t>report are: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Date, 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time, 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The name of place, 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Main Points about what happened during the visit, 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 What are they learn from the visit &amp; </w:t>
      </w:r>
    </w:p>
    <w:p w:rsidR="0036159B" w:rsidRDefault="0036159B" w:rsidP="0036159B">
      <w:pPr>
        <w:pStyle w:val="ListParagraph"/>
        <w:numPr>
          <w:ilvl w:val="0"/>
          <w:numId w:val="2"/>
        </w:numPr>
        <w:bidi w:val="0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What they expect from that visit and they did not find it.</w:t>
      </w:r>
    </w:p>
    <w:p w:rsidR="0036159B" w:rsidRDefault="0036159B" w:rsidP="0036159B">
      <w:pPr>
        <w:rPr>
          <w:lang w:val="en-GB"/>
        </w:rPr>
      </w:pPr>
    </w:p>
    <w:p w:rsidR="0036159B" w:rsidRDefault="0036159B" w:rsidP="0036159B">
      <w:pPr>
        <w:jc w:val="right"/>
        <w:rPr>
          <w:b/>
          <w:bCs/>
          <w:sz w:val="44"/>
          <w:szCs w:val="44"/>
          <w:u w:val="single"/>
          <w:rtl/>
        </w:rPr>
      </w:pPr>
    </w:p>
    <w:p w:rsidR="007A7DEF" w:rsidRDefault="007A7DEF"/>
    <w:sectPr w:rsidR="007A7DEF" w:rsidSect="007A7DE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A3FB9"/>
    <w:multiLevelType w:val="hybridMultilevel"/>
    <w:tmpl w:val="2C96BCF4"/>
    <w:lvl w:ilvl="0" w:tplc="854AD12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0D070E"/>
    <w:multiLevelType w:val="hybridMultilevel"/>
    <w:tmpl w:val="9120E5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159B"/>
    <w:rsid w:val="000346C1"/>
    <w:rsid w:val="00143698"/>
    <w:rsid w:val="002641D5"/>
    <w:rsid w:val="0036159B"/>
    <w:rsid w:val="004116AA"/>
    <w:rsid w:val="004B2381"/>
    <w:rsid w:val="00520C73"/>
    <w:rsid w:val="005E5BE1"/>
    <w:rsid w:val="006F5EBA"/>
    <w:rsid w:val="007A7DEF"/>
    <w:rsid w:val="007E4B5E"/>
    <w:rsid w:val="00AD212B"/>
    <w:rsid w:val="00AE00A8"/>
    <w:rsid w:val="00BB34AE"/>
    <w:rsid w:val="00C10DEE"/>
    <w:rsid w:val="00D430AB"/>
    <w:rsid w:val="00D54B99"/>
    <w:rsid w:val="00E56ED4"/>
    <w:rsid w:val="00EC17EE"/>
    <w:rsid w:val="00F1795D"/>
    <w:rsid w:val="00F850D6"/>
    <w:rsid w:val="00F86F44"/>
    <w:rsid w:val="00F9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9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59B"/>
    <w:pPr>
      <w:ind w:left="720"/>
      <w:contextualSpacing/>
    </w:pPr>
  </w:style>
  <w:style w:type="paragraph" w:customStyle="1" w:styleId="Default">
    <w:name w:val="Default"/>
    <w:rsid w:val="003615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36159B"/>
  </w:style>
  <w:style w:type="table" w:styleId="TableGrid">
    <w:name w:val="Table Grid"/>
    <w:basedOn w:val="TableNormal"/>
    <w:uiPriority w:val="59"/>
    <w:rsid w:val="00361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3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كوكو</dc:creator>
  <cp:lastModifiedBy>vip</cp:lastModifiedBy>
  <cp:revision>14</cp:revision>
  <cp:lastPrinted>2012-02-19T07:41:00Z</cp:lastPrinted>
  <dcterms:created xsi:type="dcterms:W3CDTF">2011-06-07T23:11:00Z</dcterms:created>
  <dcterms:modified xsi:type="dcterms:W3CDTF">2012-02-27T06:10:00Z</dcterms:modified>
</cp:coreProperties>
</file>