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504" w:rsidRPr="00352947" w:rsidRDefault="00767504" w:rsidP="00767504">
      <w:pPr>
        <w:widowControl w:val="0"/>
        <w:autoSpaceDE w:val="0"/>
        <w:autoSpaceDN w:val="0"/>
        <w:adjustRightInd w:val="0"/>
        <w:spacing w:after="0" w:line="240" w:lineRule="auto"/>
        <w:ind w:left="320" w:right="-20"/>
        <w:rPr>
          <w:rFonts w:asciiTheme="majorBidi" w:hAnsiTheme="majorBidi" w:cs="Times New Roman"/>
          <w:sz w:val="20"/>
          <w:szCs w:val="20"/>
        </w:rPr>
      </w:pPr>
      <w:r w:rsidRPr="00352947">
        <w:rPr>
          <w:rFonts w:asciiTheme="majorBidi" w:hAnsiTheme="majorBidi" w:cs="Times New Roman"/>
          <w:noProof/>
          <w:sz w:val="24"/>
          <w:szCs w:val="24"/>
        </w:rPr>
        <w:drawing>
          <wp:inline distT="0" distB="0" distL="0" distR="0">
            <wp:extent cx="1200150" cy="1028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C100359" wp14:editId="6D5D54BB">
            <wp:extent cx="1990725" cy="895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504" w:rsidRDefault="00767504" w:rsidP="00767504">
      <w:pPr>
        <w:widowControl w:val="0"/>
        <w:autoSpaceDE w:val="0"/>
        <w:autoSpaceDN w:val="0"/>
        <w:adjustRightInd w:val="0"/>
        <w:spacing w:before="69" w:after="0" w:line="240" w:lineRule="auto"/>
        <w:ind w:left="111" w:right="-20"/>
        <w:jc w:val="center"/>
        <w:rPr>
          <w:rFonts w:asciiTheme="majorBidi" w:hAnsiTheme="majorBidi" w:cs="Times New Roman"/>
          <w:b/>
          <w:bCs/>
          <w:caps/>
          <w:position w:val="1"/>
        </w:rPr>
      </w:pPr>
    </w:p>
    <w:p w:rsidR="00767504" w:rsidRPr="00784A0C" w:rsidRDefault="0034084C" w:rsidP="00115347">
      <w:pPr>
        <w:widowControl w:val="0"/>
        <w:autoSpaceDE w:val="0"/>
        <w:autoSpaceDN w:val="0"/>
        <w:adjustRightInd w:val="0"/>
        <w:spacing w:before="69" w:after="0" w:line="240" w:lineRule="auto"/>
        <w:ind w:left="111" w:right="-20"/>
        <w:jc w:val="center"/>
        <w:rPr>
          <w:rFonts w:asciiTheme="majorBidi" w:hAnsiTheme="majorBidi" w:cs="Times New Roman"/>
          <w:b/>
          <w:bCs/>
        </w:rPr>
      </w:pPr>
      <w:r w:rsidRPr="00784A0C">
        <w:rPr>
          <w:rFonts w:asciiTheme="majorBidi" w:hAnsiTheme="majorBidi" w:cs="Times New Roman"/>
          <w:b/>
          <w:bCs/>
          <w:caps/>
          <w:position w:val="1"/>
          <w:sz w:val="28"/>
          <w:szCs w:val="28"/>
        </w:rPr>
        <w:t>Engineering thermodynamics</w:t>
      </w:r>
      <w:r w:rsidR="00767504" w:rsidRPr="00784A0C">
        <w:rPr>
          <w:rFonts w:asciiTheme="majorBidi" w:hAnsiTheme="majorBidi" w:cs="Times New Roman"/>
          <w:b/>
          <w:bCs/>
          <w:caps/>
          <w:position w:val="1"/>
          <w:sz w:val="28"/>
          <w:szCs w:val="28"/>
        </w:rPr>
        <w:t xml:space="preserve"> (</w:t>
      </w:r>
      <w:r w:rsidRPr="00784A0C">
        <w:rPr>
          <w:rFonts w:asciiTheme="majorBidi" w:hAnsiTheme="majorBidi" w:cs="Times New Roman"/>
          <w:b/>
          <w:bCs/>
          <w:caps/>
          <w:position w:val="1"/>
          <w:sz w:val="28"/>
          <w:szCs w:val="28"/>
        </w:rPr>
        <w:t>ame 2710</w:t>
      </w:r>
      <w:r w:rsidR="00767504" w:rsidRPr="00784A0C">
        <w:rPr>
          <w:rFonts w:asciiTheme="majorBidi" w:hAnsiTheme="majorBidi" w:cs="Times New Roman"/>
          <w:b/>
          <w:bCs/>
          <w:caps/>
          <w:position w:val="1"/>
          <w:sz w:val="28"/>
          <w:szCs w:val="28"/>
        </w:rPr>
        <w:t xml:space="preserve">) </w:t>
      </w:r>
      <w:r w:rsidR="00767504">
        <w:rPr>
          <w:rFonts w:asciiTheme="majorBidi" w:hAnsiTheme="majorBidi" w:cs="Times New Roman"/>
          <w:b/>
          <w:bCs/>
          <w:caps/>
          <w:position w:val="1"/>
        </w:rPr>
        <w:br/>
      </w:r>
      <w:r w:rsidR="00767504" w:rsidRPr="00784A0C">
        <w:rPr>
          <w:rFonts w:asciiTheme="majorBidi" w:hAnsiTheme="majorBidi" w:cs="Times New Roman"/>
          <w:b/>
          <w:bCs/>
          <w:position w:val="1"/>
          <w:sz w:val="24"/>
          <w:szCs w:val="24"/>
        </w:rPr>
        <w:t>Dr. O. Philips Agboola</w:t>
      </w:r>
      <w:r w:rsidR="00767504" w:rsidRPr="00C635FE">
        <w:rPr>
          <w:rFonts w:asciiTheme="majorBidi" w:hAnsiTheme="majorBidi" w:cs="Times New Roman"/>
          <w:b/>
          <w:bCs/>
          <w:position w:val="1"/>
          <w:sz w:val="24"/>
          <w:szCs w:val="24"/>
        </w:rPr>
        <w:br/>
      </w:r>
      <w:r w:rsidR="00767504" w:rsidRPr="00784A0C">
        <w:rPr>
          <w:rFonts w:asciiTheme="majorBidi" w:hAnsiTheme="majorBidi" w:cs="Times New Roman"/>
          <w:b/>
          <w:bCs/>
          <w:position w:val="1"/>
        </w:rPr>
        <w:t>Assistant Professor of Mechanical Engineering</w:t>
      </w:r>
      <w:r w:rsidR="00555C33" w:rsidRPr="00784A0C">
        <w:rPr>
          <w:rFonts w:asciiTheme="majorBidi" w:hAnsiTheme="majorBidi" w:cs="Times New Roman"/>
          <w:b/>
          <w:bCs/>
          <w:position w:val="1"/>
        </w:rPr>
        <w:t xml:space="preserve"> </w:t>
      </w:r>
      <w:r w:rsidR="00C36C2A">
        <w:rPr>
          <w:rFonts w:asciiTheme="majorBidi" w:hAnsiTheme="majorBidi" w:cs="Times New Roman"/>
          <w:b/>
          <w:bCs/>
          <w:position w:val="1"/>
        </w:rPr>
        <w:br/>
        <w:t>Office: F-092</w:t>
      </w:r>
      <w:r w:rsidR="00767504" w:rsidRPr="00784A0C">
        <w:rPr>
          <w:rFonts w:asciiTheme="majorBidi" w:hAnsiTheme="majorBidi" w:cs="Times New Roman"/>
          <w:b/>
          <w:bCs/>
          <w:position w:val="1"/>
        </w:rPr>
        <w:br/>
      </w:r>
      <w:hyperlink r:id="rId7" w:history="1">
        <w:r w:rsidR="00767504" w:rsidRPr="00784A0C">
          <w:rPr>
            <w:rStyle w:val="Hyperlink"/>
            <w:rFonts w:asciiTheme="majorBidi" w:hAnsiTheme="majorBidi" w:cs="Times New Roman"/>
            <w:b/>
            <w:bCs/>
            <w:position w:val="1"/>
          </w:rPr>
          <w:t>pagboola@ksu.edu.sa</w:t>
        </w:r>
      </w:hyperlink>
      <w:r w:rsidR="00555C33" w:rsidRPr="00784A0C">
        <w:rPr>
          <w:rFonts w:asciiTheme="majorBidi" w:hAnsiTheme="majorBidi" w:cs="Times New Roman"/>
          <w:b/>
          <w:bCs/>
          <w:position w:val="1"/>
        </w:rPr>
        <w:t xml:space="preserve">, </w:t>
      </w:r>
      <w:hyperlink r:id="rId8" w:history="1">
        <w:r w:rsidR="00767504" w:rsidRPr="00784A0C">
          <w:rPr>
            <w:rStyle w:val="Hyperlink"/>
            <w:rFonts w:asciiTheme="majorBidi" w:hAnsiTheme="majorBidi" w:cs="Times New Roman"/>
            <w:b/>
            <w:bCs/>
            <w:position w:val="1"/>
          </w:rPr>
          <w:t>http://fac.ksu.edu.sa/pagboola</w:t>
        </w:r>
      </w:hyperlink>
      <w:r w:rsidR="00767504" w:rsidRPr="00784A0C">
        <w:rPr>
          <w:rFonts w:asciiTheme="majorBidi" w:hAnsiTheme="majorBidi" w:cs="Times New Roman"/>
          <w:b/>
          <w:bCs/>
          <w:position w:val="1"/>
        </w:rPr>
        <w:t xml:space="preserve"> </w:t>
      </w:r>
      <w:r w:rsidR="00767504" w:rsidRPr="00784A0C">
        <w:rPr>
          <w:rFonts w:asciiTheme="majorBidi" w:hAnsiTheme="majorBidi" w:cs="Times New Roman"/>
          <w:b/>
          <w:bCs/>
          <w:position w:val="1"/>
        </w:rPr>
        <w:tab/>
      </w:r>
    </w:p>
    <w:p w:rsidR="00767504" w:rsidRPr="00352947" w:rsidRDefault="00767504" w:rsidP="00767504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Theme="majorBidi" w:hAnsiTheme="majorBidi" w:cs="Times New Roman"/>
          <w:sz w:val="19"/>
          <w:szCs w:val="19"/>
        </w:rPr>
      </w:pPr>
    </w:p>
    <w:p w:rsidR="00767504" w:rsidRPr="00CC1482" w:rsidRDefault="00767504" w:rsidP="001153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Course C</w:t>
      </w:r>
      <w:r w:rsidRPr="00CC148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ontent</w:t>
      </w:r>
    </w:p>
    <w:p w:rsidR="00767504" w:rsidRPr="00784A0C" w:rsidRDefault="00767504" w:rsidP="001153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:rsidR="00784A0C" w:rsidRPr="00784A0C" w:rsidRDefault="0034084C" w:rsidP="00115347">
      <w:pPr>
        <w:spacing w:after="2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 w:rsidRPr="00784A0C"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Basics concepts; Energy transfer; First law of thermodynamics; Second law of thermodynamics; Entropy; Carnot and reversed Carnot cycles; Rankin cycle; Vapor compression refrigeration cycle. Gas power cycles Availability; Ideal gas mixtures; Gas-vapor mixtures; Basics of Combustion</w:t>
      </w:r>
      <w:r w:rsidR="00B65A14" w:rsidRPr="00784A0C"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;</w:t>
      </w:r>
      <w:r w:rsidRPr="00784A0C"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 xml:space="preserve"> Laboratory experiments concerning energy transfer, combustion, Basic vapor power Cycles. Working of gas turbine as a jet engine and a power plant. </w:t>
      </w:r>
      <w:r w:rsidR="00115347" w:rsidRPr="00784A0C"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 xml:space="preserve">   </w:t>
      </w:r>
    </w:p>
    <w:p w:rsidR="00767504" w:rsidRPr="00784A0C" w:rsidRDefault="0034084C" w:rsidP="00115347">
      <w:pPr>
        <w:spacing w:after="2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 w:rsidRPr="00784A0C"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>Pre-requisites:  PHYS 1220                          Co-requisites:  AME 3810</w:t>
      </w:r>
    </w:p>
    <w:p w:rsidR="00767504" w:rsidRPr="00784A0C" w:rsidRDefault="00767504" w:rsidP="0034084C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bCs/>
          <w:lang w:val="en-US" w:eastAsia="en-US"/>
        </w:rPr>
      </w:pPr>
      <w:r w:rsidRPr="00784A0C">
        <w:rPr>
          <w:rFonts w:ascii="Times New Roman" w:eastAsia="Times New Roman" w:hAnsi="Times New Roman" w:cs="Times New Roman"/>
          <w:b/>
          <w:bCs/>
          <w:lang w:val="en-US" w:eastAsia="en-US"/>
        </w:rPr>
        <w:t xml:space="preserve">Recommended books: </w:t>
      </w:r>
      <w:r w:rsidR="0034084C" w:rsidRPr="006F3F8A">
        <w:rPr>
          <w:rFonts w:asciiTheme="majorBidi" w:eastAsia="Times New Roman" w:hAnsiTheme="majorBidi" w:cstheme="majorBidi"/>
          <w:i/>
          <w:iCs/>
          <w:sz w:val="20"/>
          <w:szCs w:val="20"/>
          <w:lang w:val="en-US" w:eastAsia="en-US"/>
        </w:rPr>
        <w:t>T</w:t>
      </w:r>
      <w:r w:rsidR="0034084C" w:rsidRPr="00784A0C">
        <w:rPr>
          <w:rFonts w:asciiTheme="majorBidi" w:hAnsiTheme="majorBidi" w:cstheme="majorBidi"/>
          <w:i/>
          <w:iCs/>
          <w:color w:val="000000"/>
          <w:sz w:val="20"/>
          <w:szCs w:val="20"/>
        </w:rPr>
        <w:t>HERMODYNAMICS An Engineering Approach, 8th Ed.,</w:t>
      </w:r>
      <w:r w:rsidR="0034084C" w:rsidRPr="00784A0C">
        <w:rPr>
          <w:rStyle w:val="apple-converted-space"/>
          <w:rFonts w:asciiTheme="majorBidi" w:hAnsiTheme="majorBidi" w:cstheme="majorBidi"/>
          <w:color w:val="000000"/>
          <w:sz w:val="20"/>
          <w:szCs w:val="20"/>
        </w:rPr>
        <w:t> </w:t>
      </w:r>
      <w:r w:rsidR="0034084C" w:rsidRPr="00784A0C">
        <w:rPr>
          <w:rFonts w:asciiTheme="majorBidi" w:hAnsiTheme="majorBidi" w:cstheme="majorBidi"/>
          <w:color w:val="000000"/>
          <w:sz w:val="20"/>
          <w:szCs w:val="20"/>
        </w:rPr>
        <w:t xml:space="preserve">by Y.A. </w:t>
      </w:r>
      <w:proofErr w:type="spellStart"/>
      <w:r w:rsidR="0034084C" w:rsidRPr="00784A0C">
        <w:rPr>
          <w:rFonts w:asciiTheme="majorBidi" w:hAnsiTheme="majorBidi" w:cstheme="majorBidi"/>
          <w:color w:val="000000"/>
          <w:sz w:val="20"/>
          <w:szCs w:val="20"/>
        </w:rPr>
        <w:t>Cengel</w:t>
      </w:r>
      <w:proofErr w:type="spellEnd"/>
      <w:r w:rsidR="0034084C" w:rsidRPr="00784A0C">
        <w:rPr>
          <w:rFonts w:asciiTheme="majorBidi" w:hAnsiTheme="majorBidi" w:cstheme="majorBidi"/>
          <w:color w:val="000000"/>
          <w:sz w:val="20"/>
          <w:szCs w:val="20"/>
        </w:rPr>
        <w:t xml:space="preserve"> and M.A. Boles, McGraw-Hill,</w:t>
      </w:r>
      <w:r w:rsidR="0034084C" w:rsidRPr="00784A0C">
        <w:rPr>
          <w:rStyle w:val="apple-converted-space"/>
          <w:rFonts w:asciiTheme="majorBidi" w:hAnsiTheme="majorBidi" w:cstheme="majorBidi"/>
          <w:color w:val="000000"/>
          <w:sz w:val="20"/>
          <w:szCs w:val="20"/>
        </w:rPr>
        <w:t> </w:t>
      </w:r>
      <w:r w:rsidR="0034084C" w:rsidRPr="00784A0C">
        <w:rPr>
          <w:rFonts w:asciiTheme="majorBidi" w:hAnsiTheme="majorBidi" w:cstheme="majorBidi"/>
          <w:sz w:val="20"/>
          <w:szCs w:val="20"/>
        </w:rPr>
        <w:t>Boston,</w:t>
      </w:r>
      <w:r w:rsidR="0034084C" w:rsidRPr="00784A0C">
        <w:rPr>
          <w:rStyle w:val="apple-converted-space"/>
          <w:rFonts w:asciiTheme="majorBidi" w:hAnsiTheme="majorBidi" w:cstheme="majorBidi"/>
          <w:sz w:val="20"/>
          <w:szCs w:val="20"/>
        </w:rPr>
        <w:t> </w:t>
      </w:r>
      <w:r w:rsidR="0034084C" w:rsidRPr="00784A0C">
        <w:rPr>
          <w:rFonts w:asciiTheme="majorBidi" w:hAnsiTheme="majorBidi" w:cstheme="majorBidi"/>
          <w:sz w:val="20"/>
          <w:szCs w:val="20"/>
        </w:rPr>
        <w:t>MA</w:t>
      </w:r>
      <w:r w:rsidR="0034084C" w:rsidRPr="00784A0C">
        <w:rPr>
          <w:rFonts w:asciiTheme="majorBidi" w:hAnsiTheme="majorBidi" w:cstheme="majorBidi"/>
          <w:color w:val="000000"/>
          <w:sz w:val="20"/>
          <w:szCs w:val="20"/>
        </w:rPr>
        <w:t>.</w:t>
      </w:r>
    </w:p>
    <w:p w:rsidR="00767504" w:rsidRPr="00767504" w:rsidRDefault="00767504" w:rsidP="00767504">
      <w:pPr>
        <w:widowControl w:val="0"/>
        <w:autoSpaceDE w:val="0"/>
        <w:autoSpaceDN w:val="0"/>
        <w:adjustRightInd w:val="0"/>
        <w:spacing w:before="11" w:after="0" w:line="240" w:lineRule="auto"/>
        <w:ind w:right="6069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lang w:val="en-US"/>
        </w:rPr>
      </w:pPr>
      <w:r w:rsidRPr="00767504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lang w:val="en-US"/>
        </w:rPr>
        <w:t>Course Assessment</w:t>
      </w:r>
      <w:r w:rsidR="00C66F3F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lang w:val="en-US"/>
        </w:rPr>
        <w:t xml:space="preserve"> Method</w:t>
      </w:r>
    </w:p>
    <w:p w:rsidR="00C66F3F" w:rsidRPr="00784A0C" w:rsidRDefault="00784A0C" w:rsidP="00860BBB">
      <w:pPr>
        <w:ind w:firstLine="360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2716F" wp14:editId="5A968843">
                <wp:simplePos x="0" y="0"/>
                <wp:positionH relativeFrom="margin">
                  <wp:posOffset>103505</wp:posOffset>
                </wp:positionH>
                <wp:positionV relativeFrom="paragraph">
                  <wp:posOffset>19050</wp:posOffset>
                </wp:positionV>
                <wp:extent cx="641032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4D010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8.15pt,1.5pt" to="512.9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784A0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2BAD2E" wp14:editId="2A9F9454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4103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4CF4A" id="Straight Connector 8" o:spid="_x0000_s1026" style="position:absolute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2pt" to="504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8F7A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D966CA" wp14:editId="47495289">
                <wp:simplePos x="0" y="0"/>
                <wp:positionH relativeFrom="column">
                  <wp:posOffset>114300</wp:posOffset>
                </wp:positionH>
                <wp:positionV relativeFrom="paragraph">
                  <wp:posOffset>234315</wp:posOffset>
                </wp:positionV>
                <wp:extent cx="64103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5205B8"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8.45pt" to="513.7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705BDB" w:rsidRPr="00784A0C">
        <w:rPr>
          <w:rFonts w:asciiTheme="majorBidi" w:hAnsiTheme="majorBidi" w:cstheme="majorBidi"/>
          <w:b/>
          <w:bCs/>
          <w:sz w:val="20"/>
          <w:szCs w:val="20"/>
        </w:rPr>
        <w:t>No.</w:t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5BDB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705BDB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>Assessment Task</w:t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</w:r>
      <w:r w:rsidR="00C66F3F" w:rsidRPr="00784A0C">
        <w:rPr>
          <w:rFonts w:asciiTheme="majorBidi" w:hAnsiTheme="majorBidi" w:cstheme="majorBidi"/>
          <w:b/>
          <w:bCs/>
          <w:sz w:val="20"/>
          <w:szCs w:val="20"/>
        </w:rPr>
        <w:tab/>
        <w:t>Percentage</w:t>
      </w:r>
    </w:p>
    <w:p w:rsidR="00C66F3F" w:rsidRPr="00784A0C" w:rsidRDefault="00C66F3F" w:rsidP="00B2778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="00705BDB" w:rsidRPr="00784A0C">
        <w:rPr>
          <w:rFonts w:asciiTheme="majorBidi" w:hAnsiTheme="majorBidi" w:cstheme="majorBidi"/>
          <w:sz w:val="20"/>
          <w:szCs w:val="20"/>
        </w:rPr>
        <w:t>Homework</w:t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="007D28E6">
        <w:rPr>
          <w:rFonts w:asciiTheme="majorBidi" w:hAnsiTheme="majorBidi" w:cstheme="majorBidi"/>
          <w:sz w:val="20"/>
          <w:szCs w:val="20"/>
        </w:rPr>
        <w:t xml:space="preserve">  5</w:t>
      </w:r>
      <w:r w:rsidRPr="00784A0C">
        <w:rPr>
          <w:rFonts w:asciiTheme="majorBidi" w:hAnsiTheme="majorBidi" w:cstheme="majorBidi"/>
          <w:sz w:val="20"/>
          <w:szCs w:val="20"/>
        </w:rPr>
        <w:t>%</w:t>
      </w:r>
    </w:p>
    <w:p w:rsidR="00C66F3F" w:rsidRPr="00784A0C" w:rsidRDefault="00C66F3F" w:rsidP="0034084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84A0C">
        <w:rPr>
          <w:rFonts w:asciiTheme="majorBidi" w:hAnsiTheme="majorBidi" w:cstheme="majorBidi"/>
          <w:sz w:val="20"/>
          <w:szCs w:val="20"/>
        </w:rPr>
        <w:t xml:space="preserve">                                                   </w:t>
      </w:r>
      <w:r w:rsidRPr="00784A0C">
        <w:rPr>
          <w:rFonts w:asciiTheme="majorBidi" w:hAnsiTheme="majorBidi" w:cstheme="majorBidi"/>
          <w:sz w:val="20"/>
          <w:szCs w:val="20"/>
        </w:rPr>
        <w:tab/>
        <w:t xml:space="preserve"> </w:t>
      </w:r>
      <w:r w:rsidRPr="00784A0C">
        <w:rPr>
          <w:rFonts w:asciiTheme="majorBidi" w:hAnsiTheme="majorBidi" w:cstheme="majorBidi"/>
          <w:sz w:val="20"/>
          <w:szCs w:val="20"/>
        </w:rPr>
        <w:tab/>
        <w:t>Quizzes</w:t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="008F7AAD" w:rsidRPr="00784A0C">
        <w:rPr>
          <w:rFonts w:asciiTheme="majorBidi" w:hAnsiTheme="majorBidi" w:cstheme="majorBidi"/>
          <w:sz w:val="20"/>
          <w:szCs w:val="20"/>
        </w:rPr>
        <w:tab/>
      </w:r>
      <w:r w:rsidR="00980021">
        <w:rPr>
          <w:rFonts w:asciiTheme="majorBidi" w:hAnsiTheme="majorBidi" w:cstheme="majorBidi"/>
          <w:sz w:val="20"/>
          <w:szCs w:val="20"/>
        </w:rPr>
        <w:t>10</w:t>
      </w:r>
      <w:r w:rsidRPr="00784A0C">
        <w:rPr>
          <w:rFonts w:asciiTheme="majorBidi" w:hAnsiTheme="majorBidi" w:cstheme="majorBidi"/>
          <w:sz w:val="20"/>
          <w:szCs w:val="20"/>
        </w:rPr>
        <w:t>%</w:t>
      </w:r>
    </w:p>
    <w:p w:rsidR="0034084C" w:rsidRDefault="0034084C" w:rsidP="007D28E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84A0C"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   </w:t>
      </w:r>
      <w:r w:rsidR="00784A0C">
        <w:rPr>
          <w:rFonts w:asciiTheme="majorBidi" w:hAnsiTheme="majorBidi" w:cstheme="majorBidi"/>
          <w:sz w:val="20"/>
          <w:szCs w:val="20"/>
        </w:rPr>
        <w:tab/>
      </w:r>
      <w:r w:rsidR="00980021">
        <w:rPr>
          <w:rFonts w:asciiTheme="majorBidi" w:hAnsiTheme="majorBidi" w:cstheme="majorBidi"/>
          <w:sz w:val="20"/>
          <w:szCs w:val="20"/>
        </w:rPr>
        <w:t xml:space="preserve"> Lab</w:t>
      </w:r>
      <w:r w:rsidR="00980021">
        <w:rPr>
          <w:rFonts w:asciiTheme="majorBidi" w:hAnsiTheme="majorBidi" w:cstheme="majorBidi"/>
          <w:sz w:val="20"/>
          <w:szCs w:val="20"/>
        </w:rPr>
        <w:tab/>
      </w:r>
      <w:r w:rsidR="00980021">
        <w:rPr>
          <w:rFonts w:asciiTheme="majorBidi" w:hAnsiTheme="majorBidi" w:cstheme="majorBidi"/>
          <w:sz w:val="20"/>
          <w:szCs w:val="20"/>
        </w:rPr>
        <w:tab/>
      </w:r>
      <w:r w:rsidR="00980021">
        <w:rPr>
          <w:rFonts w:asciiTheme="majorBidi" w:hAnsiTheme="majorBidi" w:cstheme="majorBidi"/>
          <w:sz w:val="20"/>
          <w:szCs w:val="20"/>
        </w:rPr>
        <w:tab/>
      </w:r>
      <w:r w:rsidR="00980021">
        <w:rPr>
          <w:rFonts w:asciiTheme="majorBidi" w:hAnsiTheme="majorBidi" w:cstheme="majorBidi"/>
          <w:sz w:val="20"/>
          <w:szCs w:val="20"/>
        </w:rPr>
        <w:tab/>
      </w:r>
      <w:r w:rsidR="00980021">
        <w:rPr>
          <w:rFonts w:asciiTheme="majorBidi" w:hAnsiTheme="majorBidi" w:cstheme="majorBidi"/>
          <w:sz w:val="20"/>
          <w:szCs w:val="20"/>
        </w:rPr>
        <w:tab/>
      </w:r>
      <w:r w:rsidR="00980021">
        <w:rPr>
          <w:rFonts w:asciiTheme="majorBidi" w:hAnsiTheme="majorBidi" w:cstheme="majorBidi"/>
          <w:sz w:val="20"/>
          <w:szCs w:val="20"/>
        </w:rPr>
        <w:tab/>
      </w:r>
      <w:r w:rsidR="007D28E6">
        <w:rPr>
          <w:rFonts w:asciiTheme="majorBidi" w:hAnsiTheme="majorBidi" w:cstheme="majorBidi"/>
          <w:sz w:val="20"/>
          <w:szCs w:val="20"/>
        </w:rPr>
        <w:t>15</w:t>
      </w:r>
      <w:r w:rsidRPr="00784A0C">
        <w:rPr>
          <w:rFonts w:asciiTheme="majorBidi" w:hAnsiTheme="majorBidi" w:cstheme="majorBidi"/>
          <w:sz w:val="20"/>
          <w:szCs w:val="20"/>
        </w:rPr>
        <w:t>%</w:t>
      </w:r>
    </w:p>
    <w:p w:rsidR="00C66F3F" w:rsidRPr="00784A0C" w:rsidRDefault="00C66F3F" w:rsidP="007D28E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84A0C">
        <w:rPr>
          <w:rFonts w:asciiTheme="majorBidi" w:hAnsiTheme="majorBidi" w:cstheme="majorBidi"/>
          <w:sz w:val="20"/>
          <w:szCs w:val="20"/>
        </w:rPr>
        <w:t xml:space="preserve">                                                    </w:t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="00784A0C">
        <w:rPr>
          <w:rFonts w:asciiTheme="majorBidi" w:hAnsiTheme="majorBidi" w:cstheme="majorBidi"/>
          <w:sz w:val="20"/>
          <w:szCs w:val="20"/>
        </w:rPr>
        <w:tab/>
        <w:t xml:space="preserve">Midterm </w:t>
      </w:r>
      <w:r w:rsidR="0034084C" w:rsidRPr="00784A0C">
        <w:rPr>
          <w:rFonts w:asciiTheme="majorBidi" w:hAnsiTheme="majorBidi" w:cstheme="majorBidi"/>
          <w:sz w:val="20"/>
          <w:szCs w:val="20"/>
        </w:rPr>
        <w:tab/>
      </w:r>
      <w:r w:rsidR="0034084C" w:rsidRPr="00784A0C">
        <w:rPr>
          <w:rFonts w:asciiTheme="majorBidi" w:hAnsiTheme="majorBidi" w:cstheme="majorBidi"/>
          <w:sz w:val="20"/>
          <w:szCs w:val="20"/>
        </w:rPr>
        <w:tab/>
      </w:r>
      <w:r w:rsidR="0034084C" w:rsidRPr="00784A0C">
        <w:rPr>
          <w:rFonts w:asciiTheme="majorBidi" w:hAnsiTheme="majorBidi" w:cstheme="majorBidi"/>
          <w:sz w:val="20"/>
          <w:szCs w:val="20"/>
        </w:rPr>
        <w:tab/>
      </w:r>
      <w:r w:rsidR="0034084C" w:rsidRPr="00784A0C">
        <w:rPr>
          <w:rFonts w:asciiTheme="majorBidi" w:hAnsiTheme="majorBidi" w:cstheme="majorBidi"/>
          <w:sz w:val="20"/>
          <w:szCs w:val="20"/>
        </w:rPr>
        <w:tab/>
      </w:r>
      <w:r w:rsidR="0034084C" w:rsidRPr="00784A0C">
        <w:rPr>
          <w:rFonts w:asciiTheme="majorBidi" w:hAnsiTheme="majorBidi" w:cstheme="majorBidi"/>
          <w:sz w:val="20"/>
          <w:szCs w:val="20"/>
        </w:rPr>
        <w:tab/>
      </w:r>
      <w:r w:rsidR="007D28E6">
        <w:rPr>
          <w:rFonts w:asciiTheme="majorBidi" w:hAnsiTheme="majorBidi" w:cstheme="majorBidi"/>
          <w:sz w:val="20"/>
          <w:szCs w:val="20"/>
        </w:rPr>
        <w:t>3</w:t>
      </w:r>
      <w:r w:rsidR="00784A0C">
        <w:rPr>
          <w:rFonts w:asciiTheme="majorBidi" w:hAnsiTheme="majorBidi" w:cstheme="majorBidi"/>
          <w:sz w:val="20"/>
          <w:szCs w:val="20"/>
        </w:rPr>
        <w:t>0</w:t>
      </w:r>
      <w:r w:rsidRPr="00784A0C">
        <w:rPr>
          <w:rFonts w:asciiTheme="majorBidi" w:hAnsiTheme="majorBidi" w:cstheme="majorBidi"/>
          <w:sz w:val="20"/>
          <w:szCs w:val="20"/>
        </w:rPr>
        <w:t>%</w:t>
      </w:r>
    </w:p>
    <w:p w:rsidR="00555C33" w:rsidRPr="00980021" w:rsidRDefault="00C66F3F" w:rsidP="0098002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84A0C">
        <w:rPr>
          <w:rFonts w:asciiTheme="majorBidi" w:hAnsiTheme="majorBidi" w:cstheme="majorBidi"/>
          <w:sz w:val="20"/>
          <w:szCs w:val="20"/>
        </w:rPr>
        <w:t xml:space="preserve">                                                   </w:t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  <w:t>Final Exam</w:t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Pr="00784A0C">
        <w:rPr>
          <w:rFonts w:asciiTheme="majorBidi" w:hAnsiTheme="majorBidi" w:cstheme="majorBidi"/>
          <w:sz w:val="20"/>
          <w:szCs w:val="20"/>
        </w:rPr>
        <w:tab/>
      </w:r>
      <w:r w:rsidR="0034084C" w:rsidRPr="00784A0C">
        <w:rPr>
          <w:rFonts w:asciiTheme="majorBidi" w:hAnsiTheme="majorBidi" w:cstheme="majorBidi"/>
          <w:sz w:val="20"/>
          <w:szCs w:val="20"/>
        </w:rPr>
        <w:t>40</w:t>
      </w:r>
      <w:r w:rsidRPr="00784A0C">
        <w:rPr>
          <w:rFonts w:asciiTheme="majorBidi" w:hAnsiTheme="majorBidi" w:cstheme="majorBidi"/>
          <w:sz w:val="20"/>
          <w:szCs w:val="20"/>
        </w:rPr>
        <w:t>%</w:t>
      </w:r>
      <w:r w:rsidR="008F7AAD" w:rsidRPr="00784A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9B3F8" wp14:editId="129A14C0">
                <wp:simplePos x="0" y="0"/>
                <wp:positionH relativeFrom="margin">
                  <wp:posOffset>85725</wp:posOffset>
                </wp:positionH>
                <wp:positionV relativeFrom="paragraph">
                  <wp:posOffset>222885</wp:posOffset>
                </wp:positionV>
                <wp:extent cx="64103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63AF1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.75pt,17.55pt" to="511.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8F7AAD" w:rsidRPr="00784A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AD38E" wp14:editId="6C32C533">
                <wp:simplePos x="0" y="0"/>
                <wp:positionH relativeFrom="margin">
                  <wp:align>center</wp:align>
                </wp:positionH>
                <wp:positionV relativeFrom="paragraph">
                  <wp:posOffset>203835</wp:posOffset>
                </wp:positionV>
                <wp:extent cx="64103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94ECD" id="Straight Connector 5" o:spid="_x0000_s1026" style="position:absolute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6.05pt" to="504.7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980021">
        <w:rPr>
          <w:rFonts w:asciiTheme="majorBidi" w:hAnsiTheme="majorBidi" w:cstheme="majorBidi"/>
        </w:rPr>
        <w:br/>
      </w:r>
    </w:p>
    <w:tbl>
      <w:tblPr>
        <w:tblW w:w="102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6"/>
        <w:gridCol w:w="1371"/>
        <w:gridCol w:w="1440"/>
      </w:tblGrid>
      <w:tr w:rsidR="00784A0C" w:rsidRPr="00B16432" w:rsidTr="00103516">
        <w:trPr>
          <w:trHeight w:val="395"/>
        </w:trPr>
        <w:tc>
          <w:tcPr>
            <w:tcW w:w="10287" w:type="dxa"/>
            <w:gridSpan w:val="3"/>
          </w:tcPr>
          <w:p w:rsidR="00784A0C" w:rsidRPr="00103516" w:rsidRDefault="00103516" w:rsidP="00103516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lang w:val="en-US" w:bidi="ar-EG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lang w:val="en-US" w:bidi="ar-EG"/>
              </w:rPr>
              <w:t>Schedule of T</w:t>
            </w:r>
            <w:r w:rsidR="00784A0C" w:rsidRPr="00103516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lang w:val="en-US" w:bidi="ar-EG"/>
              </w:rPr>
              <w:t xml:space="preserve">opics to be Covered </w:t>
            </w:r>
          </w:p>
        </w:tc>
      </w:tr>
      <w:tr w:rsidR="00784A0C" w:rsidRPr="00B16432" w:rsidTr="00103516">
        <w:trPr>
          <w:cantSplit/>
          <w:trHeight w:val="38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Topics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784A0C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No of</w:t>
            </w:r>
            <w:r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 xml:space="preserve"> </w:t>
            </w: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Weeks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Contact hours</w:t>
            </w:r>
          </w:p>
        </w:tc>
      </w:tr>
      <w:tr w:rsidR="00784A0C" w:rsidRPr="00B16432" w:rsidTr="00103516">
        <w:trPr>
          <w:cantSplit/>
          <w:trHeight w:val="39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Introduction and Basic Concepts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1.5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4.5</w:t>
            </w:r>
          </w:p>
        </w:tc>
      </w:tr>
      <w:tr w:rsidR="00784A0C" w:rsidRPr="00B16432" w:rsidTr="00103516">
        <w:trPr>
          <w:cantSplit/>
          <w:trHeight w:val="679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Types of Energy Transfer, and General Energy Analysis and properties of substances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1.5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4.5</w:t>
            </w:r>
          </w:p>
        </w:tc>
      </w:tr>
      <w:tr w:rsidR="00784A0C" w:rsidRPr="00B16432" w:rsidTr="00103516">
        <w:trPr>
          <w:cantSplit/>
          <w:trHeight w:val="39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Systems and control volumes-mass and energy interactions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1.5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4.5</w:t>
            </w:r>
          </w:p>
        </w:tc>
      </w:tr>
      <w:tr w:rsidR="00784A0C" w:rsidRPr="00B16432" w:rsidTr="00103516">
        <w:trPr>
          <w:cantSplit/>
          <w:trHeight w:val="410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Study and application of  laws of thermodynamics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2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6</w:t>
            </w:r>
          </w:p>
        </w:tc>
      </w:tr>
      <w:tr w:rsidR="00784A0C" w:rsidRPr="00B16432" w:rsidTr="00103516">
        <w:trPr>
          <w:cantSplit/>
          <w:trHeight w:val="39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Carnot theorem and the concept of entropy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1.5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4.5</w:t>
            </w:r>
          </w:p>
        </w:tc>
      </w:tr>
      <w:tr w:rsidR="00784A0C" w:rsidRPr="00B16432" w:rsidTr="00103516">
        <w:trPr>
          <w:cantSplit/>
          <w:trHeight w:val="39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Application of first and second law to vapour and gas power cycles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2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6</w:t>
            </w:r>
          </w:p>
        </w:tc>
      </w:tr>
      <w:tr w:rsidR="00784A0C" w:rsidRPr="00B16432" w:rsidTr="00103516">
        <w:trPr>
          <w:cantSplit/>
          <w:trHeight w:val="39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Rankine cycle and Brayton cycle with regeneration and reheat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3</w:t>
            </w:r>
          </w:p>
        </w:tc>
      </w:tr>
      <w:tr w:rsidR="00784A0C" w:rsidRPr="00B16432" w:rsidTr="00103516">
        <w:trPr>
          <w:cantSplit/>
          <w:trHeight w:val="410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Fuels and combustion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3</w:t>
            </w:r>
          </w:p>
        </w:tc>
      </w:tr>
      <w:tr w:rsidR="00784A0C" w:rsidRPr="00B16432" w:rsidTr="00103516">
        <w:trPr>
          <w:cantSplit/>
          <w:trHeight w:val="39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Gas turbine power plants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3</w:t>
            </w:r>
          </w:p>
        </w:tc>
      </w:tr>
      <w:tr w:rsidR="00784A0C" w:rsidRPr="00B16432" w:rsidTr="00103516">
        <w:trPr>
          <w:cantSplit/>
          <w:trHeight w:val="395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</w:rPr>
              <w:t>Jet propulsion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3</w:t>
            </w:r>
          </w:p>
        </w:tc>
      </w:tr>
      <w:tr w:rsidR="00784A0C" w:rsidRPr="00B16432" w:rsidTr="00103516">
        <w:trPr>
          <w:cantSplit/>
          <w:trHeight w:val="54"/>
        </w:trPr>
        <w:tc>
          <w:tcPr>
            <w:tcW w:w="7476" w:type="dxa"/>
            <w:vAlign w:val="center"/>
          </w:tcPr>
          <w:p w:rsidR="00784A0C" w:rsidRPr="00784A0C" w:rsidRDefault="00784A0C" w:rsidP="00C06703">
            <w:pPr>
              <w:spacing w:before="40" w:after="4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Total number of weeks and contact hours per semester</w:t>
            </w:r>
          </w:p>
        </w:tc>
        <w:tc>
          <w:tcPr>
            <w:tcW w:w="1371" w:type="dxa"/>
            <w:vAlign w:val="center"/>
          </w:tcPr>
          <w:p w:rsidR="00784A0C" w:rsidRPr="00784A0C" w:rsidRDefault="00784A0C" w:rsidP="00C06703">
            <w:pPr>
              <w:spacing w:before="40" w:after="40"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14</w:t>
            </w:r>
          </w:p>
        </w:tc>
        <w:tc>
          <w:tcPr>
            <w:tcW w:w="1439" w:type="dxa"/>
            <w:vAlign w:val="center"/>
          </w:tcPr>
          <w:p w:rsidR="00784A0C" w:rsidRPr="00784A0C" w:rsidRDefault="00784A0C" w:rsidP="00C06703">
            <w:pPr>
              <w:spacing w:before="40" w:after="40"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784A0C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42</w:t>
            </w:r>
          </w:p>
        </w:tc>
      </w:tr>
    </w:tbl>
    <w:p w:rsidR="00784A0C" w:rsidRDefault="00784A0C" w:rsidP="00784A0C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C36C2A" w:rsidRPr="000D47F8" w:rsidRDefault="000D47F8" w:rsidP="00784A0C">
      <w:pPr>
        <w:spacing w:line="360" w:lineRule="auto"/>
        <w:rPr>
          <w:rFonts w:asciiTheme="majorBidi" w:hAnsiTheme="majorBidi" w:cstheme="majorBidi"/>
          <w:b/>
          <w:bCs/>
          <w:sz w:val="20"/>
          <w:szCs w:val="20"/>
          <w:u w:val="single"/>
        </w:rPr>
      </w:pPr>
      <w:r w:rsidRPr="000D47F8">
        <w:rPr>
          <w:rFonts w:asciiTheme="majorBidi" w:hAnsiTheme="majorBidi" w:cstheme="majorBidi"/>
          <w:b/>
          <w:bCs/>
          <w:sz w:val="20"/>
          <w:szCs w:val="20"/>
          <w:u w:val="single"/>
        </w:rPr>
        <w:lastRenderedPageBreak/>
        <w:t>Course Objectives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Demonstrate an understanding of basic concept of thermodynamics including closed and open systems, thermodynamic properties, states and cycles.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Identify work and heat interactions.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>Determine the thermodynamic properties of pure substances using property tables and the ideal gas equation.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Apply the principles of conservation of mass and energy applied on both closed and open systems.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Understand the second law of thermodynamics, the concepts of irreversibility, Carnot cycle, and Carnot principles.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Understand the concept of entropy and evaluate the entropy change of pure substances including ideal gases.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Identify the concept of reversible work and isentropic efficiency.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Understanding the Carnot theorem and its importance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>Understanding Gas turbine cycle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Knowledge of fuels and combustion </w:t>
      </w:r>
    </w:p>
    <w:p w:rsidR="000D47F8" w:rsidRPr="000D47F8" w:rsidRDefault="000D47F8" w:rsidP="000D47F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>Knowledge of the working of gas turbine power plants and jet propulsion</w:t>
      </w:r>
    </w:p>
    <w:p w:rsidR="000D47F8" w:rsidRDefault="000D47F8" w:rsidP="000D47F8">
      <w:pPr>
        <w:spacing w:line="360" w:lineRule="auto"/>
        <w:rPr>
          <w:rFonts w:asciiTheme="majorBidi" w:hAnsiTheme="majorBidi" w:cstheme="majorBidi"/>
          <w:b/>
          <w:bCs/>
          <w:sz w:val="20"/>
          <w:szCs w:val="20"/>
          <w:u w:val="single"/>
        </w:rPr>
      </w:pPr>
      <w:r w:rsidRPr="000D47F8">
        <w:rPr>
          <w:rFonts w:asciiTheme="majorBidi" w:hAnsiTheme="majorBidi" w:cstheme="majorBidi"/>
          <w:b/>
          <w:bCs/>
          <w:sz w:val="20"/>
          <w:szCs w:val="20"/>
          <w:u w:val="single"/>
        </w:rPr>
        <w:t xml:space="preserve">Course </w:t>
      </w:r>
      <w:r>
        <w:rPr>
          <w:rFonts w:asciiTheme="majorBidi" w:hAnsiTheme="majorBidi" w:cstheme="majorBidi"/>
          <w:b/>
          <w:bCs/>
          <w:sz w:val="20"/>
          <w:szCs w:val="20"/>
          <w:u w:val="single"/>
        </w:rPr>
        <w:t>Learning Outcomes</w:t>
      </w:r>
    </w:p>
    <w:p w:rsidR="000D47F8" w:rsidRPr="000D47F8" w:rsidRDefault="000D47F8" w:rsidP="000D47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>Identify different energy resources (renewable and traditional) and recognize the impact of energy usage on environment.</w:t>
      </w:r>
    </w:p>
    <w:p w:rsidR="000D47F8" w:rsidRPr="000D47F8" w:rsidRDefault="00C178D4" w:rsidP="000D47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>Analyse</w:t>
      </w:r>
      <w:bookmarkStart w:id="0" w:name="_GoBack"/>
      <w:bookmarkEnd w:id="0"/>
      <w:r w:rsidR="000D47F8" w:rsidRPr="000D47F8">
        <w:rPr>
          <w:rFonts w:asciiTheme="majorBidi" w:hAnsiTheme="majorBidi" w:cstheme="majorBidi"/>
          <w:sz w:val="20"/>
          <w:szCs w:val="20"/>
        </w:rPr>
        <w:t xml:space="preserve"> the performance of vapour power cycles and identifying methods for improving its performance.</w:t>
      </w:r>
    </w:p>
    <w:p w:rsidR="000D47F8" w:rsidRPr="000D47F8" w:rsidRDefault="00C178D4" w:rsidP="000D47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>Analyse</w:t>
      </w:r>
      <w:r w:rsidR="000D47F8" w:rsidRPr="000D47F8">
        <w:rPr>
          <w:rFonts w:asciiTheme="majorBidi" w:hAnsiTheme="majorBidi" w:cstheme="majorBidi"/>
          <w:sz w:val="20"/>
          <w:szCs w:val="20"/>
        </w:rPr>
        <w:t xml:space="preserve"> the performance of gas power cycles and identifying methods for improving its performance.</w:t>
      </w:r>
    </w:p>
    <w:p w:rsidR="000D47F8" w:rsidRPr="000D47F8" w:rsidRDefault="000D47F8" w:rsidP="000D47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 xml:space="preserve">Apply engineering principles to </w:t>
      </w:r>
      <w:r w:rsidR="007D28E6">
        <w:rPr>
          <w:rFonts w:asciiTheme="majorBidi" w:hAnsiTheme="majorBidi" w:cstheme="majorBidi"/>
          <w:sz w:val="20"/>
          <w:szCs w:val="20"/>
        </w:rPr>
        <w:t>analyse</w:t>
      </w:r>
      <w:r w:rsidRPr="000D47F8">
        <w:rPr>
          <w:rFonts w:asciiTheme="majorBidi" w:hAnsiTheme="majorBidi" w:cstheme="majorBidi"/>
          <w:sz w:val="20"/>
          <w:szCs w:val="20"/>
        </w:rPr>
        <w:t xml:space="preserve"> and improve processes and systems to accomplish desired objectives.</w:t>
      </w:r>
    </w:p>
    <w:p w:rsidR="000D47F8" w:rsidRPr="000D47F8" w:rsidRDefault="000D47F8" w:rsidP="000D47F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  <w:r w:rsidRPr="000D47F8">
        <w:rPr>
          <w:rFonts w:asciiTheme="majorBidi" w:hAnsiTheme="majorBidi" w:cstheme="majorBidi"/>
          <w:sz w:val="20"/>
          <w:szCs w:val="20"/>
        </w:rPr>
        <w:t>Engage in life-long learning.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8573"/>
      </w:tblGrid>
      <w:tr w:rsidR="008918E4" w:rsidRPr="008F582C" w:rsidTr="00736C62">
        <w:tc>
          <w:tcPr>
            <w:tcW w:w="1705" w:type="dxa"/>
          </w:tcPr>
          <w:p w:rsidR="008918E4" w:rsidRPr="008918E4" w:rsidRDefault="008918E4" w:rsidP="00736C6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 xml:space="preserve">Assignment and </w:t>
            </w:r>
            <w:r w:rsidR="00B25D63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Quizzes’</w:t>
            </w:r>
            <w:r w:rsidRPr="008918E4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 xml:space="preserve"> Policy</w:t>
            </w:r>
          </w:p>
        </w:tc>
        <w:tc>
          <w:tcPr>
            <w:tcW w:w="8550" w:type="dxa"/>
          </w:tcPr>
          <w:tbl>
            <w:tblPr>
              <w:tblW w:w="8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2"/>
              <w:gridCol w:w="3145"/>
              <w:gridCol w:w="1996"/>
              <w:gridCol w:w="2504"/>
            </w:tblGrid>
            <w:tr w:rsidR="008918E4" w:rsidRPr="008918E4" w:rsidTr="007D28E6">
              <w:tc>
                <w:tcPr>
                  <w:tcW w:w="702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No.</w:t>
                  </w:r>
                </w:p>
              </w:tc>
              <w:tc>
                <w:tcPr>
                  <w:tcW w:w="3145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Assessment task</w:t>
                  </w:r>
                </w:p>
              </w:tc>
              <w:tc>
                <w:tcPr>
                  <w:tcW w:w="1996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Date due</w:t>
                  </w:r>
                </w:p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(Academic Week)</w:t>
                  </w:r>
                </w:p>
              </w:tc>
              <w:tc>
                <w:tcPr>
                  <w:tcW w:w="2504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Proportion of Final Assessment</w:t>
                  </w:r>
                </w:p>
              </w:tc>
            </w:tr>
            <w:tr w:rsidR="008918E4" w:rsidRPr="008918E4" w:rsidTr="007D28E6">
              <w:trPr>
                <w:trHeight w:val="260"/>
              </w:trPr>
              <w:tc>
                <w:tcPr>
                  <w:tcW w:w="702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1</w:t>
                  </w:r>
                </w:p>
              </w:tc>
              <w:tc>
                <w:tcPr>
                  <w:tcW w:w="3145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Assignments (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 xml:space="preserve"> Home-works)</w:t>
                  </w:r>
                </w:p>
              </w:tc>
              <w:tc>
                <w:tcPr>
                  <w:tcW w:w="1996" w:type="dxa"/>
                </w:tcPr>
                <w:p w:rsidR="008918E4" w:rsidRPr="008918E4" w:rsidRDefault="002F24EE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After every topics</w:t>
                  </w:r>
                </w:p>
              </w:tc>
              <w:tc>
                <w:tcPr>
                  <w:tcW w:w="2504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5%</w:t>
                  </w:r>
                </w:p>
              </w:tc>
            </w:tr>
            <w:tr w:rsidR="008918E4" w:rsidRPr="008918E4" w:rsidTr="007D28E6">
              <w:trPr>
                <w:trHeight w:val="260"/>
              </w:trPr>
              <w:tc>
                <w:tcPr>
                  <w:tcW w:w="702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2</w:t>
                  </w:r>
                </w:p>
              </w:tc>
              <w:tc>
                <w:tcPr>
                  <w:tcW w:w="3145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Quizzes (4)</w:t>
                  </w:r>
                </w:p>
              </w:tc>
              <w:tc>
                <w:tcPr>
                  <w:tcW w:w="1996" w:type="dxa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3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vertAlign w:val="superscript"/>
                      <w:lang w:bidi="ar-EG"/>
                    </w:rPr>
                    <w:t>rd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, 5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vertAlign w:val="superscript"/>
                      <w:lang w:bidi="ar-EG"/>
                    </w:rPr>
                    <w:t>th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, 9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vertAlign w:val="superscript"/>
                      <w:lang w:bidi="ar-EG"/>
                    </w:rPr>
                    <w:t>th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 xml:space="preserve"> &amp; 11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vertAlign w:val="superscript"/>
                      <w:lang w:bidi="ar-EG"/>
                    </w:rPr>
                    <w:t>th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 xml:space="preserve"> </w:t>
                  </w:r>
                </w:p>
              </w:tc>
              <w:tc>
                <w:tcPr>
                  <w:tcW w:w="2504" w:type="dxa"/>
                  <w:vAlign w:val="center"/>
                </w:tcPr>
                <w:p w:rsidR="008918E4" w:rsidRPr="008918E4" w:rsidRDefault="008918E4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10</w:t>
                  </w:r>
                  <w:r w:rsidRPr="008918E4"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%</w:t>
                  </w:r>
                </w:p>
              </w:tc>
            </w:tr>
            <w:tr w:rsidR="007D28E6" w:rsidRPr="008918E4" w:rsidTr="007D28E6">
              <w:trPr>
                <w:trHeight w:val="260"/>
              </w:trPr>
              <w:tc>
                <w:tcPr>
                  <w:tcW w:w="702" w:type="dxa"/>
                  <w:vAlign w:val="center"/>
                </w:tcPr>
                <w:p w:rsidR="007D28E6" w:rsidRPr="008918E4" w:rsidRDefault="007D28E6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3</w:t>
                  </w:r>
                </w:p>
              </w:tc>
              <w:tc>
                <w:tcPr>
                  <w:tcW w:w="3145" w:type="dxa"/>
                  <w:vAlign w:val="center"/>
                </w:tcPr>
                <w:p w:rsidR="007D28E6" w:rsidRPr="008918E4" w:rsidRDefault="007D28E6" w:rsidP="00736C62">
                  <w:pPr>
                    <w:spacing w:before="60" w:after="60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Midterm Exams (2 Midterm Exam)</w:t>
                  </w:r>
                </w:p>
              </w:tc>
              <w:tc>
                <w:tcPr>
                  <w:tcW w:w="1996" w:type="dxa"/>
                </w:tcPr>
                <w:p w:rsidR="007D28E6" w:rsidRPr="008918E4" w:rsidRDefault="007D28E6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6</w:t>
                  </w:r>
                  <w:r w:rsidRPr="007D28E6">
                    <w:rPr>
                      <w:rFonts w:asciiTheme="majorBidi" w:hAnsiTheme="majorBidi" w:cstheme="majorBidi"/>
                      <w:sz w:val="20"/>
                      <w:szCs w:val="20"/>
                      <w:vertAlign w:val="superscript"/>
                      <w:lang w:bidi="ar-EG"/>
                    </w:rPr>
                    <w:t>th</w:t>
                  </w: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, 10</w:t>
                  </w:r>
                  <w:r w:rsidRPr="007D28E6">
                    <w:rPr>
                      <w:rFonts w:asciiTheme="majorBidi" w:hAnsiTheme="majorBidi" w:cstheme="majorBidi"/>
                      <w:sz w:val="20"/>
                      <w:szCs w:val="20"/>
                      <w:vertAlign w:val="superscript"/>
                      <w:lang w:bidi="ar-EG"/>
                    </w:rPr>
                    <w:t>th</w:t>
                  </w: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 xml:space="preserve"> </w:t>
                  </w:r>
                </w:p>
              </w:tc>
              <w:tc>
                <w:tcPr>
                  <w:tcW w:w="2504" w:type="dxa"/>
                  <w:vAlign w:val="center"/>
                </w:tcPr>
                <w:p w:rsidR="007D28E6" w:rsidRDefault="007D28E6" w:rsidP="00736C62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0"/>
                      <w:szCs w:val="20"/>
                      <w:lang w:bidi="ar-EG"/>
                    </w:rPr>
                    <w:t>30%</w:t>
                  </w:r>
                </w:p>
              </w:tc>
            </w:tr>
          </w:tbl>
          <w:p w:rsidR="008918E4" w:rsidRPr="008918E4" w:rsidRDefault="008918E4" w:rsidP="00736C6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0D47F8" w:rsidRPr="000D47F8" w:rsidRDefault="000D47F8" w:rsidP="000D47F8">
      <w:pPr>
        <w:spacing w:line="360" w:lineRule="auto"/>
        <w:jc w:val="both"/>
        <w:rPr>
          <w:rFonts w:asciiTheme="majorBidi" w:hAnsiTheme="majorBidi" w:cstheme="majorBidi"/>
          <w:sz w:val="20"/>
          <w:szCs w:val="20"/>
        </w:rPr>
      </w:pPr>
    </w:p>
    <w:sectPr w:rsidR="000D47F8" w:rsidRPr="000D47F8" w:rsidSect="007675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214F6"/>
    <w:multiLevelType w:val="hybridMultilevel"/>
    <w:tmpl w:val="AFB4308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E66"/>
    <w:multiLevelType w:val="hybridMultilevel"/>
    <w:tmpl w:val="38BCFE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F12AD"/>
    <w:multiLevelType w:val="hybridMultilevel"/>
    <w:tmpl w:val="4E0C735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24AB8"/>
    <w:multiLevelType w:val="hybridMultilevel"/>
    <w:tmpl w:val="5B6A6E4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5D5E51"/>
    <w:multiLevelType w:val="hybridMultilevel"/>
    <w:tmpl w:val="B49AEFEA"/>
    <w:lvl w:ilvl="0" w:tplc="8F50832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072C5"/>
    <w:multiLevelType w:val="hybridMultilevel"/>
    <w:tmpl w:val="C394A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8EE"/>
    <w:multiLevelType w:val="hybridMultilevel"/>
    <w:tmpl w:val="0824AAA8"/>
    <w:lvl w:ilvl="0" w:tplc="55B8C85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04"/>
    <w:rsid w:val="000130C9"/>
    <w:rsid w:val="000D47F8"/>
    <w:rsid w:val="00103516"/>
    <w:rsid w:val="00115347"/>
    <w:rsid w:val="00142641"/>
    <w:rsid w:val="001E5E47"/>
    <w:rsid w:val="002F24EE"/>
    <w:rsid w:val="003356E8"/>
    <w:rsid w:val="0034084C"/>
    <w:rsid w:val="00475365"/>
    <w:rsid w:val="00487DC2"/>
    <w:rsid w:val="00545F26"/>
    <w:rsid w:val="00555C33"/>
    <w:rsid w:val="00630DCD"/>
    <w:rsid w:val="00641E03"/>
    <w:rsid w:val="006F3F8A"/>
    <w:rsid w:val="00705BDB"/>
    <w:rsid w:val="00767504"/>
    <w:rsid w:val="00784A0C"/>
    <w:rsid w:val="007C0FE8"/>
    <w:rsid w:val="007D28E6"/>
    <w:rsid w:val="00860BBB"/>
    <w:rsid w:val="008918E4"/>
    <w:rsid w:val="008F7AAD"/>
    <w:rsid w:val="00980021"/>
    <w:rsid w:val="00AA1883"/>
    <w:rsid w:val="00B25D63"/>
    <w:rsid w:val="00B2778D"/>
    <w:rsid w:val="00B65A14"/>
    <w:rsid w:val="00C178D4"/>
    <w:rsid w:val="00C36C2A"/>
    <w:rsid w:val="00C66F3F"/>
    <w:rsid w:val="00C731D2"/>
    <w:rsid w:val="00C74D56"/>
    <w:rsid w:val="00C80AF1"/>
    <w:rsid w:val="00CA374E"/>
    <w:rsid w:val="00D10961"/>
    <w:rsid w:val="00E4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191BD-9A7F-4BCF-81C5-D3574C0C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504"/>
    <w:rPr>
      <w:rFonts w:eastAsiaTheme="minorEastAsia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750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66F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DC2"/>
    <w:rPr>
      <w:rFonts w:ascii="Segoe UI" w:eastAsiaTheme="minorEastAsia" w:hAnsi="Segoe UI" w:cs="Segoe UI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34084C"/>
  </w:style>
  <w:style w:type="table" w:styleId="TableGrid">
    <w:name w:val="Table Grid"/>
    <w:basedOn w:val="TableNormal"/>
    <w:uiPriority w:val="39"/>
    <w:rsid w:val="008918E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0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pagbool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gboola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</dc:creator>
  <cp:keywords/>
  <dc:description/>
  <cp:lastModifiedBy>PHILIPS</cp:lastModifiedBy>
  <cp:revision>6</cp:revision>
  <cp:lastPrinted>2017-09-20T04:43:00Z</cp:lastPrinted>
  <dcterms:created xsi:type="dcterms:W3CDTF">2017-02-05T05:27:00Z</dcterms:created>
  <dcterms:modified xsi:type="dcterms:W3CDTF">2017-09-20T04:43:00Z</dcterms:modified>
</cp:coreProperties>
</file>