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bidi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Time Table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bidi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for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bidi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Lectures and Exams</w:t>
      </w:r>
    </w:p>
    <w:p>
      <w:pPr>
        <w:bidi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Medical Terminology</w:t>
      </w:r>
    </w:p>
    <w:p>
      <w:pPr>
        <w:bidi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NUR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116</w:t>
      </w:r>
    </w:p>
    <w:p>
      <w:pPr>
        <w:bidi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1648"/>
        <w:gridCol w:w="6789"/>
      </w:tblGrid>
      <w:tr>
        <w:trPr>
          <w:trHeight w:val="1" w:hRule="atLeast"/>
          <w:jc w:val="center"/>
        </w:trPr>
        <w:tc>
          <w:tcPr>
            <w:tcW w:w="1648" w:type="dxa"/>
            <w:tcBorders>
              <w:top w:val="single" w:color="000000" w:sz="24"/>
              <w:left w:val="single" w:color="000000" w:sz="24"/>
              <w:bottom w:val="single" w:color="000000" w:sz="2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Week No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6789" w:type="dxa"/>
            <w:tcBorders>
              <w:top w:val="single" w:color="000000" w:sz="24"/>
              <w:left w:val="single" w:color="000000" w:sz="4"/>
              <w:bottom w:val="single" w:color="000000" w:sz="24"/>
              <w:right w:val="single" w:color="000000" w:sz="2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Lecture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/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Exam</w:t>
            </w:r>
          </w:p>
        </w:tc>
      </w:tr>
      <w:tr>
        <w:trPr>
          <w:trHeight w:val="1" w:hRule="atLeast"/>
          <w:jc w:val="center"/>
        </w:trPr>
        <w:tc>
          <w:tcPr>
            <w:tcW w:w="1648" w:type="dxa"/>
            <w:tcBorders>
              <w:top w:val="single" w:color="000000" w:sz="24"/>
              <w:left w:val="single" w:color="000000" w:sz="2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6789" w:type="dxa"/>
            <w:tcBorders>
              <w:top w:val="single" w:color="000000" w:sz="24"/>
              <w:left w:val="single" w:color="000000" w:sz="4"/>
              <w:bottom w:val="single" w:color="000000" w:sz="4"/>
              <w:right w:val="single" w:color="000000" w:sz="2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Orientation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Introduction to the course</w:t>
            </w:r>
          </w:p>
        </w:tc>
      </w:tr>
      <w:tr>
        <w:trPr>
          <w:trHeight w:val="1" w:hRule="atLeast"/>
          <w:jc w:val="center"/>
        </w:trPr>
        <w:tc>
          <w:tcPr>
            <w:tcW w:w="1648" w:type="dxa"/>
            <w:tcBorders>
              <w:top w:val="single" w:color="000000" w:sz="4"/>
              <w:left w:val="single" w:color="000000" w:sz="2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67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2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8"/>
                <w:position w:val="0"/>
                <w:sz w:val="28"/>
                <w:shd w:fill="auto" w:val="clear"/>
              </w:rPr>
              <w:t xml:space="preserve">Basic word structure</w:t>
            </w:r>
          </w:p>
        </w:tc>
      </w:tr>
      <w:tr>
        <w:trPr>
          <w:trHeight w:val="1" w:hRule="atLeast"/>
          <w:jc w:val="center"/>
        </w:trPr>
        <w:tc>
          <w:tcPr>
            <w:tcW w:w="1648" w:type="dxa"/>
            <w:tcBorders>
              <w:top w:val="single" w:color="000000" w:sz="4"/>
              <w:left w:val="single" w:color="000000" w:sz="2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67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2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8"/>
                <w:position w:val="0"/>
                <w:sz w:val="28"/>
                <w:shd w:fill="auto" w:val="clear"/>
              </w:rPr>
              <w:t xml:space="preserve">Organization of the body</w:t>
            </w:r>
          </w:p>
        </w:tc>
      </w:tr>
      <w:tr>
        <w:trPr>
          <w:trHeight w:val="1" w:hRule="atLeast"/>
          <w:jc w:val="center"/>
        </w:trPr>
        <w:tc>
          <w:tcPr>
            <w:tcW w:w="1648" w:type="dxa"/>
            <w:tcBorders>
              <w:top w:val="single" w:color="000000" w:sz="4"/>
              <w:left w:val="single" w:color="000000" w:sz="2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67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2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8"/>
                <w:position w:val="0"/>
                <w:sz w:val="28"/>
                <w:shd w:fill="auto" w:val="clear"/>
              </w:rPr>
              <w:t xml:space="preserve">Suffixes</w:t>
            </w:r>
          </w:p>
        </w:tc>
      </w:tr>
      <w:tr>
        <w:trPr>
          <w:trHeight w:val="1" w:hRule="atLeast"/>
          <w:jc w:val="center"/>
        </w:trPr>
        <w:tc>
          <w:tcPr>
            <w:tcW w:w="1648" w:type="dxa"/>
            <w:tcBorders>
              <w:top w:val="single" w:color="000000" w:sz="4"/>
              <w:left w:val="single" w:color="000000" w:sz="2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  <w:tc>
          <w:tcPr>
            <w:tcW w:w="67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2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8"/>
                <w:position w:val="0"/>
                <w:sz w:val="28"/>
                <w:shd w:fill="auto" w:val="clear"/>
              </w:rPr>
              <w:t xml:space="preserve">Prefixes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center"/>
        </w:trPr>
        <w:tc>
          <w:tcPr>
            <w:tcW w:w="1648" w:type="dxa"/>
            <w:tcBorders>
              <w:top w:val="single" w:color="000000" w:sz="4"/>
              <w:left w:val="single" w:color="000000" w:sz="2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</w:p>
        </w:tc>
        <w:tc>
          <w:tcPr>
            <w:tcW w:w="67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2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FIRST- EXAM</w:t>
            </w:r>
          </w:p>
        </w:tc>
      </w:tr>
      <w:tr>
        <w:trPr>
          <w:trHeight w:val="1" w:hRule="atLeast"/>
          <w:jc w:val="center"/>
        </w:trPr>
        <w:tc>
          <w:tcPr>
            <w:tcW w:w="1648" w:type="dxa"/>
            <w:tcBorders>
              <w:top w:val="single" w:color="000000" w:sz="4"/>
              <w:left w:val="single" w:color="000000" w:sz="2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</w:p>
        </w:tc>
        <w:tc>
          <w:tcPr>
            <w:tcW w:w="67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2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8"/>
                <w:position w:val="0"/>
                <w:sz w:val="28"/>
                <w:shd w:fill="auto" w:val="clear"/>
              </w:rPr>
              <w:t xml:space="preserve">Digestive system</w:t>
            </w:r>
          </w:p>
        </w:tc>
      </w:tr>
      <w:tr>
        <w:trPr>
          <w:trHeight w:val="363" w:hRule="auto"/>
          <w:jc w:val="center"/>
        </w:trPr>
        <w:tc>
          <w:tcPr>
            <w:tcW w:w="1648" w:type="dxa"/>
            <w:tcBorders>
              <w:top w:val="single" w:color="000000" w:sz="4"/>
              <w:left w:val="single" w:color="000000" w:sz="24"/>
              <w:bottom w:val="single" w:color="000000" w:sz="2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</w:p>
        </w:tc>
        <w:tc>
          <w:tcPr>
            <w:tcW w:w="6789" w:type="dxa"/>
            <w:tcBorders>
              <w:top w:val="single" w:color="000000" w:sz="4"/>
              <w:left w:val="single" w:color="000000" w:sz="4"/>
              <w:bottom w:val="single" w:color="000000" w:sz="24"/>
              <w:right w:val="single" w:color="000000" w:sz="2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765" w:firstLine="0"/>
              <w:jc w:val="righ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8"/>
                <w:position w:val="0"/>
                <w:sz w:val="28"/>
                <w:shd w:fill="auto" w:val="clear"/>
              </w:rPr>
              <w:t xml:space="preserve">Cardiovascular System</w:t>
            </w:r>
          </w:p>
        </w:tc>
      </w:tr>
      <w:tr>
        <w:trPr>
          <w:trHeight w:val="363" w:hRule="auto"/>
          <w:jc w:val="center"/>
        </w:trPr>
        <w:tc>
          <w:tcPr>
            <w:tcW w:w="1648" w:type="dxa"/>
            <w:tcBorders>
              <w:top w:val="single" w:color="000000" w:sz="4"/>
              <w:left w:val="single" w:color="000000" w:sz="24"/>
              <w:bottom w:val="single" w:color="000000" w:sz="2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</w:p>
        </w:tc>
        <w:tc>
          <w:tcPr>
            <w:tcW w:w="6789" w:type="dxa"/>
            <w:tcBorders>
              <w:top w:val="single" w:color="000000" w:sz="2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765" w:firstLine="0"/>
              <w:jc w:val="righ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8"/>
                <w:position w:val="0"/>
                <w:sz w:val="28"/>
                <w:shd w:fill="auto" w:val="clear"/>
              </w:rPr>
              <w:t xml:space="preserve">Musculoskeletal and Respiratory System</w:t>
            </w:r>
          </w:p>
        </w:tc>
      </w:tr>
      <w:tr>
        <w:trPr>
          <w:trHeight w:val="363" w:hRule="auto"/>
          <w:jc w:val="center"/>
        </w:trPr>
        <w:tc>
          <w:tcPr>
            <w:tcW w:w="1648" w:type="dxa"/>
            <w:tcBorders>
              <w:top w:val="single" w:color="000000" w:sz="4"/>
              <w:left w:val="single" w:color="000000" w:sz="24"/>
              <w:bottom w:val="single" w:color="000000" w:sz="2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10</w:t>
            </w:r>
          </w:p>
        </w:tc>
        <w:tc>
          <w:tcPr>
            <w:tcW w:w="6789" w:type="dxa"/>
            <w:tcBorders>
              <w:top w:val="single" w:color="000000" w:sz="2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765" w:firstLine="0"/>
              <w:jc w:val="righ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8"/>
                <w:position w:val="0"/>
                <w:sz w:val="28"/>
                <w:shd w:fill="auto" w:val="clear"/>
              </w:rPr>
              <w:t xml:space="preserve">Lymphatic, Endocrine system</w:t>
            </w:r>
          </w:p>
        </w:tc>
      </w:tr>
      <w:tr>
        <w:trPr>
          <w:trHeight w:val="1" w:hRule="atLeast"/>
          <w:jc w:val="center"/>
        </w:trPr>
        <w:tc>
          <w:tcPr>
            <w:tcW w:w="1648" w:type="dxa"/>
            <w:vMerge w:val="restart"/>
            <w:tcBorders>
              <w:top w:val="single" w:color="000000" w:sz="4"/>
              <w:left w:val="single" w:color="000000" w:sz="2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11</w:t>
            </w:r>
          </w:p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12</w:t>
            </w:r>
          </w:p>
        </w:tc>
        <w:tc>
          <w:tcPr>
            <w:tcW w:w="6789" w:type="dxa"/>
            <w:tcBorders>
              <w:top w:val="single" w:color="000000" w:sz="2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765" w:firstLine="0"/>
              <w:jc w:val="righ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8"/>
                <w:position w:val="0"/>
                <w:sz w:val="28"/>
                <w:shd w:fill="auto" w:val="clear"/>
              </w:rPr>
              <w:t xml:space="preserve">Female and Male reproductive System</w:t>
            </w:r>
          </w:p>
        </w:tc>
      </w:tr>
      <w:tr>
        <w:trPr>
          <w:trHeight w:val="70" w:hRule="auto"/>
          <w:jc w:val="center"/>
        </w:trPr>
        <w:tc>
          <w:tcPr>
            <w:tcW w:w="1648" w:type="dxa"/>
            <w:vMerge/>
            <w:tcBorders>
              <w:top w:val="single" w:color="000000" w:sz="4"/>
              <w:left w:val="single" w:color="000000" w:sz="2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200" w:line="276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7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2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8"/>
                <w:shd w:fill="auto" w:val="clear"/>
              </w:rPr>
              <w:t xml:space="preserve">SECOND- EXAM</w:t>
            </w:r>
          </w:p>
        </w:tc>
      </w:tr>
      <w:tr>
        <w:trPr>
          <w:trHeight w:val="1" w:hRule="atLeast"/>
          <w:jc w:val="center"/>
        </w:trPr>
        <w:tc>
          <w:tcPr>
            <w:tcW w:w="1648" w:type="dxa"/>
            <w:tcBorders>
              <w:top w:val="single" w:color="000000" w:sz="4"/>
              <w:left w:val="single" w:color="000000" w:sz="2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13</w:t>
            </w:r>
          </w:p>
        </w:tc>
        <w:tc>
          <w:tcPr>
            <w:tcW w:w="67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24"/>
            </w:tcBorders>
            <w:shd w:color="ffffff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8"/>
                <w:position w:val="0"/>
                <w:sz w:val="28"/>
                <w:shd w:fill="auto" w:val="clear"/>
              </w:rPr>
              <w:t xml:space="preserve">Nervous System</w:t>
            </w:r>
          </w:p>
        </w:tc>
      </w:tr>
      <w:tr>
        <w:trPr>
          <w:trHeight w:val="1" w:hRule="atLeast"/>
          <w:jc w:val="center"/>
        </w:trPr>
        <w:tc>
          <w:tcPr>
            <w:tcW w:w="1648" w:type="dxa"/>
            <w:tcBorders>
              <w:top w:val="single" w:color="000000" w:sz="4"/>
              <w:left w:val="single" w:color="000000" w:sz="2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14</w:t>
            </w:r>
          </w:p>
        </w:tc>
        <w:tc>
          <w:tcPr>
            <w:tcW w:w="67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2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8"/>
                <w:position w:val="0"/>
                <w:sz w:val="28"/>
                <w:shd w:fill="auto" w:val="clear"/>
              </w:rPr>
              <w:t xml:space="preserve">Urinary System</w:t>
            </w:r>
          </w:p>
        </w:tc>
      </w:tr>
      <w:tr>
        <w:trPr>
          <w:trHeight w:val="1" w:hRule="atLeast"/>
          <w:jc w:val="center"/>
        </w:trPr>
        <w:tc>
          <w:tcPr>
            <w:tcW w:w="1648" w:type="dxa"/>
            <w:tcBorders>
              <w:top w:val="single" w:color="000000" w:sz="4"/>
              <w:left w:val="single" w:color="000000" w:sz="2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15</w:t>
            </w:r>
          </w:p>
        </w:tc>
        <w:tc>
          <w:tcPr>
            <w:tcW w:w="67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2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8"/>
                <w:position w:val="0"/>
                <w:sz w:val="28"/>
                <w:shd w:fill="auto" w:val="clear"/>
              </w:rPr>
              <w:t xml:space="preserve">Skin and Sense System</w:t>
            </w:r>
          </w:p>
        </w:tc>
      </w:tr>
      <w:tr>
        <w:trPr>
          <w:trHeight w:val="1" w:hRule="atLeast"/>
          <w:jc w:val="center"/>
        </w:trPr>
        <w:tc>
          <w:tcPr>
            <w:tcW w:w="1648" w:type="dxa"/>
            <w:tcBorders>
              <w:top w:val="single" w:color="000000" w:sz="4"/>
              <w:left w:val="single" w:color="000000" w:sz="2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bidi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16</w:t>
            </w:r>
          </w:p>
        </w:tc>
        <w:tc>
          <w:tcPr>
            <w:tcW w:w="67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2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bidi w:val="true"/>
              <w:spacing w:before="0" w:after="0" w:line="240"/>
              <w:ind w:right="0" w:left="765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Revision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8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8"/>
          <w:shd w:fill="auto" w:val="clear"/>
        </w:rPr>
        <w:t xml:space="preserve">Course Evaluation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Evaluation is based on the quality of student's participation and involvement throughout the class working sessions, the grades will be distributed as follows: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8"/>
          <w:shd w:fill="auto" w:val="clear"/>
        </w:rPr>
        <w:t xml:space="preserve">Semester Evaluation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First Exam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20</w:t>
      </w: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%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Second Exam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20</w:t>
      </w: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%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Participation and Attendance                   </w:t>
      </w: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10</w:t>
      </w: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%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Presentation</w:t>
      </w: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ab/>
        <w:tab/>
        <w:tab/>
        <w:tab/>
        <w:tab/>
      </w: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10</w:t>
      </w: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%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Final written examination                        </w:t>
      </w: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40</w:t>
      </w:r>
      <w:r>
        <w:rPr>
          <w:rFonts w:ascii="Times New Roman" w:hAnsi="Times New Roman" w:cs="Times New Roman" w:eastAsia="Times New Roman"/>
          <w:b/>
          <w:color w:val="auto"/>
          <w:spacing w:val="8"/>
          <w:position w:val="0"/>
          <w:sz w:val="24"/>
          <w:shd w:fill="auto" w:val="clear"/>
        </w:rPr>
        <w:t xml:space="preserve">%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Suggested Book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Medical Terminology A Short Course, Author : Davi- Ellen Chabner,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  <w:vertAlign w:val="superscript"/>
        </w:rPr>
        <w:t xml:space="preserve">th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 edition,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2009</w:t>
      </w:r>
    </w:p>
    <w:p>
      <w:pPr>
        <w:bidi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