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50" w:rsidRPr="00A27A7B" w:rsidRDefault="008C4550" w:rsidP="00A7190C">
      <w:pPr>
        <w:bidi/>
        <w:jc w:val="center"/>
        <w:rPr>
          <w:rFonts w:ascii="Times New Roman" w:hAnsi="Times New Roman" w:cs="Arabic Typesetting"/>
          <w:b/>
          <w:bCs/>
          <w:sz w:val="44"/>
          <w:szCs w:val="44"/>
          <w:rtl/>
        </w:rPr>
      </w:pPr>
      <w:r w:rsidRPr="00A27A7B">
        <w:rPr>
          <w:rFonts w:ascii="Times New Roman" w:hAnsi="Times New Roman" w:cs="Arabic Typesetting" w:hint="cs"/>
          <w:b/>
          <w:bCs/>
          <w:sz w:val="44"/>
          <w:szCs w:val="44"/>
          <w:rtl/>
        </w:rPr>
        <w:t xml:space="preserve">تقدير </w:t>
      </w:r>
      <w:proofErr w:type="spellStart"/>
      <w:r w:rsidRPr="00A27A7B">
        <w:rPr>
          <w:rFonts w:ascii="Times New Roman" w:hAnsi="Times New Roman" w:cs="Arabic Typesetting" w:hint="cs"/>
          <w:b/>
          <w:bCs/>
          <w:sz w:val="44"/>
          <w:szCs w:val="44"/>
          <w:rtl/>
        </w:rPr>
        <w:t>الامونيا</w:t>
      </w:r>
      <w:proofErr w:type="spellEnd"/>
      <w:r w:rsidRPr="00A27A7B">
        <w:rPr>
          <w:rFonts w:ascii="Times New Roman" w:hAnsi="Times New Roman" w:cs="Arabic Typesetting" w:hint="cs"/>
          <w:b/>
          <w:bCs/>
          <w:sz w:val="44"/>
          <w:szCs w:val="44"/>
          <w:rtl/>
        </w:rPr>
        <w:t xml:space="preserve"> في الماء</w:t>
      </w:r>
    </w:p>
    <w:p w:rsidR="00A7190C" w:rsidRPr="00A27A7B" w:rsidRDefault="008C4550" w:rsidP="00A7190C">
      <w:pPr>
        <w:bidi/>
        <w:rPr>
          <w:rFonts w:ascii="Times New Roman" w:hAnsi="Times New Roman" w:cs="Arabic Typesetting"/>
          <w:b/>
          <w:bCs/>
          <w:sz w:val="36"/>
          <w:szCs w:val="36"/>
          <w:u w:val="single"/>
        </w:rPr>
      </w:pPr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فكرة التجربة</w:t>
      </w:r>
      <w:r w:rsidR="00A7190C" w:rsidRPr="00A27A7B">
        <w:rPr>
          <w:rFonts w:ascii="Times New Roman" w:hAnsi="Times New Roman" w:cs="Arabic Typesetting"/>
          <w:b/>
          <w:bCs/>
          <w:sz w:val="36"/>
          <w:szCs w:val="36"/>
          <w:u w:val="single"/>
        </w:rPr>
        <w:t>:</w:t>
      </w:r>
    </w:p>
    <w:p w:rsidR="008C4550" w:rsidRPr="00A27A7B" w:rsidRDefault="008C4550" w:rsidP="00A7190C">
      <w:pPr>
        <w:bidi/>
        <w:rPr>
          <w:rFonts w:ascii="Times New Roman" w:hAnsi="Times New Roman" w:cs="Arabic Typesetting" w:hint="cs"/>
          <w:sz w:val="28"/>
          <w:szCs w:val="32"/>
          <w:u w:val="single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تتواجد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الامونيا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في المياه السطحية والجوفية ومياه المجاري</w:t>
      </w:r>
      <w:r w:rsidR="00DA45B5" w:rsidRPr="00A27A7B">
        <w:rPr>
          <w:rFonts w:ascii="Times New Roman" w:hAnsi="Times New Roman" w:cs="Arabic Typesetting"/>
          <w:sz w:val="28"/>
          <w:szCs w:val="32"/>
        </w:rPr>
        <w:t xml:space="preserve"> </w:t>
      </w:r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، وتنتج من تفاعلات المركبات العضوية المحتوية على النيتروجين ومن تفاعلات </w:t>
      </w:r>
      <w:proofErr w:type="spellStart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>تميؤ</w:t>
      </w:r>
      <w:proofErr w:type="spellEnd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proofErr w:type="spellStart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>اليوريا</w:t>
      </w:r>
      <w:proofErr w:type="spellEnd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. تشكل </w:t>
      </w:r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>الأسمدة</w:t>
      </w:r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proofErr w:type="spellStart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>النيتروجينية</w:t>
      </w:r>
      <w:proofErr w:type="spellEnd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مصدرا لتلوث المياه بالنشادر . المياه السطحية تخلو عادة من أي تركيز للنشادر وان وجدت فهي دلالة على وجود تلوث بينما المياه الجوفية تحتوي على تركيز منخفض منه بسبب عمليات الاختزال الطبيعية (</w:t>
      </w:r>
      <w:proofErr w:type="spellStart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>للنترات</w:t>
      </w:r>
      <w:proofErr w:type="spellEnd"/>
      <w:r w:rsidR="001928AE" w:rsidRPr="00A27A7B">
        <w:rPr>
          <w:rFonts w:ascii="Times New Roman" w:hAnsi="Times New Roman" w:cs="Arabic Typesetting" w:hint="cs"/>
          <w:sz w:val="28"/>
          <w:szCs w:val="32"/>
          <w:rtl/>
        </w:rPr>
        <w:t>) من قبل البكتيريا.</w:t>
      </w:r>
    </w:p>
    <w:p w:rsidR="001928AE" w:rsidRPr="00A27A7B" w:rsidRDefault="001928AE" w:rsidP="001928AE">
      <w:pPr>
        <w:bidi/>
        <w:rPr>
          <w:rFonts w:ascii="Times New Roman" w:hAnsi="Times New Roman" w:cs="Arabic Typesetting" w:hint="cs"/>
          <w:b/>
          <w:bCs/>
          <w:sz w:val="36"/>
          <w:szCs w:val="36"/>
          <w:rtl/>
        </w:rPr>
      </w:pPr>
      <w:proofErr w:type="spellStart"/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الكواشف</w:t>
      </w:r>
      <w:proofErr w:type="spellEnd"/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 xml:space="preserve"> والمواد المستخدمة</w:t>
      </w:r>
      <w:r w:rsidR="00A7190C" w:rsidRPr="00A27A7B">
        <w:rPr>
          <w:rFonts w:ascii="Times New Roman" w:hAnsi="Times New Roman" w:cs="Arabic Typesetting" w:hint="cs"/>
          <w:b/>
          <w:bCs/>
          <w:sz w:val="36"/>
          <w:szCs w:val="36"/>
          <w:rtl/>
        </w:rPr>
        <w:t>: (</w:t>
      </w:r>
      <w:r w:rsidRPr="00A27A7B">
        <w:rPr>
          <w:rFonts w:ascii="Times New Roman" w:hAnsi="Times New Roman" w:cs="Arabic Typesetting" w:hint="cs"/>
          <w:b/>
          <w:bCs/>
          <w:i/>
          <w:iCs/>
          <w:sz w:val="36"/>
          <w:szCs w:val="36"/>
          <w:rtl/>
        </w:rPr>
        <w:t>تحضر في ماء منزوع الايونات</w:t>
      </w:r>
      <w:r w:rsidRPr="00A27A7B">
        <w:rPr>
          <w:rFonts w:ascii="Times New Roman" w:hAnsi="Times New Roman" w:cs="Arabic Typesetting" w:hint="cs"/>
          <w:b/>
          <w:bCs/>
          <w:sz w:val="36"/>
          <w:szCs w:val="36"/>
          <w:rtl/>
        </w:rPr>
        <w:t>)</w:t>
      </w:r>
    </w:p>
    <w:p w:rsidR="001928AE" w:rsidRPr="00A27A7B" w:rsidRDefault="001928AE" w:rsidP="00A27A7B">
      <w:pPr>
        <w:pStyle w:val="a3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كاشف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نسلر</w:t>
      </w:r>
      <w:proofErr w:type="spellEnd"/>
    </w:p>
    <w:p w:rsidR="001928AE" w:rsidRPr="00A27A7B" w:rsidRDefault="001928AE" w:rsidP="00A27A7B">
      <w:pPr>
        <w:pStyle w:val="a3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/>
          <w:sz w:val="28"/>
          <w:szCs w:val="32"/>
        </w:rPr>
        <w:t>50 % EDTA</w:t>
      </w:r>
      <w:r w:rsidR="00A659A8" w:rsidRPr="00A27A7B">
        <w:rPr>
          <w:rFonts w:ascii="Times New Roman" w:hAnsi="Times New Roman" w:cs="Arabic Typesetting" w:hint="cs"/>
          <w:sz w:val="28"/>
          <w:szCs w:val="32"/>
          <w:rtl/>
        </w:rPr>
        <w:t>، عبارة عن محلول مشبع ، بعد تحضيره نأخذ المحلول الرائق ونفصله عن المادة الغير ذائبة حتى لا تتأثر التجربة .</w:t>
      </w:r>
    </w:p>
    <w:p w:rsidR="00A659A8" w:rsidRPr="00A27A7B" w:rsidRDefault="00A659A8" w:rsidP="00A27A7B">
      <w:pPr>
        <w:pStyle w:val="a3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محلول قياسي من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الامونيا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5 </w:t>
      </w:r>
      <w:proofErr w:type="spellStart"/>
      <w:r w:rsidRPr="00A27A7B">
        <w:rPr>
          <w:rFonts w:ascii="Times New Roman" w:hAnsi="Times New Roman" w:cs="Arabic Typesetting"/>
          <w:sz w:val="28"/>
          <w:szCs w:val="32"/>
        </w:rPr>
        <w:t>ppm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(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يحضر </w:t>
      </w:r>
      <w:r w:rsidR="00A27A7B"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>بإذابة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</w:t>
      </w:r>
      <w:r w:rsidRPr="00A27A7B">
        <w:rPr>
          <w:rFonts w:ascii="Times New Roman" w:hAnsi="Times New Roman" w:cs="Arabic Typesetting"/>
          <w:i/>
          <w:iCs/>
          <w:sz w:val="28"/>
          <w:szCs w:val="32"/>
          <w:u w:val="single"/>
        </w:rPr>
        <w:t>0.5 ml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من </w:t>
      </w:r>
      <w:proofErr w:type="spellStart"/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>الامونيا</w:t>
      </w:r>
      <w:proofErr w:type="spellEnd"/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</w:t>
      </w:r>
      <w:r w:rsidRPr="00A27A7B">
        <w:rPr>
          <w:rFonts w:ascii="Times New Roman" w:hAnsi="Times New Roman" w:cs="Arabic Typesetting"/>
          <w:i/>
          <w:iCs/>
          <w:sz w:val="28"/>
          <w:szCs w:val="32"/>
          <w:u w:val="single"/>
        </w:rPr>
        <w:t xml:space="preserve">(25% ) 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 في </w:t>
      </w:r>
      <w:r w:rsidRPr="00A27A7B">
        <w:rPr>
          <w:rFonts w:ascii="Times New Roman" w:hAnsi="Times New Roman" w:cs="Arabic Typesetting"/>
          <w:i/>
          <w:iCs/>
          <w:sz w:val="28"/>
          <w:szCs w:val="32"/>
          <w:u w:val="single"/>
        </w:rPr>
        <w:t>500 ml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ماء منزوع الايونات ثم اخذ </w:t>
      </w:r>
      <w:r w:rsidRPr="00A27A7B">
        <w:rPr>
          <w:rFonts w:ascii="Times New Roman" w:hAnsi="Times New Roman" w:cs="Arabic Typesetting"/>
          <w:i/>
          <w:iCs/>
          <w:sz w:val="28"/>
          <w:szCs w:val="32"/>
          <w:u w:val="single"/>
        </w:rPr>
        <w:t xml:space="preserve"> 22 ml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من هذا المحلول ووضعه في دورق قياسي </w:t>
      </w:r>
      <w:r w:rsidRPr="00A27A7B">
        <w:rPr>
          <w:rFonts w:ascii="Times New Roman" w:hAnsi="Times New Roman" w:cs="Arabic Typesetting"/>
          <w:i/>
          <w:iCs/>
          <w:sz w:val="28"/>
          <w:szCs w:val="32"/>
          <w:u w:val="single"/>
        </w:rPr>
        <w:t xml:space="preserve"> 1000 ml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</w:t>
      </w:r>
      <w:r w:rsidR="00A27A7B"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>وإكمال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الحجم </w:t>
      </w:r>
      <w:r w:rsidR="00A27A7B"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>إلى</w:t>
      </w:r>
      <w:r w:rsidRPr="00A27A7B">
        <w:rPr>
          <w:rFonts w:ascii="Times New Roman" w:hAnsi="Times New Roman" w:cs="Arabic Typesetting" w:hint="cs"/>
          <w:i/>
          <w:iCs/>
          <w:sz w:val="28"/>
          <w:szCs w:val="32"/>
          <w:u w:val="single"/>
          <w:rtl/>
        </w:rPr>
        <w:t xml:space="preserve"> العلامة بالماء منزوع الايونات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)</w:t>
      </w:r>
    </w:p>
    <w:p w:rsidR="00A659A8" w:rsidRPr="00A27A7B" w:rsidRDefault="001229B4" w:rsidP="00A659A8">
      <w:pPr>
        <w:bidi/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</w:pPr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 xml:space="preserve">طريقة </w:t>
      </w:r>
      <w:proofErr w:type="spellStart"/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نسلر</w:t>
      </w:r>
      <w:proofErr w:type="spellEnd"/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:</w:t>
      </w:r>
    </w:p>
    <w:p w:rsidR="001229B4" w:rsidRPr="00A27A7B" w:rsidRDefault="001229B4" w:rsidP="001229B4">
      <w:pPr>
        <w:bidi/>
        <w:rPr>
          <w:rFonts w:ascii="Times New Roman" w:hAnsi="Times New Roman" w:cs="Arabic Typesetting"/>
          <w:sz w:val="28"/>
          <w:szCs w:val="32"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تستخدم هذه الطريقة لتقدير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الامونيا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بشرط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ألا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يتجاوز تركيزها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5 </w:t>
      </w:r>
      <w:proofErr w:type="spellStart"/>
      <w:r w:rsidRPr="00A27A7B">
        <w:rPr>
          <w:rFonts w:ascii="Times New Roman" w:hAnsi="Times New Roman" w:cs="Arabic Typesetting"/>
          <w:sz w:val="28"/>
          <w:szCs w:val="32"/>
        </w:rPr>
        <w:t>ppm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وتعتمد على تفاعل </w:t>
      </w:r>
      <w:r w:rsidRPr="00A27A7B">
        <w:rPr>
          <w:rFonts w:ascii="Times New Roman" w:hAnsi="Times New Roman" w:cs="Arabic Typesetting"/>
          <w:sz w:val="28"/>
          <w:szCs w:val="32"/>
        </w:rPr>
        <w:t>NH</w:t>
      </w:r>
      <w:r w:rsidRPr="00A27A7B">
        <w:rPr>
          <w:rFonts w:ascii="Times New Roman" w:hAnsi="Times New Roman" w:cs="Arabic Typesetting"/>
          <w:sz w:val="28"/>
          <w:szCs w:val="32"/>
          <w:vertAlign w:val="subscript"/>
        </w:rPr>
        <w:t>3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وانيون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27A7B">
        <w:rPr>
          <w:rFonts w:ascii="Times New Roman" w:hAnsi="Times New Roman" w:cs="Arabic Typesetting"/>
          <w:sz w:val="28"/>
          <w:szCs w:val="32"/>
        </w:rPr>
        <w:t>HgI</w:t>
      </w:r>
      <w:r w:rsidRPr="00A27A7B">
        <w:rPr>
          <w:rFonts w:ascii="Times New Roman" w:hAnsi="Times New Roman" w:cs="Arabic Typesetting"/>
          <w:sz w:val="28"/>
          <w:szCs w:val="32"/>
          <w:vertAlign w:val="subscript"/>
        </w:rPr>
        <w:t>4</w:t>
      </w:r>
      <w:r w:rsidRPr="00A27A7B">
        <w:rPr>
          <w:rFonts w:ascii="Times New Roman" w:hAnsi="Times New Roman" w:cs="Arabic Typesetting"/>
          <w:sz w:val="28"/>
          <w:szCs w:val="32"/>
          <w:vertAlign w:val="superscript"/>
        </w:rPr>
        <w:t xml:space="preserve">2-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في وسط قاعدي حسب المعادلة :</w:t>
      </w:r>
    </w:p>
    <w:p w:rsidR="00A7190C" w:rsidRPr="00A27A7B" w:rsidRDefault="00A7190C" w:rsidP="00A7190C">
      <w:pPr>
        <w:jc w:val="center"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/>
          <w:sz w:val="28"/>
          <w:szCs w:val="32"/>
        </w:rPr>
        <w:t>NH</w:t>
      </w:r>
      <w:r w:rsidRPr="00A27A7B">
        <w:rPr>
          <w:rFonts w:ascii="Times New Roman" w:hAnsi="Times New Roman" w:cs="Arabic Typesetting"/>
          <w:sz w:val="28"/>
          <w:szCs w:val="32"/>
          <w:vertAlign w:val="subscript"/>
        </w:rPr>
        <w:t xml:space="preserve">3 </w:t>
      </w:r>
      <w:r w:rsidRPr="00A27A7B">
        <w:rPr>
          <w:rFonts w:ascii="Times New Roman" w:hAnsi="Times New Roman" w:cs="Arabic Typesetting"/>
          <w:sz w:val="28"/>
          <w:szCs w:val="32"/>
        </w:rPr>
        <w:t>+ 2 HgI</w:t>
      </w:r>
      <w:r w:rsidRPr="00A27A7B">
        <w:rPr>
          <w:rFonts w:ascii="Times New Roman" w:hAnsi="Times New Roman" w:cs="Arabic Typesetting"/>
          <w:sz w:val="28"/>
          <w:szCs w:val="32"/>
          <w:vertAlign w:val="subscript"/>
        </w:rPr>
        <w:t>4</w:t>
      </w:r>
      <w:r w:rsidRPr="00A27A7B">
        <w:rPr>
          <w:rFonts w:ascii="Times New Roman" w:hAnsi="Times New Roman" w:cs="Arabic Typesetting"/>
          <w:sz w:val="28"/>
          <w:szCs w:val="32"/>
          <w:vertAlign w:val="superscript"/>
        </w:rPr>
        <w:t xml:space="preserve">2-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+ 3OH</w:t>
      </w:r>
      <w:r w:rsidRPr="00A27A7B">
        <w:rPr>
          <w:rFonts w:ascii="Times New Roman" w:hAnsi="Times New Roman" w:cs="Arabic Typesetting"/>
          <w:sz w:val="28"/>
          <w:szCs w:val="32"/>
          <w:vertAlign w:val="superscript"/>
        </w:rPr>
        <w:t>-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→ NH</w:t>
      </w:r>
      <w:r w:rsidRPr="00A27A7B">
        <w:rPr>
          <w:rFonts w:ascii="Times New Roman" w:hAnsi="Times New Roman" w:cs="Arabic Typesetting"/>
          <w:sz w:val="28"/>
          <w:szCs w:val="32"/>
          <w:vertAlign w:val="subscript"/>
        </w:rPr>
        <w:t>2</w:t>
      </w:r>
      <w:r w:rsidRPr="00A27A7B">
        <w:rPr>
          <w:rFonts w:ascii="Times New Roman" w:hAnsi="Times New Roman" w:cs="Arabic Typesetting"/>
          <w:sz w:val="28"/>
          <w:szCs w:val="32"/>
        </w:rPr>
        <w:t>Hg</w:t>
      </w:r>
      <w:r w:rsidRPr="00A27A7B">
        <w:rPr>
          <w:rFonts w:ascii="Times New Roman" w:hAnsi="Times New Roman" w:cs="Arabic Typesetting"/>
          <w:sz w:val="28"/>
          <w:szCs w:val="32"/>
          <w:vertAlign w:val="subscript"/>
        </w:rPr>
        <w:t>2</w:t>
      </w:r>
      <w:r w:rsidRPr="00A27A7B">
        <w:rPr>
          <w:rFonts w:ascii="Times New Roman" w:hAnsi="Times New Roman" w:cs="Arabic Typesetting"/>
          <w:sz w:val="28"/>
          <w:szCs w:val="32"/>
        </w:rPr>
        <w:t>IO + 7I</w:t>
      </w:r>
      <w:r w:rsidRPr="00A27A7B">
        <w:rPr>
          <w:rFonts w:ascii="Times New Roman" w:hAnsi="Times New Roman" w:cs="Arabic Typesetting"/>
          <w:sz w:val="28"/>
          <w:szCs w:val="32"/>
          <w:vertAlign w:val="superscript"/>
        </w:rPr>
        <w:t>-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+ 2H</w:t>
      </w:r>
      <w:r w:rsidRPr="00A27A7B">
        <w:rPr>
          <w:rFonts w:ascii="Times New Roman" w:hAnsi="Times New Roman" w:cs="Arabic Typesetting"/>
          <w:sz w:val="28"/>
          <w:szCs w:val="32"/>
          <w:vertAlign w:val="subscript"/>
        </w:rPr>
        <w:t>2</w:t>
      </w:r>
      <w:r w:rsidRPr="00A27A7B">
        <w:rPr>
          <w:rFonts w:ascii="Times New Roman" w:hAnsi="Times New Roman" w:cs="Arabic Typesetting"/>
          <w:sz w:val="28"/>
          <w:szCs w:val="32"/>
        </w:rPr>
        <w:t>O</w:t>
      </w:r>
    </w:p>
    <w:p w:rsidR="001229B4" w:rsidRPr="00A27A7B" w:rsidRDefault="001229B4" w:rsidP="001229B4">
      <w:p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واللون البرتقالي المائل للبني يميل لتكوين راسب عند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التراكيز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العالية من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الامونيا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بينما في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التراكيز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المنخفضة يقاس طيفيا عند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420 nm</w:t>
      </w:r>
    </w:p>
    <w:p w:rsidR="001229B4" w:rsidRPr="00A27A7B" w:rsidRDefault="001229B4" w:rsidP="001229B4">
      <w:pPr>
        <w:bidi/>
        <w:rPr>
          <w:rFonts w:ascii="Times New Roman" w:hAnsi="Times New Roman" w:cs="Arabic Typesetting" w:hint="cs"/>
          <w:b/>
          <w:bCs/>
          <w:sz w:val="36"/>
          <w:szCs w:val="36"/>
          <w:rtl/>
        </w:rPr>
      </w:pPr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 xml:space="preserve">تحضير كاشف </w:t>
      </w:r>
      <w:proofErr w:type="spellStart"/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نسلر</w:t>
      </w:r>
      <w:proofErr w:type="spellEnd"/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 xml:space="preserve"> </w:t>
      </w:r>
      <w:r w:rsidRPr="00A27A7B">
        <w:rPr>
          <w:rFonts w:ascii="Times New Roman" w:hAnsi="Times New Roman" w:cs="Arabic Typesetting" w:hint="cs"/>
          <w:b/>
          <w:bCs/>
          <w:sz w:val="36"/>
          <w:szCs w:val="36"/>
          <w:rtl/>
        </w:rPr>
        <w:t>(</w:t>
      </w:r>
      <w:r w:rsidRPr="00A27A7B">
        <w:rPr>
          <w:rFonts w:ascii="Times New Roman" w:hAnsi="Times New Roman" w:cs="Arabic Typesetting" w:hint="cs"/>
          <w:b/>
          <w:bCs/>
          <w:i/>
          <w:iCs/>
          <w:sz w:val="36"/>
          <w:szCs w:val="36"/>
          <w:rtl/>
        </w:rPr>
        <w:t xml:space="preserve">ثابت لمدة شهر) مادة قلوية كاوية وسامة (تحضره </w:t>
      </w:r>
      <w:proofErr w:type="spellStart"/>
      <w:r w:rsidRPr="00A27A7B">
        <w:rPr>
          <w:rFonts w:ascii="Times New Roman" w:hAnsi="Times New Roman" w:cs="Arabic Typesetting" w:hint="cs"/>
          <w:b/>
          <w:bCs/>
          <w:i/>
          <w:iCs/>
          <w:sz w:val="36"/>
          <w:szCs w:val="36"/>
          <w:rtl/>
        </w:rPr>
        <w:t>مسؤولة</w:t>
      </w:r>
      <w:proofErr w:type="spellEnd"/>
      <w:r w:rsidRPr="00A27A7B">
        <w:rPr>
          <w:rFonts w:ascii="Times New Roman" w:hAnsi="Times New Roman" w:cs="Arabic Typesetting" w:hint="cs"/>
          <w:b/>
          <w:bCs/>
          <w:i/>
          <w:iCs/>
          <w:sz w:val="36"/>
          <w:szCs w:val="36"/>
          <w:rtl/>
        </w:rPr>
        <w:t xml:space="preserve"> المعمل</w:t>
      </w:r>
      <w:r w:rsidRPr="00A27A7B">
        <w:rPr>
          <w:rFonts w:ascii="Times New Roman" w:hAnsi="Times New Roman" w:cs="Arabic Typesetting" w:hint="cs"/>
          <w:b/>
          <w:bCs/>
          <w:sz w:val="36"/>
          <w:szCs w:val="36"/>
          <w:rtl/>
        </w:rPr>
        <w:t xml:space="preserve"> )</w:t>
      </w:r>
    </w:p>
    <w:p w:rsidR="001229B4" w:rsidRPr="00A27A7B" w:rsidRDefault="00A27A7B" w:rsidP="00A27A7B">
      <w:pPr>
        <w:pStyle w:val="a3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>أذيبي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4511AB" w:rsidRPr="00A27A7B">
        <w:rPr>
          <w:rFonts w:ascii="Times New Roman" w:hAnsi="Times New Roman" w:cs="Arabic Typesetting"/>
          <w:sz w:val="28"/>
          <w:szCs w:val="32"/>
        </w:rPr>
        <w:t>10 gm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من </w:t>
      </w:r>
      <w:r w:rsidR="004511AB" w:rsidRPr="00A27A7B">
        <w:rPr>
          <w:rFonts w:ascii="Times New Roman" w:hAnsi="Times New Roman" w:cs="Arabic Typesetting"/>
          <w:sz w:val="28"/>
          <w:szCs w:val="32"/>
        </w:rPr>
        <w:t>KI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في </w:t>
      </w:r>
      <w:r w:rsidR="004511AB" w:rsidRPr="00A27A7B">
        <w:rPr>
          <w:rFonts w:ascii="Times New Roman" w:hAnsi="Times New Roman" w:cs="Arabic Typesetting"/>
          <w:sz w:val="28"/>
          <w:szCs w:val="32"/>
        </w:rPr>
        <w:t xml:space="preserve"> 10 ml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ماء منزوع الايونات (محلول </w:t>
      </w:r>
      <w:r w:rsidR="004511AB" w:rsidRPr="00A27A7B">
        <w:rPr>
          <w:rFonts w:ascii="Times New Roman" w:hAnsi="Times New Roman" w:cs="Arabic Typesetting"/>
          <w:sz w:val="28"/>
          <w:szCs w:val="32"/>
        </w:rPr>
        <w:t>A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>)</w:t>
      </w:r>
    </w:p>
    <w:p w:rsidR="004511AB" w:rsidRPr="00A27A7B" w:rsidRDefault="00A27A7B" w:rsidP="00A27A7B">
      <w:pPr>
        <w:pStyle w:val="a3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>أذيبي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4511AB" w:rsidRPr="00A27A7B">
        <w:rPr>
          <w:rFonts w:ascii="Times New Roman" w:hAnsi="Times New Roman" w:cs="Arabic Typesetting"/>
          <w:sz w:val="28"/>
          <w:szCs w:val="32"/>
        </w:rPr>
        <w:t xml:space="preserve"> 6 gm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من </w:t>
      </w:r>
      <w:r w:rsidR="004511AB" w:rsidRPr="00A27A7B">
        <w:rPr>
          <w:rFonts w:ascii="Times New Roman" w:hAnsi="Times New Roman" w:cs="Arabic Typesetting"/>
          <w:sz w:val="28"/>
          <w:szCs w:val="32"/>
        </w:rPr>
        <w:t>HgCl</w:t>
      </w:r>
      <w:r w:rsidR="004511AB" w:rsidRPr="00A27A7B">
        <w:rPr>
          <w:rFonts w:ascii="Times New Roman" w:hAnsi="Times New Roman" w:cs="Arabic Typesetting"/>
          <w:sz w:val="28"/>
          <w:szCs w:val="32"/>
          <w:vertAlign w:val="subscript"/>
        </w:rPr>
        <w:t>2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في </w:t>
      </w:r>
      <w:r w:rsidR="004511AB" w:rsidRPr="00A27A7B">
        <w:rPr>
          <w:rFonts w:ascii="Times New Roman" w:hAnsi="Times New Roman" w:cs="Arabic Typesetting"/>
          <w:sz w:val="28"/>
          <w:szCs w:val="32"/>
        </w:rPr>
        <w:t xml:space="preserve">100 ml 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ماء منزوع الايونات (محلول </w:t>
      </w:r>
      <w:r w:rsidR="004511AB" w:rsidRPr="00A27A7B">
        <w:rPr>
          <w:rFonts w:ascii="Times New Roman" w:hAnsi="Times New Roman" w:cs="Arabic Typesetting"/>
          <w:sz w:val="28"/>
          <w:szCs w:val="32"/>
        </w:rPr>
        <w:t>B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>)</w:t>
      </w:r>
    </w:p>
    <w:p w:rsidR="004511AB" w:rsidRPr="00A27A7B" w:rsidRDefault="00A27A7B" w:rsidP="00A27A7B">
      <w:pPr>
        <w:pStyle w:val="a3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>أذيبي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4511AB" w:rsidRPr="00A27A7B">
        <w:rPr>
          <w:rFonts w:ascii="Times New Roman" w:hAnsi="Times New Roman" w:cs="Arabic Typesetting"/>
          <w:sz w:val="28"/>
          <w:szCs w:val="32"/>
        </w:rPr>
        <w:t>45 gm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من </w:t>
      </w:r>
      <w:r w:rsidR="004511AB" w:rsidRPr="00A27A7B">
        <w:rPr>
          <w:rFonts w:ascii="Times New Roman" w:hAnsi="Times New Roman" w:cs="Arabic Typesetting"/>
          <w:sz w:val="28"/>
          <w:szCs w:val="32"/>
        </w:rPr>
        <w:t>KOH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في ماء منزوع الايونات وخففي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4511AB" w:rsidRPr="00A27A7B">
        <w:rPr>
          <w:rFonts w:ascii="Times New Roman" w:hAnsi="Times New Roman" w:cs="Arabic Typesetting"/>
          <w:sz w:val="28"/>
          <w:szCs w:val="32"/>
        </w:rPr>
        <w:t xml:space="preserve"> 80 ml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( محلول </w:t>
      </w:r>
      <w:r w:rsidR="004511AB" w:rsidRPr="00A27A7B">
        <w:rPr>
          <w:rFonts w:ascii="Times New Roman" w:hAnsi="Times New Roman" w:cs="Arabic Typesetting"/>
          <w:sz w:val="28"/>
          <w:szCs w:val="32"/>
        </w:rPr>
        <w:t>C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>)</w:t>
      </w:r>
    </w:p>
    <w:p w:rsidR="004511AB" w:rsidRPr="00A27A7B" w:rsidRDefault="00A27A7B" w:rsidP="00A27A7B">
      <w:pPr>
        <w:pStyle w:val="a3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>أضيفي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محلول </w:t>
      </w:r>
      <w:r w:rsidR="004511AB" w:rsidRPr="00A27A7B">
        <w:rPr>
          <w:rFonts w:ascii="Times New Roman" w:hAnsi="Times New Roman" w:cs="Arabic Typesetting"/>
          <w:sz w:val="28"/>
          <w:szCs w:val="32"/>
        </w:rPr>
        <w:t>B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محلول </w:t>
      </w:r>
      <w:r w:rsidR="004511AB" w:rsidRPr="00A27A7B">
        <w:rPr>
          <w:rFonts w:ascii="Times New Roman" w:hAnsi="Times New Roman" w:cs="Arabic Typesetting"/>
          <w:sz w:val="28"/>
          <w:szCs w:val="32"/>
        </w:rPr>
        <w:t>A</w:t>
      </w:r>
      <w:r w:rsidR="004511AB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بكميات قليلة وببطء 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>حتى يتكون راسب خفيف جدا</w:t>
      </w:r>
    </w:p>
    <w:p w:rsidR="00DA5D05" w:rsidRPr="00A27A7B" w:rsidRDefault="00A27A7B" w:rsidP="00A27A7B">
      <w:pPr>
        <w:pStyle w:val="a3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>أضيفي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محلول </w:t>
      </w:r>
      <w:r w:rsidR="00DA5D05" w:rsidRPr="00A27A7B">
        <w:rPr>
          <w:rFonts w:ascii="Times New Roman" w:hAnsi="Times New Roman" w:cs="Arabic Typesetting"/>
          <w:sz w:val="28"/>
          <w:szCs w:val="32"/>
        </w:rPr>
        <w:t>C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الخليط السابق ورجي جيدا ثم خففي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DA5D05" w:rsidRPr="00A27A7B">
        <w:rPr>
          <w:rFonts w:ascii="Times New Roman" w:hAnsi="Times New Roman" w:cs="Arabic Typesetting"/>
          <w:sz w:val="28"/>
          <w:szCs w:val="32"/>
        </w:rPr>
        <w:t>200 ml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بالماء منزوع الايونات .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>اتركيه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يوما ثم خذي المحلول الرائق واستعمليه (</w:t>
      </w:r>
      <w:r w:rsidR="00DA5D05" w:rsidRPr="00A27A7B">
        <w:rPr>
          <w:rFonts w:ascii="Times New Roman" w:hAnsi="Times New Roman" w:cs="Arabic Typesetting" w:hint="cs"/>
          <w:i/>
          <w:iCs/>
          <w:sz w:val="28"/>
          <w:szCs w:val="32"/>
          <w:rtl/>
        </w:rPr>
        <w:t>يحفظ في قارورة بنية اللون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)</w:t>
      </w:r>
    </w:p>
    <w:p w:rsidR="00DA5D05" w:rsidRPr="00A27A7B" w:rsidRDefault="00DA5D05" w:rsidP="00DA5D05">
      <w:pPr>
        <w:bidi/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</w:pPr>
      <w:r w:rsidRPr="00A27A7B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lastRenderedPageBreak/>
        <w:t>طريقة العمل :</w:t>
      </w:r>
    </w:p>
    <w:p w:rsidR="00DA5D05" w:rsidRPr="00A27A7B" w:rsidRDefault="00A27A7B" w:rsidP="00A27A7B">
      <w:pPr>
        <w:pStyle w:val="a3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>إذا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استخدم حمض لحفظ وتثبيت </w:t>
      </w:r>
      <w:proofErr w:type="spellStart"/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>الامونيا</w:t>
      </w:r>
      <w:proofErr w:type="spellEnd"/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في العينة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>أثناء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التخزين يجب 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>أن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يضاف قليل من </w:t>
      </w:r>
      <w:proofErr w:type="spellStart"/>
      <w:r w:rsidR="00DA5D05" w:rsidRPr="00A27A7B">
        <w:rPr>
          <w:rFonts w:ascii="Times New Roman" w:hAnsi="Times New Roman" w:cs="Arabic Typesetting"/>
          <w:sz w:val="28"/>
          <w:szCs w:val="32"/>
        </w:rPr>
        <w:t>NaOH</w:t>
      </w:r>
      <w:proofErr w:type="spellEnd"/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لمعادلة حموضة المحلول ثم نضيف </w:t>
      </w:r>
      <w:r w:rsidR="00DA5D05" w:rsidRPr="00A27A7B">
        <w:rPr>
          <w:rFonts w:ascii="Times New Roman" w:hAnsi="Times New Roman" w:cs="Arabic Typesetting"/>
          <w:sz w:val="28"/>
          <w:szCs w:val="32"/>
        </w:rPr>
        <w:t>1 ml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من </w:t>
      </w:r>
      <w:r w:rsidR="00DA5D05" w:rsidRPr="00A27A7B">
        <w:rPr>
          <w:rFonts w:ascii="Times New Roman" w:hAnsi="Times New Roman" w:cs="Arabic Typesetting"/>
          <w:sz w:val="28"/>
          <w:szCs w:val="32"/>
        </w:rPr>
        <w:t xml:space="preserve"> 10 % ZnSO</w:t>
      </w:r>
      <w:r w:rsidR="00DA5D05" w:rsidRPr="00A27A7B">
        <w:rPr>
          <w:rFonts w:ascii="Times New Roman" w:hAnsi="Times New Roman" w:cs="Arabic Typesetting"/>
          <w:sz w:val="28"/>
          <w:szCs w:val="32"/>
          <w:vertAlign w:val="subscript"/>
        </w:rPr>
        <w:t>4</w:t>
      </w:r>
      <w:r w:rsidR="00DA5D05" w:rsidRPr="00A27A7B">
        <w:rPr>
          <w:rFonts w:ascii="Times New Roman" w:hAnsi="Times New Roman" w:cs="Arabic Typesetting"/>
          <w:sz w:val="28"/>
          <w:szCs w:val="32"/>
        </w:rPr>
        <w:t>.7H</w:t>
      </w:r>
      <w:r w:rsidR="00DA5D05" w:rsidRPr="00A27A7B">
        <w:rPr>
          <w:rFonts w:ascii="Times New Roman" w:hAnsi="Times New Roman" w:cs="Arabic Typesetting"/>
          <w:sz w:val="28"/>
          <w:szCs w:val="32"/>
          <w:vertAlign w:val="subscript"/>
        </w:rPr>
        <w:t>2</w:t>
      </w:r>
      <w:r w:rsidR="00DA5D05" w:rsidRPr="00A27A7B">
        <w:rPr>
          <w:rFonts w:ascii="Times New Roman" w:hAnsi="Times New Roman" w:cs="Arabic Typesetting"/>
          <w:sz w:val="28"/>
          <w:szCs w:val="32"/>
        </w:rPr>
        <w:t>O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ويتبع </w:t>
      </w:r>
      <w:proofErr w:type="spellStart"/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>بـ</w:t>
      </w:r>
      <w:proofErr w:type="spellEnd"/>
      <w:r w:rsidR="00DA5D05" w:rsidRPr="00A27A7B">
        <w:rPr>
          <w:rFonts w:ascii="Times New Roman" w:hAnsi="Times New Roman" w:cs="Arabic Typesetting"/>
          <w:sz w:val="28"/>
          <w:szCs w:val="32"/>
        </w:rPr>
        <w:t xml:space="preserve"> 1 ml</w:t>
      </w:r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من </w:t>
      </w:r>
      <w:r w:rsidR="00DA5D05" w:rsidRPr="00A27A7B">
        <w:rPr>
          <w:rFonts w:ascii="Times New Roman" w:hAnsi="Times New Roman" w:cs="Arabic Typesetting"/>
          <w:sz w:val="28"/>
          <w:szCs w:val="32"/>
        </w:rPr>
        <w:t xml:space="preserve">10 % </w:t>
      </w:r>
      <w:proofErr w:type="spellStart"/>
      <w:r w:rsidR="00DA5D05" w:rsidRPr="00A27A7B">
        <w:rPr>
          <w:rFonts w:ascii="Times New Roman" w:hAnsi="Times New Roman" w:cs="Arabic Typesetting"/>
          <w:sz w:val="28"/>
          <w:szCs w:val="32"/>
        </w:rPr>
        <w:t>NaOH</w:t>
      </w:r>
      <w:proofErr w:type="spellEnd"/>
      <w:r w:rsidR="00DA5D05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ويرج المحلول ثم يرشح </w:t>
      </w:r>
    </w:p>
    <w:p w:rsidR="00DA5D05" w:rsidRPr="00A27A7B" w:rsidRDefault="00DA5D05" w:rsidP="00A27A7B">
      <w:pPr>
        <w:pStyle w:val="a3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انقلي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5 ml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من العينة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دورق قياسي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25 ml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وأضيفي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لها قطرة من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50 % EDTA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واخلطي جيدا ثم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أضيفي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لها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2 ml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من كاشف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نسلر</w:t>
      </w:r>
      <w:proofErr w:type="spellEnd"/>
      <w:r w:rsidR="002E4C56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ثم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أكملي</w:t>
      </w:r>
      <w:r w:rsidR="002E4C56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="002E4C56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العلامة بالماء منزوع الايونات</w:t>
      </w:r>
    </w:p>
    <w:p w:rsidR="002E4C56" w:rsidRPr="00A27A7B" w:rsidRDefault="002E4C56" w:rsidP="00A27A7B">
      <w:pPr>
        <w:pStyle w:val="a3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قيسي اللون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الأصفر</w:t>
      </w: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الناتج عند 420 بعد عشر دقائق</w:t>
      </w:r>
    </w:p>
    <w:p w:rsidR="002E4C56" w:rsidRPr="00A27A7B" w:rsidRDefault="002E4C56" w:rsidP="00A27A7B">
      <w:pPr>
        <w:pStyle w:val="a3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لرسم منحنى التعيير القياسي حضري محاليل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بالتراكيز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التالية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0.5, 1 , 1.5 , 2 </w:t>
      </w:r>
      <w:proofErr w:type="spellStart"/>
      <w:r w:rsidRPr="00A27A7B">
        <w:rPr>
          <w:rFonts w:ascii="Times New Roman" w:hAnsi="Times New Roman" w:cs="Arabic Typesetting"/>
          <w:sz w:val="28"/>
          <w:szCs w:val="32"/>
        </w:rPr>
        <w:t>ppm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في دوارق سعتها </w:t>
      </w:r>
      <w:r w:rsidRPr="00A27A7B">
        <w:rPr>
          <w:rFonts w:ascii="Times New Roman" w:hAnsi="Times New Roman" w:cs="Arabic Typesetting"/>
          <w:sz w:val="28"/>
          <w:szCs w:val="32"/>
        </w:rPr>
        <w:t xml:space="preserve"> 25 ml</w:t>
      </w:r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وأضيفي</w:t>
      </w:r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لها </w:t>
      </w:r>
      <w:proofErr w:type="spellStart"/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>الـ</w:t>
      </w:r>
      <w:proofErr w:type="spellEnd"/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A7190C" w:rsidRPr="00A27A7B">
        <w:rPr>
          <w:rFonts w:ascii="Times New Roman" w:hAnsi="Times New Roman" w:cs="Arabic Typesetting"/>
          <w:sz w:val="28"/>
          <w:szCs w:val="32"/>
        </w:rPr>
        <w:t>EDTA</w:t>
      </w:r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وكاشف </w:t>
      </w:r>
      <w:proofErr w:type="spellStart"/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>نسلر</w:t>
      </w:r>
      <w:proofErr w:type="spellEnd"/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ثم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أكملي</w:t>
      </w:r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A27A7B" w:rsidRPr="00A27A7B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="00A7190C"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العلامة بالماء منزوع الايونات ثم قيسي اللون الناتج</w:t>
      </w:r>
    </w:p>
    <w:p w:rsidR="00A7190C" w:rsidRPr="00A27A7B" w:rsidRDefault="00A7190C" w:rsidP="00A27A7B">
      <w:pPr>
        <w:pStyle w:val="a3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2"/>
        </w:rPr>
      </w:pPr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ارسمي منحنى التعيير القياسي ثم احسبي تركيز العينة </w:t>
      </w:r>
      <w:proofErr w:type="spellStart"/>
      <w:r w:rsidRPr="00A27A7B">
        <w:rPr>
          <w:rFonts w:ascii="Times New Roman" w:hAnsi="Times New Roman" w:cs="Arabic Typesetting" w:hint="cs"/>
          <w:sz w:val="28"/>
          <w:szCs w:val="32"/>
          <w:rtl/>
        </w:rPr>
        <w:t>بـ</w:t>
      </w:r>
      <w:proofErr w:type="spellEnd"/>
      <w:r w:rsidRPr="00A27A7B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proofErr w:type="spellStart"/>
      <w:r w:rsidRPr="00A27A7B">
        <w:rPr>
          <w:rFonts w:ascii="Times New Roman" w:hAnsi="Times New Roman" w:cs="Arabic Typesetting"/>
          <w:sz w:val="28"/>
          <w:szCs w:val="32"/>
        </w:rPr>
        <w:t>ppm</w:t>
      </w:r>
      <w:proofErr w:type="spellEnd"/>
    </w:p>
    <w:p w:rsidR="001229B4" w:rsidRPr="00A27A7B" w:rsidRDefault="001229B4" w:rsidP="001229B4">
      <w:pPr>
        <w:bidi/>
        <w:rPr>
          <w:rFonts w:ascii="Times New Roman" w:hAnsi="Times New Roman" w:cs="Arabic Typesetting" w:hint="cs"/>
          <w:sz w:val="28"/>
          <w:szCs w:val="32"/>
          <w:rtl/>
        </w:rPr>
      </w:pPr>
    </w:p>
    <w:sectPr w:rsidR="001229B4" w:rsidRPr="00A27A7B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C183F"/>
    <w:multiLevelType w:val="hybridMultilevel"/>
    <w:tmpl w:val="A1746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A704A"/>
    <w:multiLevelType w:val="hybridMultilevel"/>
    <w:tmpl w:val="49F6F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23D41"/>
    <w:multiLevelType w:val="hybridMultilevel"/>
    <w:tmpl w:val="72D83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C4550"/>
    <w:rsid w:val="00056DC0"/>
    <w:rsid w:val="000927B6"/>
    <w:rsid w:val="000F5736"/>
    <w:rsid w:val="001229B4"/>
    <w:rsid w:val="001928AE"/>
    <w:rsid w:val="002E4C56"/>
    <w:rsid w:val="004511AB"/>
    <w:rsid w:val="00550036"/>
    <w:rsid w:val="00644573"/>
    <w:rsid w:val="006B7C3E"/>
    <w:rsid w:val="008C4550"/>
    <w:rsid w:val="00A27A7B"/>
    <w:rsid w:val="00A659A8"/>
    <w:rsid w:val="00A7190C"/>
    <w:rsid w:val="00CD365D"/>
    <w:rsid w:val="00DA45B5"/>
    <w:rsid w:val="00DA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A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2014-10-28T14:13:00Z</dcterms:created>
  <dcterms:modified xsi:type="dcterms:W3CDTF">2014-11-04T13:26:00Z</dcterms:modified>
</cp:coreProperties>
</file>