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91" w:rsidRDefault="00111691" w:rsidP="00111691">
      <w:pPr>
        <w:bidi/>
        <w:jc w:val="center"/>
        <w:rPr>
          <w:rFonts w:cs="Simplified Arabic"/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jc w:val="center"/>
        <w:rPr>
          <w:rFonts w:cs="Simplified Arabic"/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  <w:r w:rsidRPr="003810C9">
        <w:rPr>
          <w:rFonts w:cs="Simplified Arabic" w:hint="cs"/>
          <w:b/>
          <w:bCs/>
          <w:color w:val="000000"/>
          <w:sz w:val="36"/>
          <w:szCs w:val="36"/>
          <w:rtl/>
        </w:rPr>
        <w:t>المملكة العربية السعودية</w:t>
      </w: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  <w:r w:rsidRPr="003810C9">
        <w:rPr>
          <w:rFonts w:cs="Simplified Arabic" w:hint="cs"/>
          <w:b/>
          <w:bCs/>
          <w:color w:val="000000"/>
          <w:sz w:val="36"/>
          <w:szCs w:val="36"/>
          <w:rtl/>
        </w:rPr>
        <w:t>المجلس الأعلى للتعليم</w:t>
      </w: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jc w:val="center"/>
        <w:rPr>
          <w:rFonts w:cs="PT Bold Heading"/>
          <w:b/>
          <w:bCs/>
          <w:color w:val="000000"/>
          <w:sz w:val="36"/>
          <w:szCs w:val="36"/>
          <w:rtl/>
        </w:rPr>
      </w:pPr>
      <w:r w:rsidRPr="003810C9">
        <w:rPr>
          <w:rFonts w:cs="PT Bold Heading" w:hint="cs"/>
          <w:b/>
          <w:bCs/>
          <w:color w:val="000000"/>
          <w:sz w:val="36"/>
          <w:szCs w:val="36"/>
          <w:rtl/>
        </w:rPr>
        <w:t>الهيئة الوطنية للتقويم والاعتماد الأكاديمي</w:t>
      </w:r>
    </w:p>
    <w:p w:rsidR="00111691" w:rsidRPr="003810C9" w:rsidRDefault="00111691" w:rsidP="00111691">
      <w:pPr>
        <w:bidi/>
        <w:jc w:val="center"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jc w:val="center"/>
        <w:rPr>
          <w:rFonts w:cs="Simplified Arabic"/>
          <w:b/>
          <w:bCs/>
          <w:color w:val="000000"/>
          <w:sz w:val="36"/>
          <w:szCs w:val="36"/>
          <w:rtl/>
        </w:rPr>
      </w:pPr>
    </w:p>
    <w:p w:rsidR="00111691" w:rsidRPr="003810C9" w:rsidRDefault="00111691" w:rsidP="00111691">
      <w:pPr>
        <w:bidi/>
        <w:jc w:val="center"/>
        <w:rPr>
          <w:rFonts w:cs="PT Bold Heading"/>
          <w:b/>
          <w:bCs/>
          <w:color w:val="000000"/>
          <w:sz w:val="36"/>
          <w:szCs w:val="36"/>
          <w:rtl/>
        </w:rPr>
      </w:pPr>
      <w:r w:rsidRPr="003810C9">
        <w:rPr>
          <w:rFonts w:cs="PT Bold Heading" w:hint="cs"/>
          <w:b/>
          <w:bCs/>
          <w:color w:val="000000"/>
          <w:sz w:val="36"/>
          <w:szCs w:val="36"/>
          <w:rtl/>
        </w:rPr>
        <w:t>تقرير المقرر</w:t>
      </w:r>
    </w:p>
    <w:p w:rsidR="00111691" w:rsidRPr="003810C9" w:rsidRDefault="00111691" w:rsidP="00111691">
      <w:pPr>
        <w:bidi/>
        <w:jc w:val="both"/>
        <w:rPr>
          <w:rFonts w:cs="Simplified Arabic"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jc w:val="both"/>
        <w:rPr>
          <w:rFonts w:cs="Simplified Arabic"/>
          <w:color w:val="000000"/>
          <w:sz w:val="28"/>
          <w:szCs w:val="28"/>
          <w:rtl/>
        </w:rPr>
      </w:pPr>
    </w:p>
    <w:p w:rsidR="00126770" w:rsidRDefault="00111691" w:rsidP="000E6358">
      <w:pPr>
        <w:bidi/>
        <w:jc w:val="center"/>
        <w:rPr>
          <w:rFonts w:cs="Simplified Arabic"/>
          <w:b/>
          <w:bCs/>
          <w:color w:val="1F497D" w:themeColor="text2"/>
          <w:sz w:val="28"/>
          <w:szCs w:val="28"/>
          <w:rtl/>
        </w:rPr>
      </w:pPr>
      <w:r>
        <w:rPr>
          <w:rFonts w:cs="Simplified Arabic" w:hint="cs"/>
          <w:b/>
          <w:bCs/>
          <w:color w:val="1F497D" w:themeColor="text2"/>
          <w:sz w:val="28"/>
          <w:szCs w:val="28"/>
          <w:rtl/>
        </w:rPr>
        <w:t>مهارات الاتصال (</w:t>
      </w:r>
      <w:r w:rsidR="000E6358">
        <w:rPr>
          <w:rFonts w:cs="Simplified Arabic" w:hint="cs"/>
          <w:b/>
          <w:bCs/>
          <w:color w:val="1F497D" w:themeColor="text2"/>
          <w:sz w:val="28"/>
          <w:szCs w:val="28"/>
          <w:rtl/>
        </w:rPr>
        <w:t>1201/دار</w:t>
      </w:r>
      <w:r>
        <w:rPr>
          <w:rFonts w:cs="Simplified Arabic" w:hint="cs"/>
          <w:b/>
          <w:bCs/>
          <w:color w:val="1F497D" w:themeColor="text2"/>
          <w:sz w:val="28"/>
          <w:szCs w:val="28"/>
          <w:rtl/>
        </w:rPr>
        <w:t xml:space="preserve">) </w:t>
      </w:r>
    </w:p>
    <w:p w:rsidR="00111691" w:rsidRPr="003810C9" w:rsidRDefault="00967477" w:rsidP="00967477">
      <w:pPr>
        <w:bidi/>
        <w:jc w:val="center"/>
        <w:rPr>
          <w:rFonts w:cs="Simplified Arabic"/>
          <w:color w:val="000000"/>
          <w:sz w:val="28"/>
          <w:szCs w:val="28"/>
          <w:rtl/>
        </w:rPr>
      </w:pPr>
      <w:r>
        <w:rPr>
          <w:rFonts w:cs="Simplified Arabic" w:hint="cs"/>
          <w:b/>
          <w:bCs/>
          <w:color w:val="1F497D" w:themeColor="text2"/>
          <w:sz w:val="28"/>
          <w:szCs w:val="28"/>
          <w:rtl/>
        </w:rPr>
        <w:t xml:space="preserve">شعبة </w:t>
      </w:r>
      <w:r>
        <w:rPr>
          <w:rFonts w:cs="Simplified Arabic"/>
          <w:b/>
          <w:bCs/>
          <w:color w:val="1F497D" w:themeColor="text2"/>
          <w:sz w:val="28"/>
          <w:szCs w:val="28"/>
        </w:rPr>
        <w:t>226</w:t>
      </w:r>
    </w:p>
    <w:p w:rsidR="00111691" w:rsidRPr="003810C9" w:rsidRDefault="00111691" w:rsidP="00111691">
      <w:pPr>
        <w:bidi/>
        <w:jc w:val="center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3810C9">
        <w:rPr>
          <w:rFonts w:cs="Simplified Arabic"/>
          <w:color w:val="000000"/>
          <w:sz w:val="28"/>
          <w:szCs w:val="28"/>
          <w:rtl/>
        </w:rPr>
        <w:br w:type="page"/>
      </w:r>
      <w:r w:rsidRPr="003810C9">
        <w:rPr>
          <w:rFonts w:ascii="Arial" w:hAnsi="Arial" w:cs="AL-Mohanad Bold"/>
          <w:b/>
          <w:bCs/>
          <w:color w:val="000000"/>
          <w:sz w:val="36"/>
          <w:szCs w:val="36"/>
          <w:rtl/>
        </w:rPr>
        <w:lastRenderedPageBreak/>
        <w:t>ت</w:t>
      </w:r>
      <w:r w:rsidRPr="003810C9"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  <w:t>قرير</w:t>
      </w:r>
      <w:r w:rsidRPr="003810C9">
        <w:rPr>
          <w:rFonts w:ascii="Arial" w:hAnsi="Arial" w:cs="AL-Mohanad Bold"/>
          <w:b/>
          <w:bCs/>
          <w:color w:val="000000"/>
          <w:sz w:val="36"/>
          <w:szCs w:val="36"/>
          <w:rtl/>
        </w:rPr>
        <w:t xml:space="preserve"> المقرر</w:t>
      </w:r>
    </w:p>
    <w:p w:rsidR="00111691" w:rsidRPr="003810C9" w:rsidRDefault="00111691" w:rsidP="00111691">
      <w:pPr>
        <w:bidi/>
        <w:jc w:val="center"/>
        <w:rPr>
          <w:rFonts w:ascii="Arial" w:hAnsi="Arial" w:cs="AL-Mohanad Bold"/>
          <w:color w:val="000000"/>
          <w:sz w:val="28"/>
          <w:szCs w:val="28"/>
          <w:rtl/>
        </w:rPr>
      </w:pPr>
    </w:p>
    <w:p w:rsidR="00111691" w:rsidRPr="009C077C" w:rsidRDefault="00111691" w:rsidP="00111691">
      <w:pPr>
        <w:bidi/>
        <w:jc w:val="both"/>
        <w:rPr>
          <w:b/>
          <w:bCs/>
          <w:color w:val="000000"/>
          <w:rtl/>
        </w:rPr>
      </w:pPr>
      <w:r w:rsidRPr="009C077C">
        <w:rPr>
          <w:b/>
          <w:bCs/>
          <w:color w:val="000000"/>
          <w:rtl/>
        </w:rPr>
        <w:t xml:space="preserve">لإرشادك لإكمال هذا النموذج، يرجى الرجوع إلى ص 21 - 23 من الدليل (2) المتضمن إجراءات ضمان الجودة الداخلية.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9"/>
      </w:tblGrid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jc w:val="both"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المؤسسة التعليمية</w:t>
            </w: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126770">
            <w:pPr>
              <w:bidi/>
              <w:jc w:val="both"/>
              <w:rPr>
                <w:color w:val="FF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الكلية/ القسم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كلية الدراسات التطبيقية وخدمة المجتمع /قسم دبلوم </w:t>
            </w:r>
            <w:r w:rsidR="00126770">
              <w:rPr>
                <w:rFonts w:hint="cs"/>
                <w:color w:val="1F497D" w:themeColor="text2"/>
                <w:sz w:val="28"/>
                <w:szCs w:val="28"/>
                <w:rtl/>
              </w:rPr>
              <w:t>محاسبة</w:t>
            </w:r>
          </w:p>
        </w:tc>
      </w:tr>
    </w:tbl>
    <w:p w:rsidR="00111691" w:rsidRPr="003810C9" w:rsidRDefault="00111691" w:rsidP="00111691">
      <w:pPr>
        <w:bidi/>
        <w:jc w:val="both"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 xml:space="preserve">أ ) تحديد المقرر والمعلومات العامة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9"/>
      </w:tblGrid>
      <w:tr w:rsidR="00111691" w:rsidRPr="004B63A9" w:rsidTr="000464D2">
        <w:tc>
          <w:tcPr>
            <w:tcW w:w="10479" w:type="dxa"/>
          </w:tcPr>
          <w:p w:rsidR="00111691" w:rsidRPr="004B63A9" w:rsidRDefault="00111691" w:rsidP="000E6358">
            <w:pPr>
              <w:bidi/>
              <w:jc w:val="both"/>
              <w:rPr>
                <w:color w:val="FF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1 – اسم المقرر  ورمزه: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مهارات الاتصال (</w:t>
            </w:r>
            <w:r w:rsidR="000E6358">
              <w:rPr>
                <w:rFonts w:hint="cs"/>
                <w:color w:val="1F497D" w:themeColor="text2"/>
                <w:sz w:val="28"/>
                <w:szCs w:val="28"/>
                <w:rtl/>
              </w:rPr>
              <w:t>1201/دار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)</w:t>
            </w: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967477">
            <w:pPr>
              <w:bidi/>
              <w:jc w:val="both"/>
              <w:rPr>
                <w:color w:val="FF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2 –  إذا درس المقرر في أكثر من شعبة، ضع الشعب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ة</w:t>
            </w:r>
            <w:r w:rsidRPr="004B63A9">
              <w:rPr>
                <w:color w:val="000000"/>
                <w:sz w:val="28"/>
                <w:szCs w:val="28"/>
                <w:rtl/>
              </w:rPr>
              <w:t xml:space="preserve"> التي وضع هذا التقرير عنها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 بالإشارة لرقم الشعبة أو اسم عضو هيئة التدريس الذي درسها</w:t>
            </w:r>
            <w:r w:rsidRPr="00013955">
              <w:rPr>
                <w:color w:val="1F497D" w:themeColor="text2"/>
                <w:sz w:val="28"/>
                <w:szCs w:val="28"/>
                <w:rtl/>
              </w:rPr>
              <w:t>:</w:t>
            </w:r>
            <w:r w:rsidRPr="00013955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 شعبة </w:t>
            </w:r>
            <w:r w:rsidR="00967477">
              <w:rPr>
                <w:color w:val="1F497D" w:themeColor="text2"/>
                <w:sz w:val="28"/>
                <w:szCs w:val="28"/>
              </w:rPr>
              <w:t>226</w:t>
            </w: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967477">
            <w:pPr>
              <w:bidi/>
              <w:jc w:val="both"/>
              <w:rPr>
                <w:rFonts w:hint="cs"/>
                <w:color w:val="FF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3– السنة والفصل الدراسي الذي عمل عنه التقرير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:</w:t>
            </w:r>
            <w:r w:rsidR="00967477">
              <w:rPr>
                <w:color w:val="1F497D" w:themeColor="text2"/>
                <w:sz w:val="28"/>
                <w:szCs w:val="28"/>
              </w:rPr>
              <w:t>2014</w:t>
            </w:r>
            <w:r w:rsidRPr="00013955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 / الفصل الدراسي </w:t>
            </w:r>
            <w:r w:rsidR="00967477">
              <w:rPr>
                <w:rFonts w:hint="cs"/>
                <w:color w:val="1F497D" w:themeColor="text2"/>
                <w:sz w:val="28"/>
                <w:szCs w:val="28"/>
                <w:rtl/>
              </w:rPr>
              <w:t>الثاني</w:t>
            </w:r>
          </w:p>
        </w:tc>
      </w:tr>
      <w:tr w:rsidR="00111691" w:rsidRPr="004B63A9" w:rsidTr="000464D2">
        <w:tc>
          <w:tcPr>
            <w:tcW w:w="10479" w:type="dxa"/>
          </w:tcPr>
          <w:p w:rsidR="00111691" w:rsidRPr="002D5BA4" w:rsidRDefault="00111691" w:rsidP="00126770">
            <w:pPr>
              <w:bidi/>
              <w:jc w:val="both"/>
              <w:rPr>
                <w:color w:val="1F497D" w:themeColor="text2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4–  مكان تدريس المقرر إن لم يكن في المقر الرئيسي للمؤسسة التعليمية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جامعة الملك سعود ب</w:t>
            </w:r>
            <w:r w:rsidR="00126770">
              <w:rPr>
                <w:rFonts w:hint="cs"/>
                <w:color w:val="1F497D" w:themeColor="text2"/>
                <w:sz w:val="28"/>
                <w:szCs w:val="28"/>
                <w:rtl/>
              </w:rPr>
              <w:t>عليشة</w:t>
            </w:r>
          </w:p>
        </w:tc>
      </w:tr>
    </w:tbl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ب- إعطاء المقرر:</w:t>
      </w:r>
    </w:p>
    <w:tbl>
      <w:tblPr>
        <w:bidiVisual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43"/>
        <w:gridCol w:w="1614"/>
        <w:gridCol w:w="78"/>
        <w:gridCol w:w="562"/>
        <w:gridCol w:w="694"/>
        <w:gridCol w:w="82"/>
        <w:gridCol w:w="92"/>
        <w:gridCol w:w="1752"/>
        <w:gridCol w:w="2093"/>
      </w:tblGrid>
      <w:tr w:rsidR="00111691" w:rsidRPr="004B63A9" w:rsidTr="001C51B5">
        <w:tc>
          <w:tcPr>
            <w:tcW w:w="10337" w:type="dxa"/>
            <w:gridSpan w:val="10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1- مدى تغطية البرنامج المخطط له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: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c>
          <w:tcPr>
            <w:tcW w:w="4984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المواضيع</w:t>
            </w:r>
          </w:p>
        </w:tc>
        <w:tc>
          <w:tcPr>
            <w:tcW w:w="1508" w:type="dxa"/>
            <w:gridSpan w:val="5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ساعات إعطاء المقرر المفترضة</w:t>
            </w:r>
          </w:p>
        </w:tc>
        <w:tc>
          <w:tcPr>
            <w:tcW w:w="175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ساعات إعطاء المقرر الفعلية</w:t>
            </w:r>
          </w:p>
        </w:tc>
        <w:tc>
          <w:tcPr>
            <w:tcW w:w="2093" w:type="dxa"/>
          </w:tcPr>
          <w:p w:rsidR="00111691" w:rsidRPr="004B63A9" w:rsidRDefault="00111691" w:rsidP="001C51B5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سبب الاختلافات إن وجد فرق أكثر من 25</w:t>
            </w:r>
            <w:r w:rsidRPr="004B63A9">
              <w:rPr>
                <w:color w:val="000000"/>
                <w:sz w:val="28"/>
                <w:szCs w:val="28"/>
              </w:rPr>
              <w:t>%</w:t>
            </w:r>
            <w:r w:rsidRPr="004B63A9">
              <w:rPr>
                <w:color w:val="000000"/>
                <w:sz w:val="28"/>
                <w:szCs w:val="28"/>
                <w:rtl/>
              </w:rPr>
              <w:t xml:space="preserve">للساعات </w:t>
            </w:r>
          </w:p>
        </w:tc>
      </w:tr>
      <w:tr w:rsidR="00126770" w:rsidRPr="004B63A9" w:rsidTr="001C51B5">
        <w:tc>
          <w:tcPr>
            <w:tcW w:w="4984" w:type="dxa"/>
            <w:gridSpan w:val="3"/>
          </w:tcPr>
          <w:p w:rsidR="00126770" w:rsidRPr="00AF7E19" w:rsidRDefault="00126770" w:rsidP="00126770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مقدمة في الاتصال</w:t>
            </w:r>
          </w:p>
        </w:tc>
        <w:tc>
          <w:tcPr>
            <w:tcW w:w="1508" w:type="dxa"/>
            <w:gridSpan w:val="5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اسبوع</w:t>
            </w:r>
          </w:p>
        </w:tc>
        <w:tc>
          <w:tcPr>
            <w:tcW w:w="1752" w:type="dxa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2</w:t>
            </w:r>
            <w:r w:rsidRPr="00F77CE2"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ساعات</w:t>
            </w: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ان</w:t>
            </w:r>
          </w:p>
        </w:tc>
        <w:tc>
          <w:tcPr>
            <w:tcW w:w="2093" w:type="dxa"/>
          </w:tcPr>
          <w:p w:rsidR="00126770" w:rsidRPr="004B63A9" w:rsidRDefault="00126770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</w:tc>
      </w:tr>
      <w:tr w:rsidR="00126770" w:rsidRPr="004B63A9" w:rsidTr="001C51B5">
        <w:tc>
          <w:tcPr>
            <w:tcW w:w="4984" w:type="dxa"/>
            <w:gridSpan w:val="3"/>
          </w:tcPr>
          <w:p w:rsidR="00126770" w:rsidRPr="00AF7E19" w:rsidRDefault="00126770" w:rsidP="00126770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 xml:space="preserve">مهارات الاستقبال (الانصات </w:t>
            </w:r>
            <w:r>
              <w:rPr>
                <w:rFonts w:ascii="Arial" w:hAnsi="Arial" w:cs="Arial"/>
                <w:color w:val="1F497D"/>
                <w:sz w:val="28"/>
                <w:szCs w:val="28"/>
                <w:rtl/>
              </w:rPr>
              <w:t>–</w:t>
            </w: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القراءة )</w:t>
            </w:r>
          </w:p>
        </w:tc>
        <w:tc>
          <w:tcPr>
            <w:tcW w:w="1508" w:type="dxa"/>
            <w:gridSpan w:val="5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2</w:t>
            </w:r>
            <w:r w:rsidRPr="00F77CE2"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اس</w:t>
            </w: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بوعان</w:t>
            </w:r>
          </w:p>
        </w:tc>
        <w:tc>
          <w:tcPr>
            <w:tcW w:w="1752" w:type="dxa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4</w:t>
            </w:r>
            <w:r w:rsidRPr="00F77CE2"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ساعات</w:t>
            </w:r>
          </w:p>
        </w:tc>
        <w:tc>
          <w:tcPr>
            <w:tcW w:w="2093" w:type="dxa"/>
          </w:tcPr>
          <w:p w:rsidR="00126770" w:rsidRPr="004B63A9" w:rsidRDefault="00126770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26770" w:rsidRPr="004B63A9" w:rsidTr="001C51B5">
        <w:tc>
          <w:tcPr>
            <w:tcW w:w="4984" w:type="dxa"/>
            <w:gridSpan w:val="3"/>
          </w:tcPr>
          <w:p w:rsidR="00126770" w:rsidRPr="00AF7E19" w:rsidRDefault="00126770" w:rsidP="00126770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مهارات الارسال ( الاتصال اللفظي المنطوق, واللفظي المكتوب )</w:t>
            </w:r>
          </w:p>
        </w:tc>
        <w:tc>
          <w:tcPr>
            <w:tcW w:w="1508" w:type="dxa"/>
            <w:gridSpan w:val="5"/>
          </w:tcPr>
          <w:p w:rsidR="00126770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2أسبوعان</w:t>
            </w:r>
          </w:p>
        </w:tc>
        <w:tc>
          <w:tcPr>
            <w:tcW w:w="1752" w:type="dxa"/>
          </w:tcPr>
          <w:p w:rsidR="00126770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4ساعات</w:t>
            </w:r>
          </w:p>
        </w:tc>
        <w:tc>
          <w:tcPr>
            <w:tcW w:w="2093" w:type="dxa"/>
          </w:tcPr>
          <w:p w:rsidR="00126770" w:rsidRPr="004B63A9" w:rsidRDefault="00126770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26770" w:rsidRPr="004B63A9" w:rsidTr="001C51B5">
        <w:tc>
          <w:tcPr>
            <w:tcW w:w="4984" w:type="dxa"/>
            <w:gridSpan w:val="3"/>
          </w:tcPr>
          <w:p w:rsidR="00126770" w:rsidRPr="00AF7E19" w:rsidRDefault="00126770" w:rsidP="00126770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الاتصال الغير لفظي</w:t>
            </w:r>
          </w:p>
        </w:tc>
        <w:tc>
          <w:tcPr>
            <w:tcW w:w="1508" w:type="dxa"/>
            <w:gridSpan w:val="5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أسبوع</w:t>
            </w:r>
          </w:p>
        </w:tc>
        <w:tc>
          <w:tcPr>
            <w:tcW w:w="1752" w:type="dxa"/>
          </w:tcPr>
          <w:p w:rsidR="00126770" w:rsidRPr="00F77CE2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2ساعتان</w:t>
            </w:r>
          </w:p>
        </w:tc>
        <w:tc>
          <w:tcPr>
            <w:tcW w:w="2093" w:type="dxa"/>
          </w:tcPr>
          <w:p w:rsidR="00126770" w:rsidRPr="004B63A9" w:rsidRDefault="00126770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26770" w:rsidRPr="004B63A9" w:rsidTr="001C51B5">
        <w:tc>
          <w:tcPr>
            <w:tcW w:w="4984" w:type="dxa"/>
            <w:gridSpan w:val="3"/>
          </w:tcPr>
          <w:p w:rsidR="00126770" w:rsidRPr="00AF7E19" w:rsidRDefault="00126770" w:rsidP="00126770">
            <w:pPr>
              <w:pStyle w:val="ListParagraph"/>
              <w:numPr>
                <w:ilvl w:val="0"/>
                <w:numId w:val="2"/>
              </w:num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مهارات الحوار والاقناع</w:t>
            </w:r>
          </w:p>
        </w:tc>
        <w:tc>
          <w:tcPr>
            <w:tcW w:w="1508" w:type="dxa"/>
            <w:gridSpan w:val="5"/>
          </w:tcPr>
          <w:p w:rsidR="00126770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2أسبوعان</w:t>
            </w:r>
          </w:p>
        </w:tc>
        <w:tc>
          <w:tcPr>
            <w:tcW w:w="1752" w:type="dxa"/>
          </w:tcPr>
          <w:p w:rsidR="00126770" w:rsidRDefault="00126770" w:rsidP="0067036F">
            <w:pPr>
              <w:bidi/>
              <w:rPr>
                <w:rFonts w:ascii="Arial" w:hAnsi="Arial" w:cs="Arial"/>
                <w:color w:val="1F497D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1F497D"/>
                <w:sz w:val="28"/>
                <w:szCs w:val="28"/>
                <w:rtl/>
              </w:rPr>
              <w:t>4ساعات</w:t>
            </w:r>
          </w:p>
        </w:tc>
        <w:tc>
          <w:tcPr>
            <w:tcW w:w="2093" w:type="dxa"/>
          </w:tcPr>
          <w:p w:rsidR="00126770" w:rsidRPr="004B63A9" w:rsidRDefault="00126770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C51B5" w:rsidRPr="004B63A9" w:rsidTr="001C51B5">
        <w:tc>
          <w:tcPr>
            <w:tcW w:w="10337" w:type="dxa"/>
            <w:gridSpan w:val="10"/>
          </w:tcPr>
          <w:p w:rsidR="001C51B5" w:rsidRPr="004B63A9" w:rsidRDefault="001C51B5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64"/>
        </w:trPr>
        <w:tc>
          <w:tcPr>
            <w:tcW w:w="3370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المواضيع التي لم تغط بشكل كامل (إن وجدت)</w:t>
            </w:r>
          </w:p>
        </w:tc>
        <w:tc>
          <w:tcPr>
            <w:tcW w:w="3030" w:type="dxa"/>
            <w:gridSpan w:val="5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أهمية عدم التغطية</w:t>
            </w:r>
          </w:p>
        </w:tc>
        <w:tc>
          <w:tcPr>
            <w:tcW w:w="3937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العمل التعويضي الممكن في البرنامج </w:t>
            </w:r>
          </w:p>
        </w:tc>
      </w:tr>
      <w:tr w:rsidR="00111691" w:rsidRPr="004B63A9" w:rsidTr="001C51B5">
        <w:trPr>
          <w:trHeight w:val="64"/>
        </w:trPr>
        <w:tc>
          <w:tcPr>
            <w:tcW w:w="3370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030" w:type="dxa"/>
            <w:gridSpan w:val="5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937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64"/>
        </w:trPr>
        <w:tc>
          <w:tcPr>
            <w:tcW w:w="3370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030" w:type="dxa"/>
            <w:gridSpan w:val="5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937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64"/>
        </w:trPr>
        <w:tc>
          <w:tcPr>
            <w:tcW w:w="3370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3030" w:type="dxa"/>
            <w:gridSpan w:val="5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937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c>
          <w:tcPr>
            <w:tcW w:w="10337" w:type="dxa"/>
            <w:gridSpan w:val="10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3- فاعلية استراتيجيات التعليم المخطط لها لنواتج التعلم المقصودة التي وضعت في توصيف المقرر 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108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المجالات</w:t>
            </w:r>
          </w:p>
        </w:tc>
        <w:tc>
          <w:tcPr>
            <w:tcW w:w="2435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عدد استراتيجيات التعليم الموضوعة في توصيف المقرر</w:t>
            </w:r>
          </w:p>
        </w:tc>
        <w:tc>
          <w:tcPr>
            <w:tcW w:w="1256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هل كان هذا فاعلا</w:t>
            </w:r>
          </w:p>
        </w:tc>
        <w:tc>
          <w:tcPr>
            <w:tcW w:w="401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الصعوبات التي واجهتها (إن وجدت) في استخدام 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الإستراتيجية</w:t>
            </w:r>
            <w:r w:rsidRPr="004B63A9">
              <w:rPr>
                <w:color w:val="000000"/>
                <w:sz w:val="28"/>
                <w:szCs w:val="28"/>
                <w:rtl/>
              </w:rPr>
              <w:t>، والعمل المقترح للتعامل مع هذه الصعوبات</w:t>
            </w: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2435" w:type="dxa"/>
            <w:gridSpan w:val="3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لا </w:t>
            </w: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نعم</w:t>
            </w:r>
          </w:p>
        </w:tc>
        <w:tc>
          <w:tcPr>
            <w:tcW w:w="401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أ</w:t>
            </w:r>
            <w:r w:rsidRPr="004B63A9">
              <w:rPr>
                <w:color w:val="000000"/>
                <w:sz w:val="28"/>
                <w:szCs w:val="28"/>
                <w:rtl/>
              </w:rPr>
              <w:t>– المـــــــــــعــرفـــة</w:t>
            </w:r>
          </w:p>
        </w:tc>
        <w:tc>
          <w:tcPr>
            <w:tcW w:w="2435" w:type="dxa"/>
            <w:gridSpan w:val="3"/>
          </w:tcPr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91306B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- المحاضرة.</w:t>
            </w:r>
          </w:p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91306B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- المناقشة الاستقصائية.</w:t>
            </w:r>
          </w:p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91306B"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  <w:t>-</w:t>
            </w:r>
            <w:r w:rsidRPr="0091306B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التطبيق العملي.</w:t>
            </w:r>
          </w:p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  <w:p w:rsidR="00111691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  <w:p w:rsidR="00111691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  <w:p w:rsidR="00111691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  <w:p w:rsidR="00111691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019" w:type="dxa"/>
            <w:gridSpan w:val="4"/>
          </w:tcPr>
          <w:p w:rsidR="00111691" w:rsidRPr="0091306B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91306B">
              <w:rPr>
                <w:rFonts w:hint="cs"/>
                <w:color w:val="1F497D" w:themeColor="text2"/>
                <w:sz w:val="28"/>
                <w:szCs w:val="28"/>
                <w:rtl/>
              </w:rPr>
              <w:t>- عند التطبيق العملي نواجه صعوبة توفير أدوات كافية لعدد الطالبات وذلك لكثرة العدد  وكذلك لعدم وجود ميزانية للمقررات العملية .</w:t>
            </w:r>
          </w:p>
          <w:p w:rsidR="00111691" w:rsidRPr="0091306B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91306B">
              <w:rPr>
                <w:rFonts w:hint="cs"/>
                <w:color w:val="1F497D" w:themeColor="text2"/>
                <w:sz w:val="28"/>
                <w:szCs w:val="28"/>
                <w:rtl/>
              </w:rPr>
              <w:t>( التخطيط لميزانية للمقررات العملي )</w:t>
            </w:r>
          </w:p>
          <w:p w:rsidR="00111691" w:rsidRPr="0091306B" w:rsidRDefault="008F7B5D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- سوء </w:t>
            </w:r>
            <w:r w:rsidR="00111691" w:rsidRPr="0091306B">
              <w:rPr>
                <w:rFonts w:hint="cs"/>
                <w:color w:val="1F497D" w:themeColor="text2"/>
                <w:sz w:val="28"/>
                <w:szCs w:val="28"/>
                <w:rtl/>
              </w:rPr>
              <w:t>صيانة الأجهزة أن وجدت تعطل استخدامها بصورة مثمرة .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  <w:r w:rsidRPr="0091306B">
              <w:rPr>
                <w:rFonts w:hint="cs"/>
                <w:color w:val="1F497D" w:themeColor="text2"/>
                <w:sz w:val="28"/>
                <w:szCs w:val="28"/>
                <w:rtl/>
              </w:rPr>
              <w:t>(خطة لمتابعة الصيانة للأجهزة)</w:t>
            </w:r>
            <w:r w:rsidRPr="004B63A9">
              <w:rPr>
                <w:rFonts w:hint="cs"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lastRenderedPageBreak/>
              <w:t>ب – المهارات المعرفية (الإدراكية)</w:t>
            </w:r>
          </w:p>
        </w:tc>
        <w:tc>
          <w:tcPr>
            <w:tcW w:w="2435" w:type="dxa"/>
            <w:gridSpan w:val="3"/>
          </w:tcPr>
          <w:p w:rsidR="00111691" w:rsidRPr="0091306B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4B63A9">
              <w:rPr>
                <w:rFonts w:ascii="Arial" w:hAnsi="Arial" w:cs="AL-Mohanad Bold"/>
                <w:sz w:val="28"/>
                <w:szCs w:val="28"/>
                <w:rtl/>
              </w:rPr>
              <w:t>-</w:t>
            </w:r>
            <w:r w:rsidRPr="004B63A9">
              <w:rPr>
                <w:rFonts w:ascii="Arial" w:hAnsi="Arial" w:cs="AL-Mohanad Bold" w:hint="cs"/>
                <w:color w:val="FF0000"/>
                <w:sz w:val="28"/>
                <w:szCs w:val="28"/>
                <w:rtl/>
              </w:rPr>
              <w:t xml:space="preserve"> </w:t>
            </w:r>
            <w:r w:rsidRPr="0091306B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التعلم التعاوني .</w:t>
            </w:r>
          </w:p>
          <w:p w:rsidR="00111691" w:rsidRPr="004B63A9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FF0000"/>
                <w:sz w:val="28"/>
                <w:szCs w:val="28"/>
                <w:rtl/>
              </w:rPr>
            </w:pP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019" w:type="dxa"/>
            <w:gridSpan w:val="4"/>
          </w:tcPr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hint="cs"/>
                <w:color w:val="1F497D" w:themeColor="text2"/>
                <w:sz w:val="28"/>
                <w:szCs w:val="28"/>
                <w:rtl/>
              </w:rPr>
              <w:t>- عدم توفر قاعات مجهزة للعمل التعاوني تسبب هدر وقت من وقت المحاضرة في إعادة تحضير القاعة .</w:t>
            </w:r>
          </w:p>
          <w:p w:rsidR="00111691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- عند عرض الطالبات يواجهون صعوبة توفير بعض الأدوات التي يفترض توفرها في معامل المقررات العملي . </w:t>
            </w:r>
          </w:p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hint="cs"/>
                <w:color w:val="1F497D" w:themeColor="text2"/>
                <w:sz w:val="28"/>
                <w:szCs w:val="28"/>
                <w:rtl/>
              </w:rPr>
              <w:t>( توفير قاعات مجهزة ومرنة الاستخدام للمواد العملي )</w:t>
            </w: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ج –  مهارات العلاقات البينية (الشخصية)  والمسئولية</w:t>
            </w:r>
          </w:p>
        </w:tc>
        <w:tc>
          <w:tcPr>
            <w:tcW w:w="2435" w:type="dxa"/>
            <w:gridSpan w:val="3"/>
          </w:tcPr>
          <w:p w:rsidR="00111691" w:rsidRPr="00692008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  <w:t>-</w:t>
            </w: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 xml:space="preserve"> التعلم التعاوني . </w:t>
            </w:r>
          </w:p>
          <w:p w:rsidR="00111691" w:rsidRPr="00692008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</w:p>
          <w:p w:rsidR="00111691" w:rsidRPr="00692008" w:rsidRDefault="00111691" w:rsidP="000464D2">
            <w:pPr>
              <w:bidi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</w:p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 xml:space="preserve"> المناقشة</w:t>
            </w:r>
            <w:r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 xml:space="preserve"> </w:t>
            </w: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الاستقصائية</w:t>
            </w: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019" w:type="dxa"/>
            <w:gridSpan w:val="4"/>
          </w:tcPr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د – مهارات الاتصال ، وتقنية المعلومات، والمهارات الحسابية (العددية):</w:t>
            </w:r>
          </w:p>
        </w:tc>
        <w:tc>
          <w:tcPr>
            <w:tcW w:w="2435" w:type="dxa"/>
            <w:gridSpan w:val="3"/>
          </w:tcPr>
          <w:p w:rsidR="00111691" w:rsidRPr="00692008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 xml:space="preserve">التعلم الالكتروني </w:t>
            </w:r>
          </w:p>
          <w:p w:rsidR="00111691" w:rsidRPr="00692008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</w:p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4019" w:type="dxa"/>
            <w:gridSpan w:val="4"/>
          </w:tcPr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عدم توفر معامل الحاسب الكافية للطالبات وفي نفس مقر الدراسة. </w:t>
            </w:r>
          </w:p>
        </w:tc>
      </w:tr>
      <w:tr w:rsidR="00111691" w:rsidRPr="004B63A9" w:rsidTr="001C51B5">
        <w:trPr>
          <w:trHeight w:val="106"/>
        </w:trPr>
        <w:tc>
          <w:tcPr>
            <w:tcW w:w="2627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هـ - المهارات الحركية  (إن كانت مطلوبة)</w:t>
            </w:r>
          </w:p>
        </w:tc>
        <w:tc>
          <w:tcPr>
            <w:tcW w:w="2435" w:type="dxa"/>
            <w:gridSpan w:val="3"/>
          </w:tcPr>
          <w:p w:rsidR="00111691" w:rsidRPr="00692008" w:rsidRDefault="00111691" w:rsidP="000464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>- التعلم التعاوني .</w:t>
            </w:r>
          </w:p>
          <w:p w:rsidR="00111691" w:rsidRPr="00692008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692008">
              <w:rPr>
                <w:rFonts w:ascii="Arial" w:hAnsi="Arial" w:cs="AL-Mohanad Bold"/>
                <w:color w:val="1F497D" w:themeColor="text2"/>
                <w:sz w:val="28"/>
                <w:szCs w:val="28"/>
                <w:rtl/>
              </w:rPr>
              <w:t>-</w:t>
            </w:r>
            <w:r w:rsidRPr="00692008">
              <w:rPr>
                <w:rFonts w:ascii="Arial" w:hAnsi="Arial" w:cs="AL-Mohanad Bold" w:hint="cs"/>
                <w:color w:val="1F497D" w:themeColor="text2"/>
                <w:sz w:val="28"/>
                <w:szCs w:val="28"/>
                <w:rtl/>
              </w:rPr>
              <w:t xml:space="preserve"> التعليم المصغر</w:t>
            </w:r>
          </w:p>
        </w:tc>
        <w:tc>
          <w:tcPr>
            <w:tcW w:w="562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694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019" w:type="dxa"/>
            <w:gridSpan w:val="4"/>
          </w:tcPr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</w:tc>
      </w:tr>
      <w:tr w:rsidR="00111691" w:rsidRPr="004B63A9" w:rsidTr="001C51B5">
        <w:trPr>
          <w:trHeight w:val="106"/>
        </w:trPr>
        <w:tc>
          <w:tcPr>
            <w:tcW w:w="10337" w:type="dxa"/>
            <w:gridSpan w:val="10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4- لخص ا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لتغييرات أو العمليات المقترحة ل</w:t>
            </w:r>
            <w:r w:rsidRPr="004B63A9">
              <w:rPr>
                <w:color w:val="000000"/>
                <w:sz w:val="28"/>
                <w:szCs w:val="28"/>
                <w:rtl/>
              </w:rPr>
              <w:t>تحسين استراتيجيات التعلم كنتيجة للتقويمات في الجدول السابق</w:t>
            </w:r>
          </w:p>
          <w:p w:rsidR="00111691" w:rsidRPr="00B215C3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B215C3">
              <w:rPr>
                <w:rFonts w:hint="cs"/>
                <w:color w:val="1F497D" w:themeColor="text2"/>
                <w:sz w:val="28"/>
                <w:szCs w:val="28"/>
                <w:rtl/>
              </w:rPr>
              <w:t>- توفير قاعات (معامل )مجهزة بالأدوات والأجهزة المساعدة لعملية التعلم .</w:t>
            </w:r>
          </w:p>
          <w:p w:rsidR="00111691" w:rsidRPr="00B215C3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B215C3">
              <w:rPr>
                <w:rFonts w:hint="cs"/>
                <w:color w:val="1F497D" w:themeColor="text2"/>
                <w:sz w:val="28"/>
                <w:szCs w:val="28"/>
                <w:rtl/>
              </w:rPr>
              <w:t>- خطة للصيانة الدورية .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111691" w:rsidRPr="003810C9" w:rsidRDefault="00111691" w:rsidP="00111691">
      <w:pPr>
        <w:bidi/>
        <w:rPr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ج- النتائج: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9"/>
      </w:tblGrid>
      <w:tr w:rsidR="00111691" w:rsidRPr="004B63A9" w:rsidTr="000464D2">
        <w:tc>
          <w:tcPr>
            <w:tcW w:w="10479" w:type="dxa"/>
          </w:tcPr>
          <w:p w:rsidR="00111691" w:rsidRPr="004B63A9" w:rsidRDefault="00126770" w:rsidP="000464D2">
            <w:pPr>
              <w:bidi/>
              <w:rPr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0</wp:posOffset>
                      </wp:positionV>
                      <wp:extent cx="373380" cy="275590"/>
                      <wp:effectExtent l="10795" t="8255" r="6350" b="11430"/>
                      <wp:wrapNone/>
                      <wp:docPr id="8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Pr="000E6340" w:rsidRDefault="008F7B5D" w:rsidP="0094640F">
                                  <w:pPr>
                                    <w:rPr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color w:val="1F497D" w:themeColor="text2"/>
                                    </w:rPr>
                                    <w:t>2</w:t>
                                  </w:r>
                                  <w:r w:rsidR="0094640F">
                                    <w:rPr>
                                      <w:rFonts w:hint="cs"/>
                                      <w:color w:val="1F497D" w:themeColor="text2"/>
                                      <w:rtl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78pt;margin-top:0;width:29.4pt;height:21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">
                      <v:textbox>
                        <w:txbxContent>
                          <w:p w:rsidR="00111691" w:rsidRPr="000E6340" w:rsidRDefault="008F7B5D" w:rsidP="0094640F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2</w:t>
                            </w:r>
                            <w:r w:rsidR="0094640F">
                              <w:rPr>
                                <w:rFonts w:hint="cs"/>
                                <w:color w:val="1F497D" w:themeColor="text2"/>
                                <w:rtl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691" w:rsidRPr="004B63A9">
              <w:rPr>
                <w:color w:val="000000"/>
                <w:sz w:val="28"/>
                <w:szCs w:val="28"/>
                <w:rtl/>
              </w:rPr>
              <w:t xml:space="preserve">1- عدد الطلبة عند البداية </w:t>
            </w:r>
            <w:r w:rsidR="00111691" w:rsidRPr="004B63A9">
              <w:rPr>
                <w:rFonts w:hint="cs"/>
                <w:color w:val="000000"/>
                <w:sz w:val="28"/>
                <w:szCs w:val="28"/>
                <w:rtl/>
              </w:rPr>
              <w:t>(المسجلين وبدءوا فعليا في حضور المحاضرات في بداية الفصل</w:t>
            </w:r>
            <w:r w:rsidR="00111691" w:rsidRPr="004B63A9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  <w:r w:rsidR="00111691" w:rsidRPr="004B63A9">
              <w:rPr>
                <w:b/>
                <w:bCs/>
                <w:color w:val="000000"/>
                <w:sz w:val="28"/>
                <w:szCs w:val="28"/>
                <w:rtl/>
              </w:rPr>
              <w:t xml:space="preserve">     </w:t>
            </w:r>
            <w:r w:rsidR="00111691" w:rsidRPr="004B63A9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515</w:t>
            </w:r>
            <w:r w:rsidR="00111691" w:rsidRPr="004B63A9">
              <w:rPr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</w:p>
          <w:p w:rsidR="00111691" w:rsidRPr="004B63A9" w:rsidRDefault="00111691" w:rsidP="000464D2">
            <w:pPr>
              <w:bidi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4B63A9">
              <w:rPr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26770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340360</wp:posOffset>
                      </wp:positionV>
                      <wp:extent cx="373380" cy="275590"/>
                      <wp:effectExtent l="10795" t="11430" r="6350" b="8255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Pr="001C51B5" w:rsidRDefault="008F7B5D" w:rsidP="001C51B5">
                                  <w: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84pt;margin-top:26.8pt;width:29.4pt;height:21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">
                      <v:textbox>
                        <w:txbxContent>
                          <w:p w:rsidR="00111691" w:rsidRPr="001C51B5" w:rsidRDefault="008F7B5D" w:rsidP="001C51B5">
                            <w:r>
                              <w:t>16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691" w:rsidRPr="004B63A9">
              <w:rPr>
                <w:color w:val="000000"/>
                <w:sz w:val="28"/>
                <w:szCs w:val="28"/>
                <w:rtl/>
              </w:rPr>
              <w:t>2- عدد الطلبة الذين أكملوا  المقرر</w:t>
            </w:r>
            <w:r w:rsidR="00111691"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 (الذين حضروا المحاضرات حتى نهاية الفصل بغض النظر عما إذا كانوا قد نجحوا أو رسبوا                                                    </w:t>
            </w:r>
          </w:p>
          <w:p w:rsidR="00111691" w:rsidRPr="004B63A9" w:rsidRDefault="00111691" w:rsidP="000464D2">
            <w:pPr>
              <w:bidi/>
              <w:rPr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 w:rsidRPr="004B63A9">
              <w:rPr>
                <w:noProof/>
                <w:color w:val="000000"/>
                <w:sz w:val="28"/>
                <w:szCs w:val="28"/>
                <w:rtl/>
              </w:rPr>
              <w:t>3- ملخص النتائج</w:t>
            </w: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(وضح عدد ونسبة الطلاب في كل من):</w:t>
            </w:r>
          </w:p>
          <w:p w:rsidR="00111691" w:rsidRPr="004B63A9" w:rsidRDefault="00126770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3678003</wp:posOffset>
                      </wp:positionH>
                      <wp:positionV relativeFrom="paragraph">
                        <wp:posOffset>63058</wp:posOffset>
                      </wp:positionV>
                      <wp:extent cx="677214" cy="275590"/>
                      <wp:effectExtent l="0" t="0" r="27940" b="10160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7214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Pr="000E6340" w:rsidRDefault="0094640F" w:rsidP="0094640F">
                                  <w:pPr>
                                    <w:jc w:val="right"/>
                                    <w:rPr>
                                      <w:rtl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50%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8" style="position:absolute;left:0;text-align:left;margin-left:289.6pt;margin-top:4.95pt;width:53.3pt;height:21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">
                      <v:textbox>
                        <w:txbxContent>
                          <w:p w:rsidR="00111691" w:rsidRPr="000E6340" w:rsidRDefault="0094640F" w:rsidP="0094640F">
                            <w:pPr>
                              <w:jc w:val="right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50%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5189220</wp:posOffset>
                      </wp:positionH>
                      <wp:positionV relativeFrom="paragraph">
                        <wp:posOffset>66675</wp:posOffset>
                      </wp:positionV>
                      <wp:extent cx="373380" cy="275590"/>
                      <wp:effectExtent l="8890" t="9525" r="8255" b="10160"/>
                      <wp:wrapNone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Pr="000E6340" w:rsidRDefault="0094640F" w:rsidP="00111691">
                                  <w:pPr>
                                    <w:rPr>
                                      <w:color w:val="1F497D" w:themeColor="text2"/>
                                    </w:rPr>
                                  </w:pPr>
                                  <w:r>
                                    <w:rPr>
                                      <w:color w:val="1F497D" w:themeColor="text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9" style="position:absolute;left:0;text-align:left;margin-left:408.6pt;margin-top:5.25pt;width:29.4pt;height:2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">
                      <v:textbox>
                        <w:txbxContent>
                          <w:p w:rsidR="00111691" w:rsidRPr="000E6340" w:rsidRDefault="0094640F" w:rsidP="00111691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- 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 عدد الناجحين   </w:t>
            </w:r>
            <w:r w:rsidR="00111691" w:rsidRPr="004B63A9">
              <w:rPr>
                <w:rFonts w:hint="cs"/>
                <w:noProof/>
                <w:color w:val="FF0000"/>
                <w:sz w:val="28"/>
                <w:szCs w:val="28"/>
                <w:rtl/>
              </w:rPr>
              <w:t>5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         </w: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و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نسبتهم                     </w:t>
            </w:r>
          </w:p>
          <w:p w:rsidR="00111691" w:rsidRPr="004B63A9" w:rsidRDefault="00126770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5180965</wp:posOffset>
                      </wp:positionH>
                      <wp:positionV relativeFrom="paragraph">
                        <wp:posOffset>137795</wp:posOffset>
                      </wp:positionV>
                      <wp:extent cx="373380" cy="275590"/>
                      <wp:effectExtent l="10160" t="8890" r="6985" b="10795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Default="0094640F" w:rsidP="00111691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left:0;text-align:left;margin-left:407.95pt;margin-top:10.85pt;width:29.4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">
                      <v:textbox>
                        <w:txbxContent>
                          <w:p w:rsidR="00111691" w:rsidRDefault="0094640F" w:rsidP="0011169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11691" w:rsidRPr="004B63A9" w:rsidRDefault="00126770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3668064</wp:posOffset>
                      </wp:positionH>
                      <wp:positionV relativeFrom="paragraph">
                        <wp:posOffset>81501</wp:posOffset>
                      </wp:positionV>
                      <wp:extent cx="744689" cy="275590"/>
                      <wp:effectExtent l="0" t="0" r="17780" b="1016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4689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Default="0094640F" w:rsidP="001C51B5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11.5%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1" style="position:absolute;left:0;text-align:left;margin-left:288.8pt;margin-top:6.4pt;width:58.65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">
                      <v:textbox>
                        <w:txbxContent>
                          <w:p w:rsidR="00111691" w:rsidRDefault="0094640F" w:rsidP="001C51B5">
                            <w:r>
                              <w:rPr>
                                <w:rFonts w:hint="cs"/>
                                <w:rtl/>
                              </w:rPr>
                              <w:t>11.5%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-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 عدد الراسبين             </w: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و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>نسبت</w: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هم</w:t>
            </w: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  <w:p w:rsidR="00111691" w:rsidRPr="004B63A9" w:rsidRDefault="00126770" w:rsidP="000464D2">
            <w:pPr>
              <w:bidi/>
              <w:rPr>
                <w:b/>
                <w:bCs/>
                <w:noProof/>
                <w:color w:val="000000"/>
                <w:sz w:val="28"/>
                <w:szCs w:val="28"/>
                <w:rtl/>
              </w:rPr>
            </w:pP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3684905</wp:posOffset>
                      </wp:positionH>
                      <wp:positionV relativeFrom="paragraph">
                        <wp:posOffset>74930</wp:posOffset>
                      </wp:positionV>
                      <wp:extent cx="642620" cy="275590"/>
                      <wp:effectExtent l="9525" t="6985" r="5080" b="12700"/>
                      <wp:wrapNone/>
                      <wp:docPr id="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26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Default="00BA64B1" w:rsidP="00111691">
                                  <w:pPr>
                                    <w:jc w:val="center"/>
                                  </w:pPr>
                                  <w:r>
                                    <w:t>3.8%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32" style="position:absolute;left:0;text-align:left;margin-left:290.15pt;margin-top:5.9pt;width:50.6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">
                      <v:textbox>
                        <w:txbxContent>
                          <w:p w:rsidR="00111691" w:rsidRDefault="00BA64B1" w:rsidP="00111691">
                            <w:pPr>
                              <w:jc w:val="center"/>
                            </w:pPr>
                            <w:r>
                              <w:t>3.8%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74930</wp:posOffset>
                      </wp:positionV>
                      <wp:extent cx="373380" cy="275590"/>
                      <wp:effectExtent l="12065" t="6985" r="5080" b="1270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691" w:rsidRDefault="00BA64B1" w:rsidP="0094640F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3" style="position:absolute;left:0;text-align:left;margin-left:389.35pt;margin-top:5.9pt;width:29.4pt;height:2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">
                      <v:textbox>
                        <w:txbxContent>
                          <w:p w:rsidR="00111691" w:rsidRDefault="00BA64B1" w:rsidP="0094640F"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-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عدد الذين لم يكملوا               </w:t>
            </w:r>
            <w:r w:rsidR="00111691"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و</w:t>
            </w:r>
            <w:r w:rsidR="00111691" w:rsidRPr="004B63A9">
              <w:rPr>
                <w:noProof/>
                <w:color w:val="000000"/>
                <w:sz w:val="28"/>
                <w:szCs w:val="28"/>
                <w:rtl/>
              </w:rPr>
              <w:t xml:space="preserve">نسبتهم  </w:t>
            </w:r>
          </w:p>
          <w:p w:rsidR="00111691" w:rsidRPr="004B63A9" w:rsidRDefault="00111691" w:rsidP="000464D2">
            <w:pPr>
              <w:bidi/>
              <w:rPr>
                <w:b/>
                <w:bCs/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77537D" w:rsidRDefault="00111691" w:rsidP="000464D2">
            <w:pPr>
              <w:bidi/>
              <w:rPr>
                <w:noProof/>
                <w:color w:val="FF0000"/>
                <w:sz w:val="28"/>
                <w:szCs w:val="28"/>
                <w:rtl/>
              </w:rPr>
            </w:pPr>
            <w:r w:rsidRPr="004B63A9">
              <w:rPr>
                <w:noProof/>
                <w:color w:val="000000"/>
                <w:sz w:val="28"/>
                <w:szCs w:val="28"/>
                <w:rtl/>
              </w:rPr>
              <w:lastRenderedPageBreak/>
              <w:t>4- توزيع التقديرات:</w:t>
            </w: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</w:t>
            </w: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  <w:tbl>
            <w:tblPr>
              <w:tblpPr w:leftFromText="180" w:rightFromText="180" w:vertAnchor="page" w:horzAnchor="margin" w:tblpXSpec="center" w:tblpY="96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72"/>
              <w:gridCol w:w="1599"/>
              <w:gridCol w:w="1649"/>
            </w:tblGrid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التقدير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النسبة %</w:t>
                  </w:r>
                </w:p>
              </w:tc>
              <w:tc>
                <w:tcPr>
                  <w:tcW w:w="1649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العدد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+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95-100</w:t>
                  </w:r>
                </w:p>
              </w:tc>
              <w:tc>
                <w:tcPr>
                  <w:tcW w:w="1649" w:type="dxa"/>
                </w:tcPr>
                <w:p w:rsidR="00111691" w:rsidRPr="00D15517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7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94-90</w:t>
                  </w:r>
                </w:p>
              </w:tc>
              <w:tc>
                <w:tcPr>
                  <w:tcW w:w="1649" w:type="dxa"/>
                </w:tcPr>
                <w:p w:rsidR="00111691" w:rsidRPr="00D15517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ب +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85-89</w:t>
                  </w:r>
                </w:p>
              </w:tc>
              <w:tc>
                <w:tcPr>
                  <w:tcW w:w="1649" w:type="dxa"/>
                </w:tcPr>
                <w:p w:rsidR="00111691" w:rsidRPr="00D15517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ب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80-84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ج +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75-79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0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ج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70-74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0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د +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65-69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60-64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0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jc w:val="center"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هـ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 xml:space="preserve"> أقل من 60</w:t>
                  </w: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3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محروم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4B63A9" w:rsidRDefault="0094640F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4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حالات قيد الدراسة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4B63A9" w:rsidRDefault="0094640F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0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غير مكتمل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4B63A9" w:rsidRDefault="0094640F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نجح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A803CD" w:rsidRDefault="0094640F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13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رسب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4B63A9" w:rsidRDefault="0094640F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انسحب</w:t>
                  </w: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A803CD" w:rsidRDefault="0058541B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6</w:t>
                  </w:r>
                </w:p>
              </w:tc>
            </w:tr>
            <w:tr w:rsidR="00111691" w:rsidRPr="004B63A9" w:rsidTr="000464D2">
              <w:tc>
                <w:tcPr>
                  <w:tcW w:w="2272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59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5</w:t>
            </w:r>
            <w:r w:rsidRPr="004B63A9">
              <w:rPr>
                <w:noProof/>
                <w:color w:val="000000"/>
                <w:sz w:val="28"/>
                <w:szCs w:val="28"/>
                <w:rtl/>
              </w:rPr>
              <w:t>- حدد العوامل</w:t>
            </w: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 xml:space="preserve"> أو الحداث غير العادية </w:t>
            </w:r>
            <w:r w:rsidRPr="004B63A9">
              <w:rPr>
                <w:noProof/>
                <w:color w:val="000000"/>
                <w:sz w:val="28"/>
                <w:szCs w:val="28"/>
                <w:rtl/>
              </w:rPr>
              <w:t xml:space="preserve"> التي أثرت على </w:t>
            </w: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توزيع الدرجات</w:t>
            </w:r>
            <w:r w:rsidRPr="004B63A9">
              <w:rPr>
                <w:noProof/>
                <w:color w:val="000000"/>
                <w:sz w:val="28"/>
                <w:szCs w:val="28"/>
                <w:rtl/>
              </w:rPr>
              <w:t xml:space="preserve"> (إن وجدت):</w:t>
            </w: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6</w:t>
            </w:r>
            <w:r w:rsidRPr="004B63A9">
              <w:rPr>
                <w:noProof/>
                <w:color w:val="000000"/>
                <w:sz w:val="28"/>
                <w:szCs w:val="28"/>
                <w:rtl/>
              </w:rPr>
              <w:t>- الاختلافات عن عمليات تقييم الطلبة المخطط لها (انظر بنود ج-4 و5 في توصيف المقرر):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24"/>
              <w:gridCol w:w="4654"/>
            </w:tblGrid>
            <w:tr w:rsidR="00111691" w:rsidRPr="004B63A9" w:rsidTr="000464D2">
              <w:tc>
                <w:tcPr>
                  <w:tcW w:w="9778" w:type="dxa"/>
                  <w:gridSpan w:val="2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أ- الاختلافات عن جدول التقييم الطلبة المخطط له (في ج 5 في توصيف المقرر)</w:t>
                  </w: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 xml:space="preserve">: </w:t>
                  </w: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9778" w:type="dxa"/>
                  <w:gridSpan w:val="2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 xml:space="preserve">ب- الاختلافات عن </w:t>
                  </w:r>
                  <w:r w:rsidRPr="004B63A9">
                    <w:rPr>
                      <w:rFonts w:hint="cs"/>
                      <w:noProof/>
                      <w:color w:val="000000"/>
                      <w:sz w:val="28"/>
                      <w:szCs w:val="28"/>
                      <w:rtl/>
                    </w:rPr>
                    <w:t xml:space="preserve">استراتيجيات </w:t>
                  </w: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تقييم الطلبة المخطط لها في مجالات التعلم  (في ج 4 في توصيف المقرر):</w:t>
                  </w: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7</w:t>
            </w:r>
            <w:r w:rsidRPr="004B63A9">
              <w:rPr>
                <w:noProof/>
                <w:color w:val="000000"/>
                <w:sz w:val="28"/>
                <w:szCs w:val="28"/>
                <w:rtl/>
              </w:rPr>
              <w:t>- التأكد من مستويات التحصيل</w:t>
            </w:r>
            <w:r w:rsidRPr="004B63A9">
              <w:rPr>
                <w:rFonts w:hint="cs"/>
                <w:noProof/>
                <w:color w:val="000000"/>
                <w:sz w:val="28"/>
                <w:szCs w:val="28"/>
                <w:rtl/>
              </w:rPr>
              <w:t>:</w:t>
            </w:r>
          </w:p>
          <w:p w:rsidR="00111691" w:rsidRPr="004B63A9" w:rsidRDefault="00111691" w:rsidP="000464D2">
            <w:pPr>
              <w:bidi/>
              <w:rPr>
                <w:noProof/>
                <w:color w:val="FF0000"/>
                <w:sz w:val="28"/>
                <w:szCs w:val="28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24"/>
              <w:gridCol w:w="4654"/>
            </w:tblGrid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طرق التأكد</w:t>
                  </w: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4B63A9">
                    <w:rPr>
                      <w:noProof/>
                      <w:color w:val="000000"/>
                      <w:sz w:val="28"/>
                      <w:szCs w:val="28"/>
                      <w:rtl/>
                    </w:rPr>
                    <w:t>الخلاصة</w:t>
                  </w: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2B6A44" w:rsidRDefault="00111691" w:rsidP="000464D2">
                  <w:pPr>
                    <w:bidi/>
                    <w:rPr>
                      <w:noProof/>
                      <w:color w:val="1F497D" w:themeColor="text2"/>
                      <w:sz w:val="28"/>
                      <w:szCs w:val="28"/>
                      <w:rtl/>
                    </w:rPr>
                  </w:pPr>
                  <w:r w:rsidRPr="002B6A44">
                    <w:rPr>
                      <w:rFonts w:hint="cs"/>
                      <w:noProof/>
                      <w:color w:val="1F497D" w:themeColor="text2"/>
                      <w:sz w:val="28"/>
                      <w:szCs w:val="28"/>
                      <w:rtl/>
                    </w:rPr>
                    <w:t>لايوجد</w:t>
                  </w: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111691" w:rsidRPr="004B63A9" w:rsidTr="000464D2">
              <w:tc>
                <w:tcPr>
                  <w:tcW w:w="512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111691" w:rsidRPr="004B63A9" w:rsidRDefault="00111691" w:rsidP="000464D2">
                  <w:pPr>
                    <w:bidi/>
                    <w:rPr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111691" w:rsidRPr="004B63A9" w:rsidRDefault="00111691" w:rsidP="000464D2">
            <w:pPr>
              <w:bidi/>
              <w:rPr>
                <w:noProof/>
                <w:color w:val="000000"/>
                <w:sz w:val="28"/>
                <w:szCs w:val="28"/>
                <w:rtl/>
              </w:rPr>
            </w:pPr>
          </w:p>
        </w:tc>
      </w:tr>
    </w:tbl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lastRenderedPageBreak/>
        <w:t>د- المصادر والمرافق: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5240"/>
      </w:tblGrid>
      <w:tr w:rsidR="00111691" w:rsidRPr="004B63A9" w:rsidTr="000464D2">
        <w:tc>
          <w:tcPr>
            <w:tcW w:w="5239" w:type="dxa"/>
          </w:tcPr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1- الصعوبات في الوصول للمصادر والمرافق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- </w:t>
            </w:r>
            <w:r w:rsidRPr="004B63A9">
              <w:rPr>
                <w:color w:val="000000"/>
                <w:sz w:val="28"/>
                <w:szCs w:val="28"/>
                <w:rtl/>
              </w:rPr>
              <w:t>إن وجدت:</w:t>
            </w:r>
            <w:r w:rsidRPr="004B63A9">
              <w:rPr>
                <w:color w:val="FF0000"/>
                <w:sz w:val="28"/>
                <w:szCs w:val="28"/>
                <w:rtl/>
              </w:rPr>
              <w:t xml:space="preserve"> </w:t>
            </w:r>
          </w:p>
          <w:p w:rsidR="00111691" w:rsidRPr="00D24693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2B6A44">
              <w:rPr>
                <w:rFonts w:hint="cs"/>
                <w:color w:val="1F497D" w:themeColor="text2"/>
                <w:sz w:val="28"/>
                <w:szCs w:val="28"/>
                <w:rtl/>
              </w:rPr>
              <w:t>عدم توفر القاعات المجهزة .</w:t>
            </w:r>
          </w:p>
          <w:p w:rsidR="00111691" w:rsidRPr="002B6A44" w:rsidRDefault="00111691" w:rsidP="000464D2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5240" w:type="dxa"/>
          </w:tcPr>
          <w:p w:rsidR="00111691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2- تبعات أي صعوبات واجهتها على تعلم الطلبة في المقرر</w:t>
            </w:r>
          </w:p>
          <w:p w:rsidR="00111691" w:rsidRPr="00D24693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2B6A44">
              <w:rPr>
                <w:rFonts w:hint="cs"/>
                <w:color w:val="1F497D" w:themeColor="text2"/>
                <w:sz w:val="28"/>
                <w:szCs w:val="28"/>
                <w:rtl/>
              </w:rPr>
              <w:t>توفير قاعات مجهزة .</w:t>
            </w: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</w:rPr>
            </w:pPr>
            <w:r w:rsidRPr="002B6A44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التخطيط لميزانية للمقررات العملية </w:t>
            </w: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</w:rPr>
            </w:pPr>
            <w:r w:rsidRPr="002B6A44">
              <w:rPr>
                <w:rFonts w:hint="cs"/>
                <w:color w:val="1F497D" w:themeColor="text2"/>
                <w:sz w:val="28"/>
                <w:szCs w:val="28"/>
                <w:rtl/>
              </w:rPr>
              <w:t>توفير مكتبة ثرية متجددة تساعد الطالبات على الاستعارة منها .</w:t>
            </w: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</w:rPr>
            </w:pPr>
            <w:r w:rsidRPr="002B6A44">
              <w:rPr>
                <w:rFonts w:hint="cs"/>
                <w:color w:val="1F497D" w:themeColor="text2"/>
                <w:sz w:val="28"/>
                <w:szCs w:val="28"/>
                <w:rtl/>
              </w:rPr>
              <w:t>الأخذ بعين الاعتبار طبيعة المادة العملية عند تحديد العبء .</w:t>
            </w:r>
          </w:p>
          <w:p w:rsidR="00111691" w:rsidRPr="002B6A44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الحد من عدد الطالبات في الشعبة الواحدة.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    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</w:tbl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هـ- قضايا إدارية: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9"/>
        <w:gridCol w:w="5240"/>
      </w:tblGrid>
      <w:tr w:rsidR="00111691" w:rsidRPr="004B63A9" w:rsidTr="000464D2">
        <w:tc>
          <w:tcPr>
            <w:tcW w:w="5239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1- الصعوبات التنظيمية أو الإدارية التي واجهتها (إن وجدت): </w:t>
            </w:r>
          </w:p>
          <w:p w:rsidR="00111691" w:rsidRPr="00D24693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D24693">
              <w:rPr>
                <w:rFonts w:hint="cs"/>
                <w:color w:val="1F497D" w:themeColor="text2"/>
                <w:sz w:val="28"/>
                <w:szCs w:val="28"/>
                <w:rtl/>
              </w:rPr>
              <w:t>الارتباط بلجان اثر على التركيز الخاص بالمادة مما أضعف العملية التربوية.</w:t>
            </w:r>
          </w:p>
          <w:p w:rsidR="00111691" w:rsidRPr="00D24693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D24693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عدم 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وجود إ</w:t>
            </w:r>
            <w:r w:rsidRPr="00D24693">
              <w:rPr>
                <w:rFonts w:hint="cs"/>
                <w:color w:val="1F497D" w:themeColor="text2"/>
                <w:sz w:val="28"/>
                <w:szCs w:val="28"/>
                <w:rtl/>
              </w:rPr>
              <w:t>داريات داخل ال</w:t>
            </w: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ل</w:t>
            </w:r>
            <w:r w:rsidRPr="00D24693"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جان استنزف وقت العضو في الأعمال الإدارية من متابعة وطباعة وخلافة . 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5240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2- تبعات أي صعوبات واجهتها على تعلم الطلبة في المقرر</w:t>
            </w:r>
          </w:p>
          <w:p w:rsidR="00111691" w:rsidRPr="00540E36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 w:rsidRPr="00540E36">
              <w:rPr>
                <w:rFonts w:hint="cs"/>
                <w:color w:val="1F497D" w:themeColor="text2"/>
                <w:sz w:val="28"/>
                <w:szCs w:val="28"/>
                <w:rtl/>
              </w:rPr>
              <w:t>قل التركيز في المحاضرة .</w:t>
            </w:r>
          </w:p>
          <w:p w:rsidR="00111691" w:rsidRPr="00540E36" w:rsidRDefault="00111691" w:rsidP="000464D2">
            <w:pPr>
              <w:numPr>
                <w:ilvl w:val="0"/>
                <w:numId w:val="1"/>
              </w:numPr>
              <w:bidi/>
              <w:rPr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>في بع</w:t>
            </w:r>
            <w:r w:rsidRPr="00540E36">
              <w:rPr>
                <w:rFonts w:hint="cs"/>
                <w:color w:val="1F497D" w:themeColor="text2"/>
                <w:sz w:val="28"/>
                <w:szCs w:val="28"/>
                <w:rtl/>
              </w:rPr>
              <w:t>ض المقررات اثر على الوقت المعطى للطالبة في الساعات المكتبية وأقتصر التوجيه على داخل المحاضرة .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111691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و-تقويم المقرر: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9"/>
      </w:tblGrid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 xml:space="preserve">1- تقويم الطالب للمقرر: 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(أرفق نتائج الاستبانة إن وجدت):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أ-عدد أهم الانتقادات وجوانب القوة: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ب- استجابة أستاذ المقرر لهذا التقييم</w:t>
            </w:r>
          </w:p>
          <w:p w:rsidR="00111691" w:rsidRPr="004B63A9" w:rsidRDefault="00111691" w:rsidP="001C51B5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11691" w:rsidRPr="004B63A9" w:rsidTr="000464D2">
        <w:tc>
          <w:tcPr>
            <w:tcW w:w="10479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2- تقويم آخر: ما التقويمات الأخرى التي تلقيتها؟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أ-عدد أهم الانتقادات وجوانب القوة: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ب- استجابة أستاذ المقرر أو فريق المقرر لهذا التقييم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111691" w:rsidRPr="003810C9" w:rsidRDefault="00111691" w:rsidP="00111691">
      <w:pPr>
        <w:bidi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ز-التخطيط للتحسين: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3"/>
        <w:gridCol w:w="1746"/>
        <w:gridCol w:w="1747"/>
        <w:gridCol w:w="3493"/>
      </w:tblGrid>
      <w:tr w:rsidR="001C51B5" w:rsidRPr="004B63A9" w:rsidTr="000464D2">
        <w:tc>
          <w:tcPr>
            <w:tcW w:w="1047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1- مدى التقدم في الأعمال المقترحة لتحسين المقرر في التقارير السابقة: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C51B5" w:rsidRPr="004B63A9" w:rsidTr="000464D2">
        <w:tc>
          <w:tcPr>
            <w:tcW w:w="5239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الأعمال المقترحة في تقرير المقرر الأخير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5240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وضحي ما إذا كان تم تنفيذ العمال المقترحة، وأثرها، وما إذا كان العمل المقترح لم ينفذ أو لم يكتمل تنفيذه، وضحي الأسباب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  <w:tr w:rsidR="001C51B5" w:rsidRPr="004B63A9" w:rsidTr="000464D2">
        <w:tc>
          <w:tcPr>
            <w:tcW w:w="1047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lastRenderedPageBreak/>
              <w:t>2- الأعمال الأخرى المتخذة لتحسين المقرر في هذا الفصل/ السنة</w:t>
            </w:r>
          </w:p>
          <w:p w:rsidR="00111691" w:rsidRPr="00FB2ACB" w:rsidRDefault="008F7B5D" w:rsidP="00FB2ACB">
            <w:pPr>
              <w:bidi/>
              <w:rPr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color w:val="1F497D" w:themeColor="text2"/>
                <w:sz w:val="28"/>
                <w:szCs w:val="28"/>
                <w:rtl/>
              </w:rPr>
              <w:t xml:space="preserve">تغيير كتاب المقرر </w:t>
            </w:r>
          </w:p>
        </w:tc>
      </w:tr>
      <w:tr w:rsidR="001C51B5" w:rsidRPr="004B63A9" w:rsidTr="000464D2">
        <w:tc>
          <w:tcPr>
            <w:tcW w:w="1047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3- خطة عمل للفصل القادم/ السنة القادمة</w:t>
            </w:r>
            <w:r w:rsidRPr="004B63A9">
              <w:rPr>
                <w:rFonts w:hint="cs"/>
                <w:color w:val="000000"/>
                <w:sz w:val="28"/>
                <w:szCs w:val="28"/>
                <w:rtl/>
              </w:rPr>
              <w:t>:</w:t>
            </w:r>
          </w:p>
          <w:p w:rsidR="00111691" w:rsidRPr="004B63A9" w:rsidRDefault="00111691" w:rsidP="000464D2">
            <w:pPr>
              <w:bidi/>
              <w:rPr>
                <w:color w:val="FF0000"/>
                <w:sz w:val="28"/>
                <w:szCs w:val="28"/>
                <w:rtl/>
              </w:rPr>
            </w:pPr>
          </w:p>
        </w:tc>
      </w:tr>
      <w:tr w:rsidR="001C51B5" w:rsidRPr="004B63A9" w:rsidTr="000464D2">
        <w:tc>
          <w:tcPr>
            <w:tcW w:w="3493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الأعمال المطلوبة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</w:rPr>
            </w:pPr>
          </w:p>
        </w:tc>
        <w:tc>
          <w:tcPr>
            <w:tcW w:w="3493" w:type="dxa"/>
            <w:gridSpan w:val="2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تاريخ إكمالها</w:t>
            </w:r>
          </w:p>
        </w:tc>
        <w:tc>
          <w:tcPr>
            <w:tcW w:w="3493" w:type="dxa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الشخص المسؤول</w:t>
            </w:r>
          </w:p>
        </w:tc>
      </w:tr>
      <w:tr w:rsidR="001C51B5" w:rsidRPr="004B63A9" w:rsidTr="000464D2">
        <w:tc>
          <w:tcPr>
            <w:tcW w:w="10479" w:type="dxa"/>
            <w:gridSpan w:val="4"/>
          </w:tcPr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  <w:r w:rsidRPr="004B63A9">
              <w:rPr>
                <w:color w:val="000000"/>
                <w:sz w:val="28"/>
                <w:szCs w:val="28"/>
                <w:rtl/>
              </w:rPr>
              <w:t>4- التوصيات لمنسق البرنامج (إذا اقتضى الأمر)</w:t>
            </w: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  <w:p w:rsidR="00111691" w:rsidRPr="004B63A9" w:rsidRDefault="00111691" w:rsidP="000464D2">
            <w:pPr>
              <w:bidi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111691" w:rsidRDefault="00111691" w:rsidP="00111691">
      <w:pPr>
        <w:bidi/>
        <w:rPr>
          <w:color w:val="000000"/>
          <w:sz w:val="28"/>
          <w:szCs w:val="28"/>
          <w:rtl/>
        </w:rPr>
      </w:pPr>
    </w:p>
    <w:p w:rsidR="00111691" w:rsidRPr="003810C9" w:rsidRDefault="00111691" w:rsidP="00111691">
      <w:pPr>
        <w:bidi/>
        <w:rPr>
          <w:color w:val="000000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اسم أستاذ المقرر:</w:t>
      </w:r>
      <w:r w:rsidR="00967477">
        <w:rPr>
          <w:rFonts w:hint="cs"/>
          <w:color w:val="1F497D" w:themeColor="text2"/>
          <w:sz w:val="28"/>
          <w:szCs w:val="28"/>
          <w:rtl/>
        </w:rPr>
        <w:t>أ. مشاعل ناصر المقيرن</w:t>
      </w:r>
      <w:r>
        <w:rPr>
          <w:rFonts w:hint="cs"/>
          <w:color w:val="FF0000"/>
          <w:sz w:val="28"/>
          <w:szCs w:val="28"/>
          <w:rtl/>
        </w:rPr>
        <w:t xml:space="preserve"> </w:t>
      </w:r>
    </w:p>
    <w:p w:rsidR="00111691" w:rsidRPr="00341E7E" w:rsidRDefault="00111691" w:rsidP="00967477">
      <w:pPr>
        <w:bidi/>
        <w:rPr>
          <w:color w:val="FF0000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التوقيع:____</w:t>
      </w:r>
      <w:r w:rsidR="008F7B5D">
        <w:rPr>
          <w:color w:val="000000"/>
          <w:sz w:val="28"/>
          <w:szCs w:val="28"/>
          <w:rtl/>
        </w:rPr>
        <w:t>_________________</w:t>
      </w:r>
      <w:r w:rsidRPr="003810C9">
        <w:rPr>
          <w:color w:val="000000"/>
          <w:sz w:val="28"/>
          <w:szCs w:val="28"/>
          <w:rtl/>
        </w:rPr>
        <w:t xml:space="preserve">__     تاريخ إكمال </w:t>
      </w:r>
      <w:r>
        <w:rPr>
          <w:color w:val="000000"/>
          <w:sz w:val="28"/>
          <w:szCs w:val="28"/>
          <w:rtl/>
        </w:rPr>
        <w:t>التقرير:</w:t>
      </w:r>
      <w:r>
        <w:rPr>
          <w:rFonts w:hint="cs"/>
          <w:color w:val="000000"/>
          <w:sz w:val="28"/>
          <w:szCs w:val="28"/>
          <w:rtl/>
        </w:rPr>
        <w:t xml:space="preserve"> </w:t>
      </w:r>
      <w:r w:rsidR="00E42F51">
        <w:rPr>
          <w:rFonts w:hint="cs"/>
          <w:color w:val="1F497D" w:themeColor="text2"/>
          <w:sz w:val="28"/>
          <w:szCs w:val="28"/>
          <w:rtl/>
        </w:rPr>
        <w:t xml:space="preserve"> </w:t>
      </w:r>
      <w:r w:rsidR="008F7B5D">
        <w:rPr>
          <w:rFonts w:hint="cs"/>
          <w:color w:val="1F497D" w:themeColor="text2"/>
          <w:sz w:val="28"/>
          <w:szCs w:val="28"/>
          <w:rtl/>
        </w:rPr>
        <w:t>1</w:t>
      </w:r>
      <w:r w:rsidR="009736AD">
        <w:rPr>
          <w:rFonts w:hint="cs"/>
          <w:color w:val="1F497D" w:themeColor="text2"/>
          <w:sz w:val="28"/>
          <w:szCs w:val="28"/>
          <w:rtl/>
        </w:rPr>
        <w:t>3</w:t>
      </w:r>
      <w:r w:rsidR="00E42F51">
        <w:rPr>
          <w:rFonts w:hint="cs"/>
          <w:color w:val="1F497D" w:themeColor="text2"/>
          <w:sz w:val="28"/>
          <w:szCs w:val="28"/>
          <w:rtl/>
        </w:rPr>
        <w:t xml:space="preserve">  / </w:t>
      </w:r>
      <w:r w:rsidR="008F7B5D">
        <w:rPr>
          <w:rFonts w:hint="cs"/>
          <w:color w:val="1F497D" w:themeColor="text2"/>
          <w:sz w:val="28"/>
          <w:szCs w:val="28"/>
          <w:rtl/>
        </w:rPr>
        <w:t>3</w:t>
      </w:r>
      <w:r>
        <w:rPr>
          <w:rFonts w:hint="cs"/>
          <w:color w:val="1F497D" w:themeColor="text2"/>
          <w:sz w:val="28"/>
          <w:szCs w:val="28"/>
          <w:rtl/>
        </w:rPr>
        <w:t>/</w:t>
      </w:r>
      <w:r w:rsidR="00E42F51">
        <w:rPr>
          <w:rFonts w:hint="cs"/>
          <w:color w:val="1F497D" w:themeColor="text2"/>
          <w:sz w:val="28"/>
          <w:szCs w:val="28"/>
          <w:rtl/>
        </w:rPr>
        <w:t>143</w:t>
      </w:r>
      <w:r w:rsidR="008F7B5D">
        <w:rPr>
          <w:rFonts w:hint="cs"/>
          <w:color w:val="1F497D" w:themeColor="text2"/>
          <w:sz w:val="28"/>
          <w:szCs w:val="28"/>
          <w:rtl/>
        </w:rPr>
        <w:t>5</w:t>
      </w:r>
      <w:r>
        <w:rPr>
          <w:rFonts w:hint="cs"/>
          <w:color w:val="1F497D" w:themeColor="text2"/>
          <w:sz w:val="28"/>
          <w:szCs w:val="28"/>
          <w:rtl/>
        </w:rPr>
        <w:t>هـ</w:t>
      </w:r>
      <w:r>
        <w:rPr>
          <w:rFonts w:hint="cs"/>
          <w:color w:val="FF0000"/>
          <w:sz w:val="28"/>
          <w:szCs w:val="28"/>
          <w:rtl/>
        </w:rPr>
        <w:t xml:space="preserve"> </w:t>
      </w:r>
    </w:p>
    <w:p w:rsidR="00111691" w:rsidRPr="00540E36" w:rsidRDefault="00111691" w:rsidP="009736AD">
      <w:pPr>
        <w:bidi/>
        <w:rPr>
          <w:rFonts w:ascii="Arial" w:hAnsi="Arial" w:cs="AL-Mohanad Bold"/>
          <w:color w:val="1F497D" w:themeColor="text2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تاريخ استلا</w:t>
      </w:r>
      <w:r w:rsidRPr="003810C9">
        <w:rPr>
          <w:rFonts w:ascii="Arial" w:hAnsi="Arial" w:cs="AL-Mohanad Bold" w:hint="cs"/>
          <w:color w:val="000000"/>
          <w:sz w:val="28"/>
          <w:szCs w:val="28"/>
          <w:rtl/>
        </w:rPr>
        <w:t>م منسق القسم له</w:t>
      </w:r>
      <w:r>
        <w:rPr>
          <w:rFonts w:ascii="Arial" w:hAnsi="Arial" w:cs="AL-Mohanad Bold" w:hint="cs"/>
          <w:color w:val="000000"/>
          <w:sz w:val="28"/>
          <w:szCs w:val="28"/>
          <w:rtl/>
        </w:rPr>
        <w:t xml:space="preserve">: </w:t>
      </w:r>
      <w:r>
        <w:rPr>
          <w:rFonts w:ascii="Arial" w:hAnsi="Arial" w:cs="AL-Mohanad Bold" w:hint="cs"/>
          <w:color w:val="1F497D" w:themeColor="text2"/>
          <w:sz w:val="28"/>
          <w:szCs w:val="28"/>
          <w:rtl/>
        </w:rPr>
        <w:t xml:space="preserve">   </w:t>
      </w:r>
      <w:r w:rsidR="008F7B5D">
        <w:rPr>
          <w:rFonts w:ascii="Arial" w:hAnsi="Arial" w:cs="AL-Mohanad Bold" w:hint="cs"/>
          <w:color w:val="1F497D" w:themeColor="text2"/>
          <w:sz w:val="28"/>
          <w:szCs w:val="28"/>
          <w:rtl/>
        </w:rPr>
        <w:t>1</w:t>
      </w:r>
      <w:r w:rsidR="009736AD">
        <w:rPr>
          <w:rFonts w:ascii="Arial" w:hAnsi="Arial" w:cs="AL-Mohanad Bold" w:hint="cs"/>
          <w:color w:val="1F497D" w:themeColor="text2"/>
          <w:sz w:val="28"/>
          <w:szCs w:val="28"/>
          <w:rtl/>
        </w:rPr>
        <w:t>3</w:t>
      </w:r>
      <w:r>
        <w:rPr>
          <w:rFonts w:ascii="Arial" w:hAnsi="Arial" w:cs="AL-Mohanad Bold" w:hint="cs"/>
          <w:color w:val="1F497D" w:themeColor="text2"/>
          <w:sz w:val="28"/>
          <w:szCs w:val="28"/>
          <w:rtl/>
        </w:rPr>
        <w:t xml:space="preserve"> /   </w:t>
      </w:r>
      <w:r w:rsidR="008F7B5D">
        <w:rPr>
          <w:rFonts w:ascii="Arial" w:hAnsi="Arial" w:cs="AL-Mohanad Bold" w:hint="cs"/>
          <w:color w:val="1F497D" w:themeColor="text2"/>
          <w:sz w:val="28"/>
          <w:szCs w:val="28"/>
          <w:rtl/>
        </w:rPr>
        <w:t>3</w:t>
      </w:r>
      <w:r>
        <w:rPr>
          <w:rFonts w:ascii="Arial" w:hAnsi="Arial" w:cs="AL-Mohanad Bold" w:hint="cs"/>
          <w:color w:val="1F497D" w:themeColor="text2"/>
          <w:sz w:val="28"/>
          <w:szCs w:val="28"/>
          <w:rtl/>
        </w:rPr>
        <w:t xml:space="preserve">  /143</w:t>
      </w:r>
      <w:r w:rsidR="008F7B5D">
        <w:rPr>
          <w:rFonts w:ascii="Arial" w:hAnsi="Arial" w:cs="AL-Mohanad Bold" w:hint="cs"/>
          <w:color w:val="1F497D" w:themeColor="text2"/>
          <w:sz w:val="28"/>
          <w:szCs w:val="28"/>
          <w:rtl/>
        </w:rPr>
        <w:t>5</w:t>
      </w:r>
      <w:r>
        <w:rPr>
          <w:rFonts w:ascii="Arial" w:hAnsi="Arial" w:cs="AL-Mohanad Bold" w:hint="cs"/>
          <w:color w:val="1F497D" w:themeColor="text2"/>
          <w:sz w:val="28"/>
          <w:szCs w:val="28"/>
          <w:rtl/>
        </w:rPr>
        <w:t>هـ</w:t>
      </w: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Default="00111691" w:rsidP="00111691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520508" w:rsidRDefault="00520508" w:rsidP="00520508">
      <w:pPr>
        <w:bidi/>
        <w:rPr>
          <w:rFonts w:ascii="Arial" w:hAnsi="Arial" w:cs="AL-Mohanad Bold"/>
          <w:color w:val="FF0000"/>
          <w:sz w:val="28"/>
          <w:szCs w:val="28"/>
          <w:rtl/>
        </w:rPr>
      </w:pPr>
    </w:p>
    <w:p w:rsidR="00111691" w:rsidRPr="003810C9" w:rsidRDefault="00111691" w:rsidP="0097337F">
      <w:pPr>
        <w:bidi/>
        <w:rPr>
          <w:rFonts w:cs="Simplified Arabic"/>
          <w:b/>
          <w:bCs/>
          <w:color w:val="000000"/>
          <w:sz w:val="36"/>
          <w:szCs w:val="36"/>
          <w:rtl/>
        </w:rPr>
      </w:pPr>
    </w:p>
    <w:sectPr w:rsidR="00111691" w:rsidRPr="003810C9" w:rsidSect="00685638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794" w:right="907" w:bottom="794" w:left="737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F14" w:rsidRDefault="003B2F14" w:rsidP="00C459BC">
      <w:r>
        <w:separator/>
      </w:r>
    </w:p>
  </w:endnote>
  <w:endnote w:type="continuationSeparator" w:id="0">
    <w:p w:rsidR="003B2F14" w:rsidRDefault="003B2F14" w:rsidP="00C4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74D" w:rsidRDefault="00E33223" w:rsidP="009C077C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719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174D" w:rsidRDefault="00967477" w:rsidP="009C077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74D" w:rsidRDefault="00E33223" w:rsidP="009C077C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719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7477">
      <w:rPr>
        <w:rStyle w:val="PageNumber"/>
        <w:noProof/>
      </w:rPr>
      <w:t>2</w:t>
    </w:r>
    <w:r>
      <w:rPr>
        <w:rStyle w:val="PageNumber"/>
      </w:rPr>
      <w:fldChar w:fldCharType="end"/>
    </w:r>
  </w:p>
  <w:p w:rsidR="00A6174D" w:rsidRPr="0097337F" w:rsidRDefault="00D71967" w:rsidP="0097337F">
    <w:pPr>
      <w:pStyle w:val="Footer"/>
      <w:bidi/>
      <w:ind w:firstLine="360"/>
      <w:rPr>
        <w:sz w:val="20"/>
        <w:szCs w:val="20"/>
      </w:rPr>
    </w:pPr>
    <w:r>
      <w:rPr>
        <w:rFonts w:hint="cs"/>
        <w:sz w:val="20"/>
        <w:szCs w:val="20"/>
        <w:rtl/>
      </w:rPr>
      <w:t>تقرير المقرر</w:t>
    </w:r>
    <w:r>
      <w:rPr>
        <w:sz w:val="20"/>
        <w:szCs w:val="20"/>
        <w:rtl/>
      </w:rPr>
      <w:t xml:space="preserve"> - وحدة التقويم والتطوير</w:t>
    </w:r>
    <w:r w:rsidR="0097337F">
      <w:rPr>
        <w:rFonts w:hint="cs"/>
        <w:sz w:val="20"/>
        <w:szCs w:val="20"/>
        <w:rtl/>
      </w:rPr>
      <w:t xml:space="preserve"> </w:t>
    </w:r>
    <w:r>
      <w:rPr>
        <w:sz w:val="20"/>
        <w:szCs w:val="20"/>
        <w:rtl/>
      </w:rPr>
      <w:t xml:space="preserve"> </w:t>
    </w:r>
    <w:r w:rsidR="0097337F">
      <w:rPr>
        <w:rFonts w:hint="cs"/>
        <w:sz w:val="20"/>
        <w:szCs w:val="20"/>
        <w:rtl/>
      </w:rPr>
      <w:t>بعليشة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F14" w:rsidRDefault="003B2F14" w:rsidP="00C459BC">
      <w:r>
        <w:separator/>
      </w:r>
    </w:p>
  </w:footnote>
  <w:footnote w:type="continuationSeparator" w:id="0">
    <w:p w:rsidR="003B2F14" w:rsidRDefault="003B2F14" w:rsidP="00C45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74D" w:rsidRDefault="00E33223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719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174D" w:rsidRDefault="00967477" w:rsidP="009C0C8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74D" w:rsidRDefault="00E33223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7196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7477">
      <w:rPr>
        <w:rStyle w:val="PageNumber"/>
        <w:noProof/>
      </w:rPr>
      <w:t>2</w:t>
    </w:r>
    <w:r>
      <w:rPr>
        <w:rStyle w:val="PageNumber"/>
      </w:rPr>
      <w:fldChar w:fldCharType="end"/>
    </w:r>
  </w:p>
  <w:p w:rsidR="00A6174D" w:rsidRDefault="00967477" w:rsidP="009C0C84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23E16"/>
    <w:multiLevelType w:val="hybridMultilevel"/>
    <w:tmpl w:val="0E0C5784"/>
    <w:lvl w:ilvl="0" w:tplc="BE16C834">
      <w:start w:val="7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477605"/>
    <w:multiLevelType w:val="hybridMultilevel"/>
    <w:tmpl w:val="A8CC334E"/>
    <w:lvl w:ilvl="0" w:tplc="0409000F">
      <w:start w:val="1"/>
      <w:numFmt w:val="decimal"/>
      <w:lvlText w:val="%1.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8" w:hanging="360"/>
      </w:pPr>
    </w:lvl>
    <w:lvl w:ilvl="2" w:tplc="0409001B" w:tentative="1">
      <w:start w:val="1"/>
      <w:numFmt w:val="lowerRoman"/>
      <w:lvlText w:val="%3."/>
      <w:lvlJc w:val="right"/>
      <w:pPr>
        <w:ind w:left="1998" w:hanging="180"/>
      </w:pPr>
    </w:lvl>
    <w:lvl w:ilvl="3" w:tplc="0409000F" w:tentative="1">
      <w:start w:val="1"/>
      <w:numFmt w:val="decimal"/>
      <w:lvlText w:val="%4."/>
      <w:lvlJc w:val="left"/>
      <w:pPr>
        <w:ind w:left="2718" w:hanging="360"/>
      </w:pPr>
    </w:lvl>
    <w:lvl w:ilvl="4" w:tplc="04090019" w:tentative="1">
      <w:start w:val="1"/>
      <w:numFmt w:val="lowerLetter"/>
      <w:lvlText w:val="%5."/>
      <w:lvlJc w:val="left"/>
      <w:pPr>
        <w:ind w:left="3438" w:hanging="360"/>
      </w:pPr>
    </w:lvl>
    <w:lvl w:ilvl="5" w:tplc="0409001B" w:tentative="1">
      <w:start w:val="1"/>
      <w:numFmt w:val="lowerRoman"/>
      <w:lvlText w:val="%6."/>
      <w:lvlJc w:val="right"/>
      <w:pPr>
        <w:ind w:left="4158" w:hanging="180"/>
      </w:pPr>
    </w:lvl>
    <w:lvl w:ilvl="6" w:tplc="0409000F" w:tentative="1">
      <w:start w:val="1"/>
      <w:numFmt w:val="decimal"/>
      <w:lvlText w:val="%7."/>
      <w:lvlJc w:val="left"/>
      <w:pPr>
        <w:ind w:left="4878" w:hanging="360"/>
      </w:pPr>
    </w:lvl>
    <w:lvl w:ilvl="7" w:tplc="04090019" w:tentative="1">
      <w:start w:val="1"/>
      <w:numFmt w:val="lowerLetter"/>
      <w:lvlText w:val="%8."/>
      <w:lvlJc w:val="left"/>
      <w:pPr>
        <w:ind w:left="5598" w:hanging="360"/>
      </w:pPr>
    </w:lvl>
    <w:lvl w:ilvl="8" w:tplc="040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">
    <w:nsid w:val="62A341C6"/>
    <w:multiLevelType w:val="hybridMultilevel"/>
    <w:tmpl w:val="14EE58DE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91"/>
    <w:rsid w:val="000E6358"/>
    <w:rsid w:val="00106355"/>
    <w:rsid w:val="00111691"/>
    <w:rsid w:val="00126770"/>
    <w:rsid w:val="001C51B5"/>
    <w:rsid w:val="0037578C"/>
    <w:rsid w:val="003B2F14"/>
    <w:rsid w:val="003D75F8"/>
    <w:rsid w:val="00520508"/>
    <w:rsid w:val="00575EED"/>
    <w:rsid w:val="0058541B"/>
    <w:rsid w:val="006A35A4"/>
    <w:rsid w:val="008A0A1F"/>
    <w:rsid w:val="008F7B5D"/>
    <w:rsid w:val="0094640F"/>
    <w:rsid w:val="00955BC8"/>
    <w:rsid w:val="00967477"/>
    <w:rsid w:val="0097337F"/>
    <w:rsid w:val="009736AD"/>
    <w:rsid w:val="009C5958"/>
    <w:rsid w:val="00B53246"/>
    <w:rsid w:val="00BA64B1"/>
    <w:rsid w:val="00C459BC"/>
    <w:rsid w:val="00D35CF1"/>
    <w:rsid w:val="00D44373"/>
    <w:rsid w:val="00D71967"/>
    <w:rsid w:val="00D87319"/>
    <w:rsid w:val="00E33223"/>
    <w:rsid w:val="00E42F51"/>
    <w:rsid w:val="00F03B29"/>
    <w:rsid w:val="00FB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69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169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1169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1691"/>
  </w:style>
  <w:style w:type="paragraph" w:styleId="Footer">
    <w:name w:val="footer"/>
    <w:basedOn w:val="Normal"/>
    <w:link w:val="FooterChar"/>
    <w:rsid w:val="0011169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116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6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69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169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1169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11691"/>
  </w:style>
  <w:style w:type="paragraph" w:styleId="Footer">
    <w:name w:val="footer"/>
    <w:basedOn w:val="Normal"/>
    <w:link w:val="FooterChar"/>
    <w:rsid w:val="0011169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116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6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844</Words>
  <Characters>4813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 ^_^</dc:creator>
  <cp:lastModifiedBy>Sultan H. Binsaeed</cp:lastModifiedBy>
  <cp:revision>3</cp:revision>
  <dcterms:created xsi:type="dcterms:W3CDTF">2014-05-11T08:45:00Z</dcterms:created>
  <dcterms:modified xsi:type="dcterms:W3CDTF">2014-05-17T21:25:00Z</dcterms:modified>
</cp:coreProperties>
</file>