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89" w:rsidRPr="007334F3" w:rsidRDefault="00EA2E14" w:rsidP="00C217F3">
      <w:pPr>
        <w:spacing w:after="0"/>
        <w:jc w:val="center"/>
        <w:rPr>
          <w:b/>
          <w:bCs/>
          <w:color w:val="000000" w:themeColor="text1"/>
          <w:sz w:val="28"/>
          <w:szCs w:val="28"/>
          <w:rtl/>
        </w:rPr>
      </w:pPr>
      <w:r w:rsidRPr="007334F3">
        <w:rPr>
          <w:rFonts w:hint="cs"/>
          <w:b/>
          <w:bCs/>
          <w:color w:val="000000" w:themeColor="text1"/>
          <w:sz w:val="28"/>
          <w:szCs w:val="28"/>
          <w:rtl/>
        </w:rPr>
        <w:t>تقييم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C217F3">
        <w:rPr>
          <w:rFonts w:hint="cs"/>
          <w:b/>
          <w:bCs/>
          <w:color w:val="000000" w:themeColor="text1"/>
          <w:sz w:val="28"/>
          <w:szCs w:val="28"/>
          <w:rtl/>
        </w:rPr>
        <w:t>مقرر النمو والتعلم في الطفولة</w:t>
      </w:r>
    </w:p>
    <w:p w:rsidR="00CD2589" w:rsidRPr="007334F3" w:rsidRDefault="00C217F3" w:rsidP="00454D95">
      <w:pPr>
        <w:jc w:val="center"/>
        <w:rPr>
          <w:b/>
          <w:bCs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501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>روض الفصل الدراسي ال</w:t>
      </w:r>
      <w:r w:rsidR="002630E3">
        <w:rPr>
          <w:rFonts w:hint="cs"/>
          <w:b/>
          <w:bCs/>
          <w:color w:val="000000" w:themeColor="text1"/>
          <w:sz w:val="28"/>
          <w:szCs w:val="28"/>
          <w:rtl/>
        </w:rPr>
        <w:t>ثاني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2630E3">
        <w:rPr>
          <w:rFonts w:hint="cs"/>
          <w:b/>
          <w:bCs/>
          <w:color w:val="000000" w:themeColor="text1"/>
          <w:sz w:val="28"/>
          <w:szCs w:val="28"/>
          <w:rtl/>
        </w:rPr>
        <w:t>1436هـ</w:t>
      </w:r>
    </w:p>
    <w:p w:rsidR="0035105B" w:rsidRPr="00A353BD" w:rsidRDefault="002630E3" w:rsidP="00C217F3">
      <w:pPr>
        <w:rPr>
          <w:b/>
          <w:bCs/>
          <w:color w:val="000000" w:themeColor="text1"/>
          <w:sz w:val="24"/>
          <w:szCs w:val="24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شعبة</w:t>
      </w:r>
      <w:r w:rsidR="00C217F3">
        <w:rPr>
          <w:rFonts w:hint="cs"/>
          <w:b/>
          <w:bCs/>
          <w:color w:val="000000" w:themeColor="text1"/>
          <w:sz w:val="28"/>
          <w:szCs w:val="28"/>
          <w:rtl/>
        </w:rPr>
        <w:t>42198</w:t>
      </w:r>
      <w:bookmarkStart w:id="0" w:name="_GoBack"/>
      <w:bookmarkEnd w:id="0"/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                                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>استاذة المقرر/</w:t>
      </w:r>
      <w:proofErr w:type="spellStart"/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>أ.د.بلقيس</w:t>
      </w:r>
      <w:proofErr w:type="spellEnd"/>
      <w:r w:rsidR="00CA1958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بنت إسماعيل داغستاني</w:t>
      </w:r>
      <w:r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</w:t>
      </w:r>
      <w:r w:rsidR="007334F3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    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ساعات المقرر:</w:t>
      </w:r>
      <w:r>
        <w:rPr>
          <w:rFonts w:hint="cs"/>
          <w:b/>
          <w:bCs/>
          <w:color w:val="000000" w:themeColor="text1"/>
          <w:sz w:val="24"/>
          <w:szCs w:val="24"/>
          <w:rtl/>
        </w:rPr>
        <w:t>2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ساعات</w:t>
      </w:r>
    </w:p>
    <w:tbl>
      <w:tblPr>
        <w:tblStyle w:val="a6"/>
        <w:bidiVisual/>
        <w:tblW w:w="13352" w:type="dxa"/>
        <w:tblLayout w:type="fixed"/>
        <w:tblLook w:val="04A0" w:firstRow="1" w:lastRow="0" w:firstColumn="1" w:lastColumn="0" w:noHBand="0" w:noVBand="1"/>
      </w:tblPr>
      <w:tblGrid>
        <w:gridCol w:w="594"/>
        <w:gridCol w:w="1701"/>
        <w:gridCol w:w="1417"/>
        <w:gridCol w:w="1276"/>
        <w:gridCol w:w="1417"/>
        <w:gridCol w:w="1418"/>
        <w:gridCol w:w="1276"/>
        <w:gridCol w:w="1417"/>
        <w:gridCol w:w="1418"/>
        <w:gridCol w:w="1418"/>
      </w:tblGrid>
      <w:tr w:rsidR="00A353BD" w:rsidRPr="007334F3" w:rsidTr="00454D95">
        <w:trPr>
          <w:trHeight w:val="465"/>
        </w:trPr>
        <w:tc>
          <w:tcPr>
            <w:tcW w:w="3712" w:type="dxa"/>
            <w:gridSpan w:val="3"/>
            <w:shd w:val="clear" w:color="auto" w:fill="DEEAF6" w:themeFill="accent1" w:themeFillTint="33"/>
            <w:vAlign w:val="center"/>
          </w:tcPr>
          <w:p w:rsidR="00A353BD" w:rsidRPr="00747CCB" w:rsidRDefault="003B4F79" w:rsidP="003B4F79">
            <w:pPr>
              <w:pStyle w:val="a5"/>
              <w:spacing w:line="276" w:lineRule="auto"/>
              <w:ind w:left="0"/>
              <w:jc w:val="center"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Cs w:val="20"/>
                <w:rtl/>
              </w:rPr>
              <w:t>التاريخ</w:t>
            </w:r>
            <w:r w:rsidR="002630E3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>:         /     /</w:t>
            </w:r>
            <w:r w:rsidR="00A353BD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 </w:t>
            </w:r>
            <w:r w:rsidR="00A353BD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</w:t>
            </w:r>
            <w:r w:rsidR="002630E3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>143</w:t>
            </w:r>
            <w:r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</w:t>
            </w:r>
            <w:r w:rsidR="00A353BD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>هـ</w:t>
            </w:r>
          </w:p>
        </w:tc>
        <w:tc>
          <w:tcPr>
            <w:tcW w:w="5387" w:type="dxa"/>
            <w:gridSpan w:val="4"/>
            <w:shd w:val="clear" w:color="auto" w:fill="DEEAF6" w:themeFill="accent1" w:themeFillTint="33"/>
            <w:vAlign w:val="center"/>
          </w:tcPr>
          <w:p w:rsidR="00A353BD" w:rsidRPr="00747CCB" w:rsidRDefault="002630E3" w:rsidP="002630E3">
            <w:pPr>
              <w:pStyle w:val="a5"/>
              <w:spacing w:line="276" w:lineRule="auto"/>
              <w:ind w:left="0"/>
              <w:rPr>
                <w:b/>
                <w:bCs/>
                <w:color w:val="000000" w:themeColor="text1"/>
                <w:szCs w:val="20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>الموضوع:</w:t>
            </w:r>
            <w:r w:rsidR="00A353BD"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 </w:t>
            </w:r>
          </w:p>
        </w:tc>
        <w:tc>
          <w:tcPr>
            <w:tcW w:w="4253" w:type="dxa"/>
            <w:gridSpan w:val="3"/>
            <w:shd w:val="clear" w:color="auto" w:fill="DEEAF6" w:themeFill="accent1" w:themeFillTint="33"/>
            <w:vAlign w:val="center"/>
          </w:tcPr>
          <w:p w:rsidR="00A353BD" w:rsidRPr="00747CCB" w:rsidRDefault="00A353BD" w:rsidP="00A353BD">
            <w:pPr>
              <w:pStyle w:val="a5"/>
              <w:spacing w:line="276" w:lineRule="auto"/>
              <w:ind w:left="0"/>
              <w:rPr>
                <w:b/>
                <w:bCs/>
                <w:color w:val="000000" w:themeColor="text1"/>
                <w:szCs w:val="20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المقيمة:         </w:t>
            </w:r>
          </w:p>
        </w:tc>
      </w:tr>
      <w:tr w:rsidR="007334F3" w:rsidRPr="007334F3" w:rsidTr="00454D95">
        <w:trPr>
          <w:trHeight w:val="1134"/>
        </w:trPr>
        <w:tc>
          <w:tcPr>
            <w:tcW w:w="594" w:type="dxa"/>
            <w:shd w:val="clear" w:color="auto" w:fill="DEEAF6" w:themeFill="accent1" w:themeFillTint="33"/>
            <w:textDirection w:val="tbRl"/>
            <w:vAlign w:val="center"/>
          </w:tcPr>
          <w:p w:rsidR="00EA2E14" w:rsidRPr="00747CCB" w:rsidRDefault="00EA2E14" w:rsidP="007334F3">
            <w:pPr>
              <w:pStyle w:val="a5"/>
              <w:ind w:left="113" w:right="113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الطالبات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EA2E14" w:rsidRPr="00747CCB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المهارات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EA2E14" w:rsidRPr="00747CCB" w:rsidRDefault="00EA2E14" w:rsidP="0086488D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الإلقاء واللغ</w:t>
            </w:r>
            <w:r w:rsidRPr="00747CCB">
              <w:rPr>
                <w:rFonts w:hint="eastAsia"/>
                <w:b/>
                <w:bCs/>
                <w:color w:val="000000" w:themeColor="text1"/>
                <w:rtl/>
              </w:rPr>
              <w:t>ة</w:t>
            </w:r>
            <w:r w:rsidR="002630E3" w:rsidRPr="00747CCB">
              <w:rPr>
                <w:rFonts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EA2E14" w:rsidRPr="00747CCB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الحوار والمناقشة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EA2E14" w:rsidRPr="00747CCB" w:rsidRDefault="00EA2E14" w:rsidP="00747CCB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 xml:space="preserve">التنسيق بين المشاركات في </w:t>
            </w:r>
            <w:r w:rsidR="00747CCB">
              <w:rPr>
                <w:rFonts w:hint="cs"/>
                <w:b/>
                <w:bCs/>
                <w:color w:val="000000" w:themeColor="text1"/>
                <w:rtl/>
              </w:rPr>
              <w:t>المحاضرة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EA2E14" w:rsidRPr="00747CCB" w:rsidRDefault="00747CCB" w:rsidP="002630E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التجهيز المبسق وإدارة الوقت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EA2E14" w:rsidRPr="00747CCB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استخدام التقنية</w:t>
            </w:r>
            <w:r w:rsidR="002630E3" w:rsidRPr="00747CCB">
              <w:rPr>
                <w:rFonts w:hint="cs"/>
                <w:b/>
                <w:bCs/>
                <w:color w:val="000000" w:themeColor="text1"/>
                <w:rtl/>
              </w:rPr>
              <w:t xml:space="preserve"> وتوفير البدائل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EA2E14" w:rsidRPr="00747CCB" w:rsidRDefault="0086488D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rtl/>
              </w:rPr>
              <w:t>الربط بالخبرات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EA2E14" w:rsidRPr="00747CCB" w:rsidRDefault="0086488D" w:rsidP="00747CCB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rtl/>
              </w:rPr>
              <w:t xml:space="preserve">تدعيم العرض </w:t>
            </w:r>
            <w:proofErr w:type="spellStart"/>
            <w:r>
              <w:rPr>
                <w:rFonts w:hint="cs"/>
                <w:b/>
                <w:bCs/>
                <w:color w:val="000000" w:themeColor="text1"/>
                <w:rtl/>
              </w:rPr>
              <w:t>بالفديو</w:t>
            </w:r>
            <w:proofErr w:type="spellEnd"/>
            <w:r>
              <w:rPr>
                <w:rFonts w:hint="cs"/>
                <w:b/>
                <w:bCs/>
                <w:color w:val="000000" w:themeColor="text1"/>
                <w:rtl/>
              </w:rPr>
              <w:t xml:space="preserve"> والأمثلة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EA2E14" w:rsidRPr="00747CCB" w:rsidRDefault="00747CCB" w:rsidP="00747CCB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rtl/>
              </w:rPr>
            </w:pPr>
            <w:r w:rsidRPr="00747CCB">
              <w:rPr>
                <w:rFonts w:hint="cs"/>
                <w:b/>
                <w:bCs/>
                <w:color w:val="000000" w:themeColor="text1"/>
                <w:rtl/>
              </w:rPr>
              <w:t>تقديم الملف الخاص بكل جزئية+</w:t>
            </w:r>
            <w:r w:rsidRPr="00747CCB">
              <w:rPr>
                <w:b/>
                <w:bCs/>
                <w:color w:val="000000" w:themeColor="text1"/>
              </w:rPr>
              <w:t>CD</w:t>
            </w:r>
          </w:p>
        </w:tc>
      </w:tr>
      <w:tr w:rsidR="007334F3" w:rsidRPr="007334F3" w:rsidTr="00627E02">
        <w:tc>
          <w:tcPr>
            <w:tcW w:w="2295" w:type="dxa"/>
            <w:gridSpan w:val="2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D4066B" w:rsidRPr="007334F3" w:rsidTr="00627E02">
        <w:tc>
          <w:tcPr>
            <w:tcW w:w="2295" w:type="dxa"/>
            <w:gridSpan w:val="2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7334F3" w:rsidRPr="007334F3" w:rsidTr="00627E02">
        <w:tc>
          <w:tcPr>
            <w:tcW w:w="2295" w:type="dxa"/>
            <w:gridSpan w:val="2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3B4F79" w:rsidRPr="007334F3" w:rsidTr="00627E02">
        <w:tc>
          <w:tcPr>
            <w:tcW w:w="2295" w:type="dxa"/>
            <w:gridSpan w:val="2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276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7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1418" w:type="dxa"/>
          </w:tcPr>
          <w:p w:rsidR="003B4F79" w:rsidRPr="00D4066B" w:rsidRDefault="003B4F79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</w:tbl>
    <w:p w:rsidR="006D0B7E" w:rsidRDefault="006D0B7E" w:rsidP="00EA2E14">
      <w:pPr>
        <w:rPr>
          <w:color w:val="000000" w:themeColor="text1"/>
          <w:rtl/>
        </w:rPr>
      </w:pPr>
    </w:p>
    <w:p w:rsidR="00747CCB" w:rsidRPr="00454D95" w:rsidRDefault="00627E02" w:rsidP="00EA2E14">
      <w:pPr>
        <w:rPr>
          <w:b/>
          <w:bCs/>
          <w:u w:val="single"/>
        </w:rPr>
      </w:pPr>
      <w:r w:rsidRPr="00454D95">
        <w:rPr>
          <w:rFonts w:hint="cs"/>
          <w:b/>
          <w:bCs/>
          <w:u w:val="single"/>
          <w:rtl/>
        </w:rPr>
        <w:t>ملاحظات:</w:t>
      </w:r>
    </w:p>
    <w:sectPr w:rsidR="00747CCB" w:rsidRPr="00454D95" w:rsidSect="003B4F79">
      <w:headerReference w:type="default" r:id="rId9"/>
      <w:pgSz w:w="15840" w:h="12240" w:orient="landscape" w:code="1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C72" w:rsidRDefault="003C5C72" w:rsidP="00CD2589">
      <w:pPr>
        <w:spacing w:after="0" w:line="240" w:lineRule="auto"/>
      </w:pPr>
      <w:r>
        <w:separator/>
      </w:r>
    </w:p>
  </w:endnote>
  <w:endnote w:type="continuationSeparator" w:id="0">
    <w:p w:rsidR="003C5C72" w:rsidRDefault="003C5C72" w:rsidP="00CD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C72" w:rsidRDefault="003C5C72" w:rsidP="00CD2589">
      <w:pPr>
        <w:spacing w:after="0" w:line="240" w:lineRule="auto"/>
      </w:pPr>
      <w:r>
        <w:separator/>
      </w:r>
    </w:p>
  </w:footnote>
  <w:footnote w:type="continuationSeparator" w:id="0">
    <w:p w:rsidR="003C5C72" w:rsidRDefault="003C5C72" w:rsidP="00CD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589" w:rsidRDefault="00CD2589" w:rsidP="00CD2589">
    <w:pPr>
      <w:pStyle w:val="a3"/>
    </w:pPr>
    <w:r>
      <w:rPr>
        <w:noProof/>
        <w:rtl/>
      </w:rPr>
      <w:drawing>
        <wp:anchor distT="0" distB="0" distL="114300" distR="114300" simplePos="0" relativeHeight="251658240" behindDoc="0" locked="0" layoutInCell="1" allowOverlap="1" wp14:anchorId="3F38B70D" wp14:editId="7DD34A68">
          <wp:simplePos x="0" y="0"/>
          <wp:positionH relativeFrom="margin">
            <wp:posOffset>7753350</wp:posOffset>
          </wp:positionH>
          <wp:positionV relativeFrom="paragraph">
            <wp:posOffset>-11430</wp:posOffset>
          </wp:positionV>
          <wp:extent cx="892810" cy="466725"/>
          <wp:effectExtent l="0" t="0" r="254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D2589" w:rsidRDefault="00CD25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651"/>
    <w:multiLevelType w:val="hybridMultilevel"/>
    <w:tmpl w:val="69DCA89C"/>
    <w:lvl w:ilvl="0" w:tplc="816CB4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27882"/>
    <w:multiLevelType w:val="hybridMultilevel"/>
    <w:tmpl w:val="7B44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80EB6"/>
    <w:multiLevelType w:val="hybridMultilevel"/>
    <w:tmpl w:val="4E42C35E"/>
    <w:lvl w:ilvl="0" w:tplc="55AC4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89"/>
    <w:rsid w:val="000511AA"/>
    <w:rsid w:val="00136F46"/>
    <w:rsid w:val="00172446"/>
    <w:rsid w:val="002630E3"/>
    <w:rsid w:val="00347A2C"/>
    <w:rsid w:val="0035105B"/>
    <w:rsid w:val="00383E30"/>
    <w:rsid w:val="003B4F79"/>
    <w:rsid w:val="003C5C72"/>
    <w:rsid w:val="00401DE1"/>
    <w:rsid w:val="00422E4D"/>
    <w:rsid w:val="004236C3"/>
    <w:rsid w:val="00454D95"/>
    <w:rsid w:val="00457439"/>
    <w:rsid w:val="00536455"/>
    <w:rsid w:val="005A4247"/>
    <w:rsid w:val="00627E02"/>
    <w:rsid w:val="0063559A"/>
    <w:rsid w:val="00661E8B"/>
    <w:rsid w:val="006A3272"/>
    <w:rsid w:val="006D0B7E"/>
    <w:rsid w:val="006E41CA"/>
    <w:rsid w:val="007334F3"/>
    <w:rsid w:val="00747CCB"/>
    <w:rsid w:val="008435B2"/>
    <w:rsid w:val="0086488D"/>
    <w:rsid w:val="00886472"/>
    <w:rsid w:val="008A1D6C"/>
    <w:rsid w:val="008B7F4F"/>
    <w:rsid w:val="008F73AD"/>
    <w:rsid w:val="00A353BD"/>
    <w:rsid w:val="00B117F7"/>
    <w:rsid w:val="00B60256"/>
    <w:rsid w:val="00B7124A"/>
    <w:rsid w:val="00B758CB"/>
    <w:rsid w:val="00BA5967"/>
    <w:rsid w:val="00BD1AAA"/>
    <w:rsid w:val="00C217F3"/>
    <w:rsid w:val="00CA1958"/>
    <w:rsid w:val="00CC61D6"/>
    <w:rsid w:val="00CD2589"/>
    <w:rsid w:val="00CF3043"/>
    <w:rsid w:val="00D4066B"/>
    <w:rsid w:val="00DF2493"/>
    <w:rsid w:val="00E83263"/>
    <w:rsid w:val="00EA2E14"/>
    <w:rsid w:val="00F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EA2E1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EA2E1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39502-36BF-4823-B3BF-CDA959CD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Alhanouf Mushait</cp:lastModifiedBy>
  <cp:revision>2</cp:revision>
  <cp:lastPrinted>2015-09-07T03:58:00Z</cp:lastPrinted>
  <dcterms:created xsi:type="dcterms:W3CDTF">2015-09-07T04:00:00Z</dcterms:created>
  <dcterms:modified xsi:type="dcterms:W3CDTF">2015-09-07T04:00:00Z</dcterms:modified>
</cp:coreProperties>
</file>