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F16" w:rsidRDefault="00AD0F16" w:rsidP="00AD0F16">
      <w:pPr>
        <w:pStyle w:val="Default"/>
        <w:pBdr>
          <w:bottom w:val="single" w:sz="6" w:space="1" w:color="auto"/>
        </w:pBdr>
      </w:pPr>
    </w:p>
    <w:p w:rsidR="00CC62BE" w:rsidRDefault="00CC62BE" w:rsidP="00AD0F16">
      <w:pPr>
        <w:pStyle w:val="Default"/>
      </w:pPr>
    </w:p>
    <w:p w:rsidR="00AD0F16" w:rsidRDefault="00AD0F16" w:rsidP="00AD0F16">
      <w:pPr>
        <w:pStyle w:val="Default"/>
        <w:rPr>
          <w:sz w:val="23"/>
          <w:szCs w:val="23"/>
        </w:rPr>
      </w:pPr>
      <w:r>
        <w:rPr>
          <w:b/>
          <w:bCs/>
          <w:sz w:val="23"/>
          <w:szCs w:val="23"/>
        </w:rPr>
        <w:t xml:space="preserve">King Saud University </w:t>
      </w:r>
    </w:p>
    <w:p w:rsidR="00AD0F16" w:rsidRDefault="00AD0F16" w:rsidP="00AD0F16">
      <w:pPr>
        <w:pStyle w:val="Default"/>
        <w:rPr>
          <w:sz w:val="23"/>
          <w:szCs w:val="23"/>
        </w:rPr>
      </w:pPr>
      <w:r>
        <w:rPr>
          <w:b/>
          <w:bCs/>
          <w:sz w:val="23"/>
          <w:szCs w:val="23"/>
        </w:rPr>
        <w:t xml:space="preserve">College </w:t>
      </w:r>
      <w:proofErr w:type="gramStart"/>
      <w:r>
        <w:rPr>
          <w:b/>
          <w:bCs/>
          <w:sz w:val="23"/>
          <w:szCs w:val="23"/>
        </w:rPr>
        <w:t>Of</w:t>
      </w:r>
      <w:proofErr w:type="gramEnd"/>
      <w:r>
        <w:rPr>
          <w:b/>
          <w:bCs/>
          <w:sz w:val="23"/>
          <w:szCs w:val="23"/>
        </w:rPr>
        <w:t xml:space="preserve"> Computer &amp; Information Sciences </w:t>
      </w:r>
    </w:p>
    <w:p w:rsidR="00AD0F16" w:rsidRDefault="00AD0F16" w:rsidP="00AD0F16">
      <w:pPr>
        <w:pStyle w:val="Default"/>
        <w:rPr>
          <w:sz w:val="23"/>
          <w:szCs w:val="23"/>
        </w:rPr>
      </w:pPr>
      <w:r>
        <w:rPr>
          <w:b/>
          <w:bCs/>
          <w:sz w:val="23"/>
          <w:szCs w:val="23"/>
        </w:rPr>
        <w:t xml:space="preserve">Department Of Computer Sciences </w:t>
      </w:r>
    </w:p>
    <w:p w:rsidR="00AD0F16" w:rsidRDefault="00AD0F16" w:rsidP="00AD0F16">
      <w:pPr>
        <w:pStyle w:val="Default"/>
        <w:rPr>
          <w:b/>
          <w:bCs/>
          <w:sz w:val="23"/>
          <w:szCs w:val="23"/>
        </w:rPr>
      </w:pPr>
    </w:p>
    <w:p w:rsidR="00AD0F16" w:rsidRDefault="00AD0F16" w:rsidP="00AD0F16">
      <w:pPr>
        <w:pStyle w:val="Default"/>
        <w:rPr>
          <w:sz w:val="23"/>
          <w:szCs w:val="23"/>
        </w:rPr>
      </w:pPr>
    </w:p>
    <w:p w:rsidR="00AD0F16" w:rsidRDefault="00AD0F16" w:rsidP="00E92A4E">
      <w:pPr>
        <w:tabs>
          <w:tab w:val="left" w:pos="1260"/>
          <w:tab w:val="left" w:pos="9180"/>
        </w:tabs>
        <w:spacing w:line="360" w:lineRule="auto"/>
        <w:contextualSpacing/>
        <w:jc w:val="center"/>
        <w:rPr>
          <w:b/>
          <w:bCs/>
          <w:sz w:val="23"/>
          <w:szCs w:val="23"/>
        </w:rPr>
      </w:pPr>
      <w:r>
        <w:rPr>
          <w:b/>
          <w:bCs/>
          <w:sz w:val="23"/>
          <w:szCs w:val="23"/>
        </w:rPr>
        <w:t xml:space="preserve">Tutorial </w:t>
      </w:r>
      <w:r w:rsidR="00E92A4E">
        <w:rPr>
          <w:b/>
          <w:bCs/>
          <w:sz w:val="23"/>
          <w:szCs w:val="23"/>
        </w:rPr>
        <w:t>4</w:t>
      </w:r>
      <w:r>
        <w:rPr>
          <w:b/>
          <w:bCs/>
          <w:sz w:val="23"/>
          <w:szCs w:val="23"/>
        </w:rPr>
        <w:t xml:space="preserve"> </w:t>
      </w:r>
      <w:r w:rsidR="00E92A4E">
        <w:rPr>
          <w:b/>
          <w:bCs/>
          <w:sz w:val="23"/>
          <w:szCs w:val="23"/>
        </w:rPr>
        <w:t xml:space="preserve">Fall </w:t>
      </w:r>
      <w:r>
        <w:rPr>
          <w:b/>
          <w:bCs/>
          <w:sz w:val="23"/>
          <w:szCs w:val="23"/>
        </w:rPr>
        <w:t>1</w:t>
      </w:r>
      <w:r w:rsidR="009A38CE">
        <w:rPr>
          <w:b/>
          <w:bCs/>
          <w:sz w:val="23"/>
          <w:szCs w:val="23"/>
        </w:rPr>
        <w:t>5</w:t>
      </w:r>
    </w:p>
    <w:p w:rsidR="00AD0F16" w:rsidRDefault="00AD0F16" w:rsidP="009A38CE">
      <w:pPr>
        <w:pStyle w:val="Default"/>
        <w:jc w:val="center"/>
        <w:rPr>
          <w:b/>
          <w:bCs/>
          <w:sz w:val="23"/>
          <w:szCs w:val="23"/>
        </w:rPr>
      </w:pPr>
      <w:r>
        <w:rPr>
          <w:b/>
          <w:bCs/>
          <w:sz w:val="23"/>
          <w:szCs w:val="23"/>
        </w:rPr>
        <w:t xml:space="preserve">(Computer </w:t>
      </w:r>
      <w:r w:rsidR="009A38CE">
        <w:rPr>
          <w:b/>
          <w:bCs/>
          <w:sz w:val="23"/>
          <w:szCs w:val="23"/>
        </w:rPr>
        <w:t>Networks CSC 329</w:t>
      </w:r>
      <w:r>
        <w:rPr>
          <w:b/>
          <w:bCs/>
          <w:sz w:val="23"/>
          <w:szCs w:val="23"/>
        </w:rPr>
        <w:t>)</w:t>
      </w:r>
    </w:p>
    <w:p w:rsidR="003F7F5F" w:rsidRDefault="003F7F5F" w:rsidP="00585274">
      <w:pPr>
        <w:pStyle w:val="Default"/>
        <w:pBdr>
          <w:bottom w:val="single" w:sz="6" w:space="1" w:color="auto"/>
        </w:pBdr>
        <w:jc w:val="center"/>
        <w:rPr>
          <w:b/>
          <w:bCs/>
          <w:sz w:val="23"/>
          <w:szCs w:val="23"/>
        </w:rPr>
      </w:pPr>
    </w:p>
    <w:p w:rsidR="00CC62BE" w:rsidRPr="00AD0F16" w:rsidRDefault="00CC62BE" w:rsidP="00AD0F16">
      <w:pPr>
        <w:pStyle w:val="Default"/>
        <w:jc w:val="center"/>
        <w:rPr>
          <w:bCs/>
        </w:rPr>
      </w:pPr>
    </w:p>
    <w:p w:rsidR="00EF0B5F" w:rsidRPr="00EF0B5F" w:rsidRDefault="00EF0B5F" w:rsidP="00EF0B5F">
      <w:pPr>
        <w:autoSpaceDE w:val="0"/>
        <w:autoSpaceDN w:val="0"/>
        <w:adjustRightInd w:val="0"/>
        <w:rPr>
          <w:rFonts w:asciiTheme="majorBidi" w:hAnsiTheme="majorBidi" w:cstheme="majorBidi"/>
          <w:b/>
          <w:bCs/>
          <w:sz w:val="28"/>
          <w:szCs w:val="28"/>
        </w:rPr>
      </w:pPr>
      <w:r w:rsidRPr="00EF0B5F">
        <w:rPr>
          <w:rFonts w:asciiTheme="majorBidi" w:hAnsiTheme="majorBidi" w:cstheme="majorBidi"/>
          <w:b/>
          <w:bCs/>
          <w:sz w:val="28"/>
          <w:szCs w:val="28"/>
        </w:rPr>
        <w:t>Q1.</w:t>
      </w:r>
    </w:p>
    <w:p w:rsidR="00EF0B5F" w:rsidRPr="00EF0B5F" w:rsidRDefault="00EF0B5F" w:rsidP="00EF0B5F">
      <w:pPr>
        <w:pStyle w:val="ListParagraph"/>
        <w:autoSpaceDE w:val="0"/>
        <w:autoSpaceDN w:val="0"/>
        <w:adjustRightInd w:val="0"/>
        <w:rPr>
          <w:rFonts w:asciiTheme="majorBidi" w:hAnsiTheme="majorBidi" w:cstheme="majorBidi"/>
        </w:rPr>
      </w:pPr>
    </w:p>
    <w:p w:rsidR="00AD1FDA" w:rsidRPr="0066069A" w:rsidRDefault="00AD1FDA" w:rsidP="000B385E">
      <w:pPr>
        <w:pStyle w:val="ListParagraph"/>
        <w:numPr>
          <w:ilvl w:val="0"/>
          <w:numId w:val="1"/>
        </w:numPr>
        <w:tabs>
          <w:tab w:val="left" w:pos="1260"/>
          <w:tab w:val="left" w:pos="9180"/>
        </w:tabs>
        <w:spacing w:line="360" w:lineRule="auto"/>
        <w:contextualSpacing/>
        <w:rPr>
          <w:rFonts w:asciiTheme="majorBidi" w:hAnsiTheme="majorBidi" w:cstheme="majorBidi"/>
          <w:b/>
        </w:rPr>
      </w:pPr>
      <w:r w:rsidRPr="0066069A">
        <w:rPr>
          <w:rFonts w:asciiTheme="majorBidi" w:hAnsiTheme="majorBidi" w:cstheme="majorBidi"/>
          <w:b/>
          <w:sz w:val="32"/>
          <w:szCs w:val="32"/>
        </w:rPr>
        <w:t>Explain the concepts of connection oriented and connectionless communication.</w:t>
      </w:r>
    </w:p>
    <w:p w:rsidR="0066069A" w:rsidRDefault="0066069A" w:rsidP="0066069A">
      <w:pPr>
        <w:tabs>
          <w:tab w:val="left" w:pos="1260"/>
          <w:tab w:val="left" w:pos="9180"/>
        </w:tabs>
        <w:spacing w:line="360" w:lineRule="auto"/>
        <w:contextualSpacing/>
        <w:rPr>
          <w:rFonts w:asciiTheme="majorBidi" w:hAnsiTheme="majorBidi" w:cstheme="majorBidi"/>
          <w:bCs/>
        </w:rPr>
      </w:pPr>
    </w:p>
    <w:p w:rsidR="0066069A" w:rsidRDefault="0066069A" w:rsidP="0066069A">
      <w:pPr>
        <w:tabs>
          <w:tab w:val="left" w:pos="1260"/>
          <w:tab w:val="left" w:pos="9180"/>
        </w:tabs>
        <w:spacing w:line="360" w:lineRule="auto"/>
        <w:contextualSpacing/>
        <w:rPr>
          <w:rFonts w:asciiTheme="majorBidi" w:hAnsiTheme="majorBidi" w:cstheme="majorBidi"/>
          <w:bCs/>
        </w:rPr>
      </w:pPr>
    </w:p>
    <w:p w:rsidR="0066069A" w:rsidRPr="0066069A" w:rsidRDefault="0066069A" w:rsidP="0066069A">
      <w:pPr>
        <w:spacing w:before="100" w:beforeAutospacing="1" w:after="100" w:afterAutospacing="1" w:line="240" w:lineRule="atLeast"/>
        <w:rPr>
          <w:color w:val="000000"/>
          <w:sz w:val="27"/>
          <w:szCs w:val="27"/>
          <w:lang w:val="en-US"/>
        </w:rPr>
      </w:pPr>
      <w:r w:rsidRPr="0066069A">
        <w:rPr>
          <w:b/>
          <w:bCs/>
          <w:color w:val="000000"/>
          <w:sz w:val="27"/>
          <w:szCs w:val="27"/>
          <w:lang w:val="en-US"/>
        </w:rPr>
        <w:t>Connection-Oriented service: </w:t>
      </w:r>
      <w:r w:rsidRPr="0066069A">
        <w:rPr>
          <w:color w:val="000000"/>
          <w:sz w:val="27"/>
          <w:szCs w:val="27"/>
          <w:lang w:val="en-US"/>
        </w:rPr>
        <w:t>The user first establishes a connection then uses the connection and then releases the connection. The sender transmits bits of information and the receiver takes them out in the same order as they were originally sent.                </w:t>
      </w:r>
    </w:p>
    <w:p w:rsidR="0066069A" w:rsidRPr="0066069A" w:rsidRDefault="0066069A" w:rsidP="0066069A">
      <w:pPr>
        <w:spacing w:before="100" w:beforeAutospacing="1" w:after="100" w:afterAutospacing="1" w:line="240" w:lineRule="atLeast"/>
        <w:rPr>
          <w:color w:val="000000"/>
          <w:sz w:val="27"/>
          <w:szCs w:val="27"/>
          <w:lang w:val="en-US"/>
        </w:rPr>
      </w:pPr>
      <w:r w:rsidRPr="0066069A">
        <w:rPr>
          <w:b/>
          <w:bCs/>
          <w:color w:val="000000"/>
          <w:sz w:val="27"/>
          <w:szCs w:val="27"/>
          <w:lang w:val="en-US"/>
        </w:rPr>
        <w:t>Connectionless: </w:t>
      </w:r>
      <w:r w:rsidRPr="0066069A">
        <w:rPr>
          <w:color w:val="000000"/>
          <w:sz w:val="27"/>
          <w:szCs w:val="27"/>
          <w:lang w:val="en-US"/>
        </w:rPr>
        <w:t xml:space="preserve">Each packet of information carries the full destination address and is routed independently from the others from the source to destination. Packets may take different routes to the destination and it is possible for two packets sent to the same destination the first one to </w:t>
      </w:r>
      <w:proofErr w:type="gramStart"/>
      <w:r w:rsidRPr="0066069A">
        <w:rPr>
          <w:color w:val="000000"/>
          <w:sz w:val="27"/>
          <w:szCs w:val="27"/>
          <w:lang w:val="en-US"/>
        </w:rPr>
        <w:t>sent</w:t>
      </w:r>
      <w:proofErr w:type="gramEnd"/>
      <w:r w:rsidRPr="0066069A">
        <w:rPr>
          <w:color w:val="000000"/>
          <w:sz w:val="27"/>
          <w:szCs w:val="27"/>
          <w:lang w:val="en-US"/>
        </w:rPr>
        <w:t xml:space="preserve"> can be delayed and the second one arrives first. So care must be taken in order for the all the bits arrive correctly and in the same order they were sent.</w:t>
      </w:r>
    </w:p>
    <w:p w:rsidR="0066069A" w:rsidRPr="0066069A" w:rsidRDefault="0066069A" w:rsidP="0066069A">
      <w:pPr>
        <w:spacing w:before="100" w:beforeAutospacing="1" w:after="100" w:afterAutospacing="1" w:line="240" w:lineRule="atLeast"/>
        <w:rPr>
          <w:color w:val="000000"/>
          <w:sz w:val="27"/>
          <w:szCs w:val="27"/>
          <w:lang w:val="en-US"/>
        </w:rPr>
      </w:pPr>
      <w:r w:rsidRPr="0066069A">
        <w:rPr>
          <w:color w:val="000000"/>
          <w:sz w:val="27"/>
          <w:szCs w:val="27"/>
          <w:lang w:val="en-US"/>
        </w:rPr>
        <w:t> </w:t>
      </w:r>
    </w:p>
    <w:p w:rsidR="0066069A" w:rsidRPr="0066069A" w:rsidRDefault="0066069A" w:rsidP="0066069A">
      <w:pPr>
        <w:tabs>
          <w:tab w:val="left" w:pos="1260"/>
          <w:tab w:val="left" w:pos="9180"/>
        </w:tabs>
        <w:spacing w:line="360" w:lineRule="auto"/>
        <w:contextualSpacing/>
        <w:rPr>
          <w:rFonts w:asciiTheme="majorBidi" w:hAnsiTheme="majorBidi" w:cstheme="majorBidi"/>
          <w:bCs/>
          <w:lang w:val="en-US"/>
        </w:rPr>
      </w:pPr>
    </w:p>
    <w:p w:rsidR="00AD1FDA" w:rsidRPr="0066069A" w:rsidRDefault="00AD1FDA" w:rsidP="00644A1B">
      <w:pPr>
        <w:pStyle w:val="ListParagraph"/>
        <w:numPr>
          <w:ilvl w:val="0"/>
          <w:numId w:val="1"/>
        </w:numPr>
        <w:tabs>
          <w:tab w:val="left" w:pos="1260"/>
          <w:tab w:val="left" w:pos="9180"/>
        </w:tabs>
        <w:spacing w:line="360" w:lineRule="auto"/>
        <w:contextualSpacing/>
        <w:rPr>
          <w:rFonts w:asciiTheme="majorBidi" w:hAnsiTheme="majorBidi" w:cstheme="majorBidi"/>
          <w:b/>
          <w:sz w:val="32"/>
          <w:szCs w:val="32"/>
        </w:rPr>
      </w:pPr>
      <w:r w:rsidRPr="0066069A">
        <w:rPr>
          <w:rFonts w:asciiTheme="majorBidi" w:hAnsiTheme="majorBidi" w:cstheme="majorBidi"/>
          <w:b/>
          <w:sz w:val="32"/>
          <w:szCs w:val="32"/>
        </w:rPr>
        <w:t>Explain the concepts multiplexi</w:t>
      </w:r>
      <w:r w:rsidR="00644A1B">
        <w:rPr>
          <w:rFonts w:asciiTheme="majorBidi" w:hAnsiTheme="majorBidi" w:cstheme="majorBidi"/>
          <w:b/>
          <w:sz w:val="32"/>
          <w:szCs w:val="32"/>
        </w:rPr>
        <w:t>ng.</w:t>
      </w:r>
    </w:p>
    <w:p w:rsidR="0066069A" w:rsidRPr="0066069A" w:rsidRDefault="0066069A" w:rsidP="0066069A">
      <w:pPr>
        <w:spacing w:before="100" w:beforeAutospacing="1" w:after="100" w:afterAutospacing="1"/>
        <w:rPr>
          <w:color w:val="000000"/>
          <w:sz w:val="27"/>
          <w:szCs w:val="27"/>
          <w:lang w:val="en-US"/>
        </w:rPr>
      </w:pPr>
      <w:r w:rsidRPr="0066069A">
        <w:rPr>
          <w:color w:val="000000"/>
          <w:sz w:val="27"/>
          <w:szCs w:val="27"/>
          <w:lang w:val="en-US"/>
        </w:rPr>
        <w:t>In order to take advantage of a single physical trunk to be used for many conversations, companies have developed elaborate schemes for multiplexing many dialogs over a single trunk. The multiplexing scheme is divided into two basic categories:</w:t>
      </w:r>
    </w:p>
    <w:p w:rsidR="0066069A" w:rsidRPr="0066069A" w:rsidRDefault="0066069A" w:rsidP="000B385E">
      <w:pPr>
        <w:numPr>
          <w:ilvl w:val="0"/>
          <w:numId w:val="3"/>
        </w:numPr>
        <w:spacing w:before="100" w:beforeAutospacing="1" w:after="100" w:afterAutospacing="1"/>
        <w:rPr>
          <w:color w:val="000000"/>
          <w:sz w:val="27"/>
          <w:szCs w:val="27"/>
          <w:lang w:val="en-US"/>
        </w:rPr>
      </w:pPr>
      <w:r w:rsidRPr="0066069A">
        <w:rPr>
          <w:b/>
          <w:bCs/>
          <w:i/>
          <w:iCs/>
          <w:color w:val="000000"/>
          <w:sz w:val="27"/>
          <w:szCs w:val="27"/>
          <w:lang w:val="en-US"/>
        </w:rPr>
        <w:lastRenderedPageBreak/>
        <w:t>FDM</w:t>
      </w:r>
      <w:r w:rsidRPr="0066069A">
        <w:rPr>
          <w:color w:val="000000"/>
          <w:sz w:val="27"/>
          <w:szCs w:val="27"/>
          <w:lang w:val="en-US"/>
        </w:rPr>
        <w:t> (Frequency Division Multiplexing) and</w:t>
      </w:r>
    </w:p>
    <w:p w:rsidR="0066069A" w:rsidRPr="0066069A" w:rsidRDefault="0066069A" w:rsidP="000B385E">
      <w:pPr>
        <w:numPr>
          <w:ilvl w:val="0"/>
          <w:numId w:val="3"/>
        </w:numPr>
        <w:spacing w:before="100" w:beforeAutospacing="1" w:after="100" w:afterAutospacing="1"/>
        <w:rPr>
          <w:color w:val="000000"/>
          <w:sz w:val="27"/>
          <w:szCs w:val="27"/>
          <w:lang w:val="en-US"/>
        </w:rPr>
      </w:pPr>
      <w:r w:rsidRPr="0066069A">
        <w:rPr>
          <w:b/>
          <w:bCs/>
          <w:i/>
          <w:iCs/>
          <w:color w:val="000000"/>
          <w:sz w:val="27"/>
          <w:szCs w:val="27"/>
          <w:lang w:val="en-US"/>
        </w:rPr>
        <w:t>TDM</w:t>
      </w:r>
      <w:r w:rsidRPr="0066069A">
        <w:rPr>
          <w:color w:val="000000"/>
          <w:sz w:val="27"/>
          <w:szCs w:val="27"/>
          <w:lang w:val="en-US"/>
        </w:rPr>
        <w:t> (Time Division Multiplexing)</w:t>
      </w:r>
    </w:p>
    <w:p w:rsidR="0066069A" w:rsidRPr="0066069A" w:rsidRDefault="0066069A" w:rsidP="0066069A">
      <w:pPr>
        <w:spacing w:before="100" w:beforeAutospacing="1" w:after="100" w:afterAutospacing="1"/>
        <w:outlineLvl w:val="2"/>
        <w:rPr>
          <w:b/>
          <w:bCs/>
          <w:color w:val="000000"/>
          <w:sz w:val="27"/>
          <w:szCs w:val="27"/>
          <w:lang w:val="en-US"/>
        </w:rPr>
      </w:pPr>
      <w:r w:rsidRPr="0066069A">
        <w:rPr>
          <w:b/>
          <w:bCs/>
          <w:color w:val="000000"/>
          <w:sz w:val="27"/>
          <w:szCs w:val="27"/>
          <w:lang w:val="en-US"/>
        </w:rPr>
        <w:t> </w:t>
      </w:r>
    </w:p>
    <w:p w:rsidR="0066069A" w:rsidRPr="0066069A" w:rsidRDefault="0066069A" w:rsidP="0066069A">
      <w:pPr>
        <w:spacing w:before="100" w:beforeAutospacing="1" w:after="100" w:afterAutospacing="1"/>
        <w:outlineLvl w:val="2"/>
        <w:rPr>
          <w:b/>
          <w:bCs/>
          <w:color w:val="000000"/>
          <w:sz w:val="27"/>
          <w:szCs w:val="27"/>
          <w:lang w:val="en-US"/>
        </w:rPr>
      </w:pPr>
      <w:bookmarkStart w:id="0" w:name="fdm"/>
      <w:bookmarkEnd w:id="0"/>
      <w:r w:rsidRPr="0066069A">
        <w:rPr>
          <w:b/>
          <w:bCs/>
          <w:i/>
          <w:iCs/>
          <w:color w:val="000000"/>
          <w:sz w:val="27"/>
          <w:szCs w:val="27"/>
          <w:u w:val="single"/>
          <w:lang w:val="en-US"/>
        </w:rPr>
        <w:t>Frequency Division Multiplexing</w:t>
      </w:r>
    </w:p>
    <w:p w:rsidR="0066069A" w:rsidRPr="0066069A" w:rsidRDefault="0066069A" w:rsidP="0066069A">
      <w:pPr>
        <w:spacing w:before="100" w:beforeAutospacing="1" w:after="100" w:afterAutospacing="1"/>
        <w:rPr>
          <w:color w:val="000000"/>
          <w:sz w:val="27"/>
          <w:szCs w:val="27"/>
          <w:lang w:val="en-US"/>
        </w:rPr>
      </w:pPr>
      <w:r w:rsidRPr="0066069A">
        <w:rPr>
          <w:color w:val="000000"/>
          <w:sz w:val="27"/>
          <w:szCs w:val="27"/>
          <w:lang w:val="en-US"/>
        </w:rPr>
        <w:t>With FDM is possible to simultaneously transmit multiple separate signals through a shared medium (such as a wire or optical fiber) by modulating, at the transmitter, the separate signals into a separable frequency bands and adding them within the medium,  allocating 4000Hz to each channel to keep them well separated. A graphical representation of FDM is shown in the next diagram stating a widespread standard</w:t>
      </w:r>
      <w:proofErr w:type="gramStart"/>
      <w:r w:rsidRPr="0066069A">
        <w:rPr>
          <w:color w:val="000000"/>
          <w:sz w:val="27"/>
          <w:szCs w:val="27"/>
          <w:lang w:val="en-US"/>
        </w:rPr>
        <w:t>  of</w:t>
      </w:r>
      <w:proofErr w:type="gramEnd"/>
      <w:r w:rsidRPr="0066069A">
        <w:rPr>
          <w:color w:val="000000"/>
          <w:sz w:val="27"/>
          <w:szCs w:val="27"/>
          <w:lang w:val="en-US"/>
        </w:rPr>
        <w:t xml:space="preserve"> 12 4kHz voice channels multiplexed into 60-108kHz band.</w:t>
      </w:r>
    </w:p>
    <w:p w:rsidR="0066069A" w:rsidRDefault="0066069A" w:rsidP="0066069A">
      <w:pPr>
        <w:pStyle w:val="Heading3"/>
        <w:jc w:val="center"/>
        <w:rPr>
          <w:color w:val="000000"/>
        </w:rPr>
      </w:pPr>
      <w:r>
        <w:rPr>
          <w:noProof/>
          <w:color w:val="000000"/>
        </w:rPr>
        <w:drawing>
          <wp:inline distT="0" distB="0" distL="0" distR="0">
            <wp:extent cx="5200650" cy="2762250"/>
            <wp:effectExtent l="0" t="0" r="0" b="0"/>
            <wp:docPr id="1" name="Picture 1" descr="http://www.ee.surrey.ac.uk/Projects/CAL/networks/Images/FD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e.surrey.ac.uk/Projects/CAL/networks/Images/FD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00650" cy="2762250"/>
                    </a:xfrm>
                    <a:prstGeom prst="rect">
                      <a:avLst/>
                    </a:prstGeom>
                    <a:noFill/>
                    <a:ln>
                      <a:noFill/>
                    </a:ln>
                  </pic:spPr>
                </pic:pic>
              </a:graphicData>
            </a:graphic>
          </wp:inline>
        </w:drawing>
      </w:r>
    </w:p>
    <w:p w:rsidR="0066069A" w:rsidRDefault="0066069A" w:rsidP="0066069A">
      <w:pPr>
        <w:pStyle w:val="ListParagraph"/>
        <w:tabs>
          <w:tab w:val="left" w:pos="1260"/>
          <w:tab w:val="left" w:pos="9180"/>
        </w:tabs>
        <w:spacing w:line="360" w:lineRule="auto"/>
        <w:contextualSpacing/>
        <w:rPr>
          <w:rFonts w:asciiTheme="majorBidi" w:hAnsiTheme="majorBidi" w:cstheme="majorBidi"/>
          <w:bCs/>
          <w:lang w:val="en-US"/>
        </w:rPr>
      </w:pPr>
    </w:p>
    <w:p w:rsidR="0066069A" w:rsidRDefault="0066069A" w:rsidP="0066069A">
      <w:pPr>
        <w:pStyle w:val="ListParagraph"/>
        <w:tabs>
          <w:tab w:val="left" w:pos="1260"/>
          <w:tab w:val="left" w:pos="9180"/>
        </w:tabs>
        <w:spacing w:line="360" w:lineRule="auto"/>
        <w:contextualSpacing/>
        <w:rPr>
          <w:rFonts w:asciiTheme="majorBidi" w:hAnsiTheme="majorBidi" w:cstheme="majorBidi"/>
          <w:bCs/>
          <w:lang w:val="en-US"/>
        </w:rPr>
      </w:pPr>
    </w:p>
    <w:p w:rsidR="0066069A" w:rsidRDefault="0066069A" w:rsidP="0066069A">
      <w:pPr>
        <w:pStyle w:val="ListParagraph"/>
        <w:tabs>
          <w:tab w:val="left" w:pos="1260"/>
          <w:tab w:val="left" w:pos="9180"/>
        </w:tabs>
        <w:spacing w:line="360" w:lineRule="auto"/>
        <w:contextualSpacing/>
        <w:rPr>
          <w:rFonts w:asciiTheme="majorBidi" w:hAnsiTheme="majorBidi" w:cstheme="majorBidi"/>
          <w:bCs/>
          <w:lang w:val="en-US"/>
        </w:rPr>
      </w:pPr>
    </w:p>
    <w:p w:rsidR="0066069A" w:rsidRPr="0066069A" w:rsidRDefault="0066069A" w:rsidP="0066069A">
      <w:pPr>
        <w:spacing w:before="100" w:beforeAutospacing="1" w:after="100" w:afterAutospacing="1"/>
        <w:outlineLvl w:val="2"/>
        <w:rPr>
          <w:b/>
          <w:bCs/>
          <w:color w:val="000000"/>
          <w:sz w:val="27"/>
          <w:szCs w:val="27"/>
          <w:lang w:val="en-US"/>
        </w:rPr>
      </w:pPr>
      <w:r w:rsidRPr="0066069A">
        <w:rPr>
          <w:b/>
          <w:bCs/>
          <w:i/>
          <w:iCs/>
          <w:color w:val="000000"/>
          <w:sz w:val="27"/>
          <w:szCs w:val="27"/>
          <w:u w:val="single"/>
          <w:lang w:val="en-US"/>
        </w:rPr>
        <w:t>Time Division Multiplexing.</w:t>
      </w:r>
    </w:p>
    <w:p w:rsidR="0066069A" w:rsidRPr="0066069A" w:rsidRDefault="0066069A" w:rsidP="0066069A">
      <w:pPr>
        <w:spacing w:before="100" w:beforeAutospacing="1" w:after="100" w:afterAutospacing="1"/>
        <w:rPr>
          <w:color w:val="000000"/>
          <w:sz w:val="27"/>
          <w:szCs w:val="27"/>
          <w:lang w:val="en-US"/>
        </w:rPr>
      </w:pPr>
      <w:r w:rsidRPr="0066069A">
        <w:rPr>
          <w:color w:val="000000"/>
          <w:sz w:val="27"/>
          <w:szCs w:val="27"/>
          <w:lang w:val="en-US"/>
        </w:rPr>
        <w:t> </w:t>
      </w:r>
    </w:p>
    <w:p w:rsidR="0066069A" w:rsidRPr="0066069A" w:rsidRDefault="0066069A" w:rsidP="0066069A">
      <w:pPr>
        <w:spacing w:before="100" w:beforeAutospacing="1" w:after="100" w:afterAutospacing="1"/>
        <w:rPr>
          <w:color w:val="000000"/>
          <w:sz w:val="27"/>
          <w:szCs w:val="27"/>
          <w:lang w:val="en-US"/>
        </w:rPr>
      </w:pPr>
      <w:r w:rsidRPr="0066069A">
        <w:rPr>
          <w:color w:val="000000"/>
          <w:sz w:val="27"/>
          <w:szCs w:val="27"/>
          <w:lang w:val="en-US"/>
        </w:rPr>
        <w:t xml:space="preserve">TDM is a technique used for digitize and combining analog signals onto a single outgoing digital trunk. As it was mentioned before (in the section discussing telephone systems) when a computer wishes to communicate with a </w:t>
      </w:r>
      <w:r w:rsidRPr="0066069A">
        <w:rPr>
          <w:color w:val="000000"/>
          <w:sz w:val="27"/>
          <w:szCs w:val="27"/>
          <w:lang w:val="en-US"/>
        </w:rPr>
        <w:lastRenderedPageBreak/>
        <w:t>remote one the signals sent from that computer alternate from digital to analog and vice versa in order to travel in the appropriate medium. Therefore in almost every </w:t>
      </w:r>
      <w:r w:rsidRPr="0066069A">
        <w:rPr>
          <w:b/>
          <w:bCs/>
          <w:color w:val="000000"/>
          <w:sz w:val="27"/>
          <w:szCs w:val="27"/>
          <w:lang w:val="en-US"/>
        </w:rPr>
        <w:t>end office </w:t>
      </w:r>
      <w:r w:rsidRPr="0066069A">
        <w:rPr>
          <w:color w:val="000000"/>
          <w:sz w:val="27"/>
          <w:szCs w:val="27"/>
          <w:lang w:val="en-US"/>
        </w:rPr>
        <w:t>the incoming data signals are digitized by a device called codec (coder- decoder), producing a 7 or 8 bit number. The codec makes 8000 samples per second which corresponds to 125 </w:t>
      </w:r>
      <w:r w:rsidRPr="0066069A">
        <w:rPr>
          <w:rFonts w:ascii="Symbol" w:hAnsi="Symbol"/>
          <w:color w:val="000000"/>
          <w:sz w:val="20"/>
          <w:szCs w:val="20"/>
          <w:lang w:val="en-US"/>
        </w:rPr>
        <w:t></w:t>
      </w:r>
      <w:r w:rsidRPr="0066069A">
        <w:rPr>
          <w:color w:val="000000"/>
          <w:sz w:val="27"/>
          <w:szCs w:val="27"/>
          <w:lang w:val="en-US"/>
        </w:rPr>
        <w:t xml:space="preserve">sec/sample. This sample rate was chosen intentionally because as </w:t>
      </w:r>
      <w:proofErr w:type="spellStart"/>
      <w:r w:rsidRPr="0066069A">
        <w:rPr>
          <w:color w:val="000000"/>
          <w:sz w:val="27"/>
          <w:szCs w:val="27"/>
          <w:lang w:val="en-US"/>
        </w:rPr>
        <w:t>Nyquist</w:t>
      </w:r>
      <w:proofErr w:type="spellEnd"/>
      <w:r w:rsidRPr="0066069A">
        <w:rPr>
          <w:color w:val="000000"/>
          <w:sz w:val="27"/>
          <w:szCs w:val="27"/>
          <w:lang w:val="en-US"/>
        </w:rPr>
        <w:t xml:space="preserve"> depicted this is sufficient to capture all the information from a </w:t>
      </w:r>
      <w:proofErr w:type="gramStart"/>
      <w:r w:rsidRPr="0066069A">
        <w:rPr>
          <w:color w:val="000000"/>
          <w:sz w:val="27"/>
          <w:szCs w:val="27"/>
          <w:lang w:val="en-US"/>
        </w:rPr>
        <w:t>4kHz</w:t>
      </w:r>
      <w:proofErr w:type="gramEnd"/>
      <w:r w:rsidRPr="0066069A">
        <w:rPr>
          <w:color w:val="000000"/>
          <w:sz w:val="27"/>
          <w:szCs w:val="27"/>
          <w:lang w:val="en-US"/>
        </w:rPr>
        <w:t xml:space="preserve"> telephone channel bandwidth. Sampling the signal with a lower rate, information would be lost while sampling at higher rates no extra information would be gained. This method is called Pulse Code Modulation </w:t>
      </w:r>
    </w:p>
    <w:p w:rsidR="0066069A" w:rsidRPr="0066069A" w:rsidRDefault="0066069A" w:rsidP="0066069A">
      <w:pPr>
        <w:spacing w:before="100" w:beforeAutospacing="1" w:after="100" w:afterAutospacing="1"/>
        <w:rPr>
          <w:color w:val="000000"/>
          <w:sz w:val="27"/>
          <w:szCs w:val="27"/>
          <w:lang w:val="en-US"/>
        </w:rPr>
      </w:pPr>
      <w:r w:rsidRPr="0066069A">
        <w:rPr>
          <w:noProof/>
          <w:color w:val="000000"/>
          <w:sz w:val="27"/>
          <w:szCs w:val="27"/>
          <w:lang w:val="en-US"/>
        </w:rPr>
        <w:drawing>
          <wp:inline distT="0" distB="0" distL="0" distR="0">
            <wp:extent cx="6629400" cy="2676525"/>
            <wp:effectExtent l="0" t="0" r="0" b="9525"/>
            <wp:docPr id="2" name="Picture 2" descr="http://www.ee.surrey.ac.uk/Projects/CAL/networks/Images/TD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e.surrey.ac.uk/Projects/CAL/networks/Images/TDM.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29400" cy="2676525"/>
                    </a:xfrm>
                    <a:prstGeom prst="rect">
                      <a:avLst/>
                    </a:prstGeom>
                    <a:noFill/>
                    <a:ln>
                      <a:noFill/>
                    </a:ln>
                  </pic:spPr>
                </pic:pic>
              </a:graphicData>
            </a:graphic>
          </wp:inline>
        </w:drawing>
      </w:r>
    </w:p>
    <w:p w:rsidR="0066069A" w:rsidRPr="0066069A" w:rsidRDefault="0066069A" w:rsidP="0066069A">
      <w:pPr>
        <w:pStyle w:val="ListParagraph"/>
        <w:tabs>
          <w:tab w:val="left" w:pos="1260"/>
          <w:tab w:val="left" w:pos="9180"/>
        </w:tabs>
        <w:spacing w:line="360" w:lineRule="auto"/>
        <w:contextualSpacing/>
        <w:rPr>
          <w:rFonts w:asciiTheme="majorBidi" w:hAnsiTheme="majorBidi" w:cstheme="majorBidi"/>
          <w:bCs/>
          <w:lang w:val="en-US"/>
        </w:rPr>
      </w:pPr>
    </w:p>
    <w:p w:rsidR="0066069A" w:rsidRDefault="0066069A" w:rsidP="0066069A">
      <w:pPr>
        <w:pStyle w:val="ListParagraph"/>
        <w:tabs>
          <w:tab w:val="left" w:pos="1260"/>
          <w:tab w:val="left" w:pos="9180"/>
        </w:tabs>
        <w:spacing w:line="360" w:lineRule="auto"/>
        <w:contextualSpacing/>
        <w:rPr>
          <w:rFonts w:asciiTheme="majorBidi" w:hAnsiTheme="majorBidi" w:cstheme="majorBidi"/>
          <w:bCs/>
        </w:rPr>
      </w:pPr>
    </w:p>
    <w:p w:rsidR="00AD1FDA" w:rsidRDefault="00AD1FDA" w:rsidP="000B385E">
      <w:pPr>
        <w:pStyle w:val="ListParagraph"/>
        <w:numPr>
          <w:ilvl w:val="0"/>
          <w:numId w:val="1"/>
        </w:numPr>
        <w:tabs>
          <w:tab w:val="left" w:pos="1260"/>
          <w:tab w:val="left" w:pos="9180"/>
        </w:tabs>
        <w:spacing w:line="360" w:lineRule="auto"/>
        <w:contextualSpacing/>
        <w:rPr>
          <w:rFonts w:asciiTheme="majorBidi" w:hAnsiTheme="majorBidi" w:cstheme="majorBidi"/>
          <w:bCs/>
        </w:rPr>
      </w:pPr>
      <w:r w:rsidRPr="0066069A">
        <w:rPr>
          <w:rFonts w:asciiTheme="majorBidi" w:hAnsiTheme="majorBidi" w:cstheme="majorBidi"/>
          <w:b/>
          <w:sz w:val="34"/>
          <w:szCs w:val="34"/>
        </w:rPr>
        <w:t>What is the flow-control applied at the data link layer</w:t>
      </w:r>
      <w:r>
        <w:rPr>
          <w:rFonts w:asciiTheme="majorBidi" w:hAnsiTheme="majorBidi" w:cstheme="majorBidi"/>
          <w:bCs/>
        </w:rPr>
        <w:t xml:space="preserve">. </w:t>
      </w:r>
    </w:p>
    <w:p w:rsidR="0066069A" w:rsidRPr="0066069A" w:rsidRDefault="00AD1FDA" w:rsidP="0066069A">
      <w:pPr>
        <w:pStyle w:val="NormalWeb"/>
        <w:rPr>
          <w:rFonts w:eastAsia="Times New Roman"/>
          <w:color w:val="000000"/>
          <w:sz w:val="27"/>
          <w:szCs w:val="27"/>
        </w:rPr>
      </w:pPr>
      <w:r>
        <w:rPr>
          <w:rFonts w:asciiTheme="majorBidi" w:hAnsiTheme="majorBidi" w:cstheme="majorBidi"/>
          <w:bCs/>
        </w:rPr>
        <w:t xml:space="preserve"> </w:t>
      </w:r>
      <w:r w:rsidR="0066069A" w:rsidRPr="0066069A">
        <w:rPr>
          <w:rFonts w:eastAsia="Times New Roman"/>
          <w:b/>
          <w:bCs/>
          <w:color w:val="000000"/>
          <w:sz w:val="27"/>
          <w:szCs w:val="27"/>
        </w:rPr>
        <w:t>Source machine: </w:t>
      </w:r>
      <w:r w:rsidR="0066069A" w:rsidRPr="0066069A">
        <w:rPr>
          <w:rFonts w:eastAsia="Times New Roman"/>
          <w:color w:val="000000"/>
          <w:sz w:val="27"/>
          <w:szCs w:val="27"/>
        </w:rPr>
        <w:t>Network Layer - Data Link Layer - Physical Layer - cable --&gt; </w:t>
      </w:r>
      <w:r w:rsidR="0066069A" w:rsidRPr="0066069A">
        <w:rPr>
          <w:rFonts w:eastAsia="Times New Roman"/>
          <w:b/>
          <w:bCs/>
          <w:color w:val="000000"/>
          <w:sz w:val="27"/>
          <w:szCs w:val="27"/>
        </w:rPr>
        <w:t>Destination: </w:t>
      </w:r>
      <w:r w:rsidR="0066069A" w:rsidRPr="0066069A">
        <w:rPr>
          <w:rFonts w:eastAsia="Times New Roman"/>
          <w:color w:val="000000"/>
          <w:sz w:val="27"/>
          <w:szCs w:val="27"/>
        </w:rPr>
        <w:t>cable - Physical Layer - Data Link Layer - Network Layer) as shown in figure below.</w:t>
      </w:r>
    </w:p>
    <w:p w:rsidR="0066069A" w:rsidRPr="0066069A" w:rsidRDefault="0066069A" w:rsidP="0066069A">
      <w:pPr>
        <w:spacing w:before="100" w:beforeAutospacing="1" w:after="100" w:afterAutospacing="1"/>
        <w:rPr>
          <w:color w:val="000000"/>
          <w:sz w:val="27"/>
          <w:szCs w:val="27"/>
          <w:lang w:val="en-US"/>
        </w:rPr>
      </w:pPr>
      <w:r w:rsidRPr="0066069A">
        <w:rPr>
          <w:noProof/>
          <w:color w:val="000000"/>
          <w:sz w:val="27"/>
          <w:szCs w:val="27"/>
          <w:lang w:val="en-US"/>
        </w:rPr>
        <w:lastRenderedPageBreak/>
        <w:drawing>
          <wp:inline distT="0" distB="0" distL="0" distR="0">
            <wp:extent cx="4381500" cy="3048000"/>
            <wp:effectExtent l="0" t="0" r="0" b="0"/>
            <wp:docPr id="3" name="Picture 3" descr="http://www.ee.surrey.ac.uk/Projects/CAL/networks/Images/da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e.surrey.ac.uk/Projects/CAL/networks/Images/dat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81500" cy="3048000"/>
                    </a:xfrm>
                    <a:prstGeom prst="rect">
                      <a:avLst/>
                    </a:prstGeom>
                    <a:noFill/>
                    <a:ln>
                      <a:noFill/>
                    </a:ln>
                  </pic:spPr>
                </pic:pic>
              </a:graphicData>
            </a:graphic>
          </wp:inline>
        </w:drawing>
      </w:r>
    </w:p>
    <w:p w:rsidR="00EF0B5F" w:rsidRPr="00EF0B5F" w:rsidRDefault="00EF0B5F" w:rsidP="00E37DA8">
      <w:pPr>
        <w:pStyle w:val="ListParagraph"/>
        <w:tabs>
          <w:tab w:val="left" w:pos="1260"/>
          <w:tab w:val="left" w:pos="9180"/>
        </w:tabs>
        <w:spacing w:line="360" w:lineRule="auto"/>
        <w:contextualSpacing/>
        <w:rPr>
          <w:rFonts w:asciiTheme="majorBidi" w:hAnsiTheme="majorBidi" w:cstheme="majorBidi"/>
        </w:rPr>
      </w:pPr>
    </w:p>
    <w:p w:rsidR="00F6006E" w:rsidRPr="00F6006E" w:rsidRDefault="00F6006E" w:rsidP="00F6006E">
      <w:pPr>
        <w:pStyle w:val="ListParagraph"/>
        <w:spacing w:line="360" w:lineRule="auto"/>
        <w:ind w:left="1170"/>
        <w:jc w:val="both"/>
        <w:rPr>
          <w:rFonts w:asciiTheme="majorBidi" w:eastAsiaTheme="minorHAnsi" w:hAnsiTheme="majorBidi" w:cstheme="majorBidi"/>
          <w:b/>
          <w:sz w:val="26"/>
          <w:szCs w:val="26"/>
        </w:rPr>
      </w:pPr>
      <w:r w:rsidRPr="00F6006E">
        <w:rPr>
          <w:rFonts w:asciiTheme="majorBidi" w:hAnsiTheme="majorBidi" w:cstheme="majorBidi"/>
          <w:b/>
          <w:sz w:val="28"/>
          <w:szCs w:val="28"/>
        </w:rPr>
        <w:t>Question 4.</w:t>
      </w:r>
      <w:r w:rsidRPr="00F6006E">
        <w:rPr>
          <w:rFonts w:asciiTheme="majorBidi" w:eastAsiaTheme="minorHAnsi" w:hAnsiTheme="majorBidi" w:cstheme="majorBidi"/>
          <w:b/>
          <w:sz w:val="26"/>
          <w:szCs w:val="26"/>
        </w:rPr>
        <w:t>A sender (S) wants to send a message M = 1010001101. It uses the CRC method to generate the Frame Check Sequence FCS.</w:t>
      </w:r>
      <w:r w:rsidR="00D87903">
        <w:rPr>
          <w:rFonts w:asciiTheme="majorBidi" w:eastAsiaTheme="minorHAnsi" w:hAnsiTheme="majorBidi" w:cstheme="majorBidi"/>
          <w:b/>
          <w:sz w:val="26"/>
          <w:szCs w:val="26"/>
        </w:rPr>
        <w:t xml:space="preserve"> </w:t>
      </w:r>
      <w:r w:rsidRPr="00F6006E">
        <w:rPr>
          <w:rFonts w:asciiTheme="majorBidi" w:eastAsiaTheme="minorHAnsi" w:hAnsiTheme="majorBidi" w:cstheme="majorBidi"/>
          <w:b/>
          <w:sz w:val="26"/>
          <w:szCs w:val="26"/>
        </w:rPr>
        <w:t xml:space="preserve">The used generator polynomial is given by  </w:t>
      </w:r>
      <m:oMath>
        <m:r>
          <m:rPr>
            <m:sty m:val="bi"/>
          </m:rPr>
          <w:rPr>
            <w:rFonts w:ascii="Cambria Math" w:eastAsiaTheme="minorHAnsi" w:hAnsi="Cambria Math" w:cstheme="majorBidi"/>
            <w:sz w:val="26"/>
            <w:szCs w:val="26"/>
          </w:rPr>
          <m:t>G</m:t>
        </m:r>
        <m:d>
          <m:dPr>
            <m:ctrlPr>
              <w:rPr>
                <w:rFonts w:ascii="Cambria Math" w:eastAsiaTheme="minorHAnsi" w:hAnsi="Cambria Math" w:cstheme="majorBidi"/>
                <w:b/>
                <w:i/>
                <w:sz w:val="26"/>
                <w:szCs w:val="26"/>
              </w:rPr>
            </m:ctrlPr>
          </m:dPr>
          <m:e>
            <m:r>
              <m:rPr>
                <m:sty m:val="bi"/>
              </m:rPr>
              <w:rPr>
                <w:rFonts w:ascii="Cambria Math" w:eastAsiaTheme="minorHAnsi" w:hAnsi="Cambria Math" w:cstheme="majorBidi"/>
                <w:sz w:val="26"/>
                <w:szCs w:val="26"/>
              </w:rPr>
              <m:t>x</m:t>
            </m:r>
          </m:e>
        </m:d>
        <m:r>
          <m:rPr>
            <m:sty m:val="bi"/>
          </m:rPr>
          <w:rPr>
            <w:rFonts w:ascii="Cambria Math" w:eastAsiaTheme="minorHAnsi" w:hAnsi="Cambria Math" w:cstheme="majorBidi"/>
            <w:sz w:val="26"/>
            <w:szCs w:val="26"/>
          </w:rPr>
          <m:t>=</m:t>
        </m:r>
        <m:sSup>
          <m:sSupPr>
            <m:ctrlPr>
              <w:rPr>
                <w:rFonts w:ascii="Cambria Math" w:eastAsiaTheme="minorHAnsi" w:hAnsi="Cambria Math" w:cstheme="majorBidi"/>
                <w:b/>
                <w:sz w:val="26"/>
                <w:szCs w:val="26"/>
              </w:rPr>
            </m:ctrlPr>
          </m:sSupPr>
          <m:e>
            <m:r>
              <m:rPr>
                <m:sty m:val="bi"/>
              </m:rPr>
              <w:rPr>
                <w:rFonts w:ascii="Cambria Math" w:eastAsiaTheme="minorHAnsi" w:hAnsi="Cambria Math" w:cstheme="majorBidi"/>
                <w:sz w:val="26"/>
                <w:szCs w:val="26"/>
              </w:rPr>
              <m:t>x</m:t>
            </m:r>
          </m:e>
          <m:sup>
            <m:r>
              <m:rPr>
                <m:sty m:val="bi"/>
              </m:rPr>
              <w:rPr>
                <w:rFonts w:ascii="Cambria Math" w:eastAsiaTheme="minorHAnsi" w:hAnsi="Cambria Math" w:cstheme="majorBidi"/>
                <w:sz w:val="26"/>
                <w:szCs w:val="26"/>
              </w:rPr>
              <m:t>5</m:t>
            </m:r>
          </m:sup>
        </m:sSup>
        <m:r>
          <m:rPr>
            <m:sty m:val="bi"/>
          </m:rPr>
          <w:rPr>
            <w:rFonts w:ascii="Cambria Math" w:eastAsiaTheme="minorHAnsi" w:hAnsi="Cambria Math" w:cstheme="majorBidi"/>
            <w:sz w:val="26"/>
            <w:szCs w:val="26"/>
          </w:rPr>
          <m:t xml:space="preserve">+ </m:t>
        </m:r>
        <m:sSup>
          <m:sSupPr>
            <m:ctrlPr>
              <w:rPr>
                <w:rFonts w:ascii="Cambria Math" w:eastAsiaTheme="minorHAnsi" w:hAnsi="Cambria Math" w:cstheme="majorBidi"/>
                <w:b/>
                <w:sz w:val="26"/>
                <w:szCs w:val="26"/>
              </w:rPr>
            </m:ctrlPr>
          </m:sSupPr>
          <m:e>
            <m:r>
              <m:rPr>
                <m:sty m:val="bi"/>
              </m:rPr>
              <w:rPr>
                <w:rFonts w:ascii="Cambria Math" w:eastAsiaTheme="minorHAnsi" w:hAnsi="Cambria Math" w:cstheme="majorBidi"/>
                <w:sz w:val="26"/>
                <w:szCs w:val="26"/>
              </w:rPr>
              <m:t>x</m:t>
            </m:r>
          </m:e>
          <m:sup>
            <m:r>
              <m:rPr>
                <m:sty m:val="bi"/>
              </m:rPr>
              <w:rPr>
                <w:rFonts w:ascii="Cambria Math" w:eastAsiaTheme="minorHAnsi" w:hAnsi="Cambria Math" w:cstheme="majorBidi"/>
                <w:sz w:val="26"/>
                <w:szCs w:val="26"/>
              </w:rPr>
              <m:t>4</m:t>
            </m:r>
          </m:sup>
        </m:sSup>
        <m:r>
          <m:rPr>
            <m:sty m:val="bi"/>
          </m:rPr>
          <w:rPr>
            <w:rFonts w:ascii="Cambria Math" w:eastAsiaTheme="minorHAnsi" w:hAnsi="Cambria Math" w:cstheme="majorBidi"/>
            <w:sz w:val="26"/>
            <w:szCs w:val="26"/>
          </w:rPr>
          <m:t>+</m:t>
        </m:r>
        <m:sSup>
          <m:sSupPr>
            <m:ctrlPr>
              <w:rPr>
                <w:rFonts w:ascii="Cambria Math" w:eastAsiaTheme="minorHAnsi" w:hAnsi="Cambria Math" w:cstheme="majorBidi"/>
                <w:b/>
                <w:sz w:val="26"/>
                <w:szCs w:val="26"/>
              </w:rPr>
            </m:ctrlPr>
          </m:sSupPr>
          <m:e>
            <m:r>
              <m:rPr>
                <m:sty m:val="bi"/>
              </m:rPr>
              <w:rPr>
                <w:rFonts w:ascii="Cambria Math" w:eastAsiaTheme="minorHAnsi" w:hAnsi="Cambria Math" w:cstheme="majorBidi"/>
                <w:sz w:val="26"/>
                <w:szCs w:val="26"/>
              </w:rPr>
              <m:t>x</m:t>
            </m:r>
          </m:e>
          <m:sup>
            <m:r>
              <m:rPr>
                <m:sty m:val="bi"/>
              </m:rPr>
              <w:rPr>
                <w:rFonts w:ascii="Cambria Math" w:eastAsiaTheme="minorHAnsi" w:hAnsi="Cambria Math" w:cstheme="majorBidi"/>
                <w:sz w:val="26"/>
                <w:szCs w:val="26"/>
              </w:rPr>
              <m:t>2</m:t>
            </m:r>
          </m:sup>
        </m:sSup>
        <m:r>
          <m:rPr>
            <m:sty m:val="bi"/>
          </m:rPr>
          <w:rPr>
            <w:rFonts w:ascii="Cambria Math" w:eastAsiaTheme="minorHAnsi" w:hAnsi="Cambria Math" w:cstheme="majorBidi"/>
            <w:sz w:val="26"/>
            <w:szCs w:val="26"/>
          </w:rPr>
          <m:t>+1</m:t>
        </m:r>
      </m:oMath>
      <w:r w:rsidRPr="00F6006E">
        <w:rPr>
          <w:rFonts w:asciiTheme="majorBidi" w:eastAsiaTheme="minorHAnsi" w:hAnsiTheme="majorBidi" w:cstheme="majorBidi"/>
          <w:b/>
          <w:sz w:val="26"/>
          <w:szCs w:val="26"/>
        </w:rPr>
        <w:t xml:space="preserve"> </w:t>
      </w:r>
    </w:p>
    <w:p w:rsidR="00F6006E" w:rsidRPr="00EF0B5F" w:rsidRDefault="00F6006E" w:rsidP="00F6006E">
      <w:pPr>
        <w:jc w:val="both"/>
        <w:rPr>
          <w:rFonts w:asciiTheme="majorBidi" w:eastAsiaTheme="minorHAnsi" w:hAnsiTheme="majorBidi" w:cstheme="majorBidi"/>
          <w:sz w:val="22"/>
          <w:szCs w:val="22"/>
        </w:rPr>
      </w:pPr>
    </w:p>
    <w:p w:rsidR="00F6006E" w:rsidRPr="00EF0B5F" w:rsidRDefault="00F6006E" w:rsidP="000B385E">
      <w:pPr>
        <w:pStyle w:val="ListParagraph"/>
        <w:numPr>
          <w:ilvl w:val="0"/>
          <w:numId w:val="2"/>
        </w:numPr>
        <w:contextualSpacing/>
        <w:jc w:val="both"/>
        <w:rPr>
          <w:rFonts w:asciiTheme="majorBidi" w:hAnsiTheme="majorBidi" w:cstheme="majorBidi"/>
          <w:color w:val="000000"/>
        </w:rPr>
      </w:pPr>
      <w:r w:rsidRPr="00EF0B5F">
        <w:rPr>
          <w:rFonts w:asciiTheme="majorBidi" w:eastAsiaTheme="minorHAnsi" w:hAnsiTheme="majorBidi" w:cstheme="majorBidi"/>
          <w:sz w:val="22"/>
          <w:szCs w:val="22"/>
        </w:rPr>
        <w:t>Give the polynomial M(x ) that represent the message M</w:t>
      </w:r>
    </w:p>
    <w:p w:rsidR="00F6006E" w:rsidRPr="00EF0B5F" w:rsidRDefault="00F6006E" w:rsidP="00F6006E">
      <w:pPr>
        <w:jc w:val="both"/>
        <w:rPr>
          <w:rFonts w:asciiTheme="majorBidi" w:hAnsiTheme="majorBidi" w:cstheme="majorBidi"/>
          <w:color w:val="000000"/>
        </w:rPr>
      </w:pPr>
    </w:p>
    <w:p w:rsidR="00F6006E" w:rsidRPr="00EF0B5F" w:rsidRDefault="00F6006E" w:rsidP="00F6006E">
      <w:pPr>
        <w:jc w:val="both"/>
        <w:rPr>
          <w:rFonts w:asciiTheme="majorBidi" w:hAnsiTheme="majorBidi" w:cstheme="majorBidi"/>
          <w:color w:val="000000"/>
        </w:rPr>
      </w:pPr>
    </w:p>
    <w:p w:rsidR="00F6006E" w:rsidRPr="00EF0B5F" w:rsidRDefault="00F6006E" w:rsidP="000B385E">
      <w:pPr>
        <w:pStyle w:val="ListParagraph"/>
        <w:numPr>
          <w:ilvl w:val="0"/>
          <w:numId w:val="2"/>
        </w:numPr>
        <w:contextualSpacing/>
        <w:jc w:val="both"/>
        <w:rPr>
          <w:rFonts w:asciiTheme="majorBidi" w:hAnsiTheme="majorBidi" w:cstheme="majorBidi"/>
          <w:color w:val="000000"/>
        </w:rPr>
      </w:pPr>
      <w:r w:rsidRPr="00EF0B5F">
        <w:rPr>
          <w:rFonts w:asciiTheme="majorBidi" w:eastAsiaTheme="minorHAnsi" w:hAnsiTheme="majorBidi" w:cstheme="majorBidi"/>
          <w:sz w:val="22"/>
          <w:szCs w:val="22"/>
        </w:rPr>
        <w:t xml:space="preserve">Determine the sequence of bits </w:t>
      </w:r>
      <w:proofErr w:type="gramStart"/>
      <w:r w:rsidRPr="00EF0B5F">
        <w:rPr>
          <w:rFonts w:asciiTheme="majorBidi" w:eastAsiaTheme="minorHAnsi" w:hAnsiTheme="majorBidi" w:cstheme="majorBidi"/>
          <w:sz w:val="22"/>
          <w:szCs w:val="22"/>
        </w:rPr>
        <w:t>( 5</w:t>
      </w:r>
      <w:proofErr w:type="gramEnd"/>
      <w:r w:rsidRPr="00EF0B5F">
        <w:rPr>
          <w:rFonts w:asciiTheme="majorBidi" w:eastAsiaTheme="minorHAnsi" w:hAnsiTheme="majorBidi" w:cstheme="majorBidi"/>
          <w:sz w:val="22"/>
          <w:szCs w:val="22"/>
        </w:rPr>
        <w:t xml:space="preserve"> bits ) that allows detecting errors.</w:t>
      </w:r>
    </w:p>
    <w:p w:rsidR="00F6006E" w:rsidRDefault="00F6006E" w:rsidP="00F6006E">
      <w:pPr>
        <w:jc w:val="both"/>
        <w:rPr>
          <w:rFonts w:asciiTheme="majorBidi" w:hAnsiTheme="majorBidi" w:cstheme="majorBidi"/>
          <w:color w:val="000000"/>
        </w:rPr>
      </w:pPr>
    </w:p>
    <w:p w:rsidR="00F6006E" w:rsidRPr="00EF0B5F" w:rsidRDefault="00F6006E" w:rsidP="00F6006E">
      <w:pPr>
        <w:jc w:val="both"/>
        <w:rPr>
          <w:rFonts w:asciiTheme="majorBidi" w:hAnsiTheme="majorBidi" w:cstheme="majorBidi"/>
          <w:color w:val="000000"/>
        </w:rPr>
      </w:pPr>
    </w:p>
    <w:p w:rsidR="00F6006E" w:rsidRPr="00EF0B5F" w:rsidRDefault="00F6006E" w:rsidP="000B385E">
      <w:pPr>
        <w:pStyle w:val="ListParagraph"/>
        <w:numPr>
          <w:ilvl w:val="0"/>
          <w:numId w:val="2"/>
        </w:numPr>
        <w:contextualSpacing/>
        <w:jc w:val="both"/>
        <w:rPr>
          <w:rFonts w:asciiTheme="majorBidi" w:hAnsiTheme="majorBidi" w:cstheme="majorBidi"/>
          <w:color w:val="000000"/>
        </w:rPr>
      </w:pPr>
      <w:r w:rsidRPr="00EF0B5F">
        <w:rPr>
          <w:rFonts w:asciiTheme="majorBidi" w:eastAsiaTheme="minorHAnsi" w:hAnsiTheme="majorBidi" w:cstheme="majorBidi"/>
          <w:sz w:val="22"/>
          <w:szCs w:val="22"/>
        </w:rPr>
        <w:t>Represent the binary whole message (T) send by the sender (S).</w:t>
      </w:r>
    </w:p>
    <w:p w:rsidR="00F6006E" w:rsidRPr="00EF0B5F" w:rsidRDefault="00F6006E" w:rsidP="00F6006E">
      <w:pPr>
        <w:jc w:val="both"/>
        <w:rPr>
          <w:rFonts w:asciiTheme="majorBidi" w:hAnsiTheme="majorBidi" w:cstheme="majorBidi"/>
          <w:color w:val="000000"/>
        </w:rPr>
      </w:pPr>
    </w:p>
    <w:p w:rsidR="00F6006E" w:rsidRPr="00EF0B5F" w:rsidRDefault="00F6006E" w:rsidP="000B385E">
      <w:pPr>
        <w:pStyle w:val="ListParagraph"/>
        <w:numPr>
          <w:ilvl w:val="0"/>
          <w:numId w:val="2"/>
        </w:numPr>
        <w:contextualSpacing/>
        <w:jc w:val="both"/>
        <w:rPr>
          <w:rFonts w:asciiTheme="majorBidi" w:hAnsiTheme="majorBidi" w:cstheme="majorBidi"/>
          <w:color w:val="000000"/>
        </w:rPr>
      </w:pPr>
      <w:r w:rsidRPr="00EF0B5F">
        <w:rPr>
          <w:rFonts w:asciiTheme="majorBidi" w:hAnsiTheme="majorBidi" w:cstheme="majorBidi"/>
          <w:color w:val="000000"/>
          <w:sz w:val="23"/>
          <w:szCs w:val="23"/>
        </w:rPr>
        <w:t>How does the receiver check whether the message T was transmitted without any errors</w:t>
      </w:r>
    </w:p>
    <w:p w:rsidR="00F6006E" w:rsidRPr="00EF0B5F" w:rsidRDefault="00F6006E" w:rsidP="00F6006E">
      <w:pPr>
        <w:jc w:val="both"/>
        <w:rPr>
          <w:rFonts w:asciiTheme="majorBidi" w:hAnsiTheme="majorBidi" w:cstheme="majorBidi"/>
          <w:color w:val="000000"/>
        </w:rPr>
      </w:pPr>
    </w:p>
    <w:p w:rsidR="001B1D91" w:rsidRDefault="001B1D91" w:rsidP="00E37DA8">
      <w:pPr>
        <w:pStyle w:val="ListParagraph"/>
        <w:spacing w:line="360" w:lineRule="auto"/>
        <w:ind w:left="1170"/>
        <w:jc w:val="both"/>
        <w:rPr>
          <w:b/>
          <w:bCs/>
        </w:rPr>
      </w:pPr>
    </w:p>
    <w:p w:rsidR="001B1D91" w:rsidRDefault="001B1D91" w:rsidP="00E37DA8">
      <w:pPr>
        <w:pStyle w:val="ListParagraph"/>
        <w:spacing w:line="360" w:lineRule="auto"/>
        <w:ind w:left="1170"/>
        <w:jc w:val="both"/>
        <w:rPr>
          <w:b/>
          <w:bCs/>
        </w:rPr>
      </w:pPr>
    </w:p>
    <w:p w:rsidR="001B1D91" w:rsidRDefault="001B1D91" w:rsidP="00E37DA8">
      <w:pPr>
        <w:pStyle w:val="ListParagraph"/>
        <w:spacing w:line="360" w:lineRule="auto"/>
        <w:ind w:left="1170"/>
        <w:jc w:val="both"/>
        <w:rPr>
          <w:b/>
          <w:bCs/>
        </w:rPr>
      </w:pPr>
    </w:p>
    <w:p w:rsidR="001B1D91" w:rsidRDefault="001B1D91" w:rsidP="00E37DA8">
      <w:pPr>
        <w:pStyle w:val="ListParagraph"/>
        <w:spacing w:line="360" w:lineRule="auto"/>
        <w:ind w:left="1170"/>
        <w:jc w:val="both"/>
        <w:rPr>
          <w:b/>
          <w:bCs/>
        </w:rPr>
      </w:pPr>
    </w:p>
    <w:p w:rsidR="00FA5124" w:rsidRDefault="00FA5124" w:rsidP="00E37DA8">
      <w:pPr>
        <w:pStyle w:val="ListParagraph"/>
        <w:spacing w:line="360" w:lineRule="auto"/>
        <w:ind w:left="1170"/>
        <w:jc w:val="both"/>
        <w:rPr>
          <w:b/>
          <w:bCs/>
        </w:rPr>
      </w:pPr>
      <w:r w:rsidRPr="00FA5124">
        <w:rPr>
          <w:b/>
          <w:bCs/>
        </w:rPr>
        <w:lastRenderedPageBreak/>
        <w:t>Question 5: Consider a frame consisting of three characters of 4 bits each. Assume that the pr</w:t>
      </w:r>
      <w:r>
        <w:rPr>
          <w:b/>
          <w:bCs/>
        </w:rPr>
        <w:t>obability of a bit error is 10</w:t>
      </w:r>
      <w:r>
        <w:rPr>
          <w:b/>
          <w:bCs/>
          <w:vertAlign w:val="superscript"/>
        </w:rPr>
        <w:t>-</w:t>
      </w:r>
      <w:proofErr w:type="gramStart"/>
      <w:r>
        <w:rPr>
          <w:b/>
          <w:bCs/>
          <w:vertAlign w:val="superscript"/>
        </w:rPr>
        <w:t>3</w:t>
      </w:r>
      <w:r w:rsidRPr="00FA5124">
        <w:rPr>
          <w:b/>
          <w:bCs/>
        </w:rPr>
        <w:t xml:space="preserve"> ,</w:t>
      </w:r>
      <w:proofErr w:type="gramEnd"/>
      <w:r w:rsidRPr="00FA5124">
        <w:rPr>
          <w:b/>
          <w:bCs/>
        </w:rPr>
        <w:t xml:space="preserve"> and the bit errors are independent of each other. </w:t>
      </w:r>
    </w:p>
    <w:p w:rsidR="00FA5124" w:rsidRDefault="00FA5124" w:rsidP="00E37DA8">
      <w:pPr>
        <w:pStyle w:val="ListParagraph"/>
        <w:spacing w:line="360" w:lineRule="auto"/>
        <w:ind w:left="1170"/>
        <w:jc w:val="both"/>
        <w:rPr>
          <w:b/>
          <w:bCs/>
        </w:rPr>
      </w:pPr>
      <w:r w:rsidRPr="00FA5124">
        <w:rPr>
          <w:b/>
          <w:bCs/>
        </w:rPr>
        <w:t>a. What is the probability that this received frame contains at least one error?</w:t>
      </w:r>
    </w:p>
    <w:p w:rsidR="00FA5124" w:rsidRDefault="00FA5124" w:rsidP="00E37DA8">
      <w:pPr>
        <w:pStyle w:val="ListParagraph"/>
        <w:spacing w:line="360" w:lineRule="auto"/>
        <w:ind w:left="1170"/>
        <w:jc w:val="both"/>
        <w:rPr>
          <w:b/>
          <w:bCs/>
        </w:rPr>
      </w:pPr>
      <w:r w:rsidRPr="00FA5124">
        <w:rPr>
          <w:b/>
          <w:bCs/>
        </w:rPr>
        <w:t xml:space="preserve"> b. Now add even parity bit to each character, what is the probability? </w:t>
      </w:r>
    </w:p>
    <w:p w:rsidR="00F6006E" w:rsidRPr="00FA5124" w:rsidRDefault="00FA5124" w:rsidP="00E37DA8">
      <w:pPr>
        <w:pStyle w:val="ListParagraph"/>
        <w:spacing w:line="360" w:lineRule="auto"/>
        <w:ind w:left="1170"/>
        <w:jc w:val="both"/>
        <w:rPr>
          <w:rFonts w:asciiTheme="majorBidi" w:hAnsiTheme="majorBidi" w:cstheme="majorBidi"/>
          <w:b/>
          <w:bCs/>
        </w:rPr>
      </w:pPr>
      <w:r w:rsidRPr="00FA5124">
        <w:rPr>
          <w:b/>
          <w:bCs/>
        </w:rPr>
        <w:t>c. Does adding parity bits reduce the error probability? Why?</w:t>
      </w:r>
    </w:p>
    <w:p w:rsidR="00FA5124" w:rsidRDefault="00FA5124" w:rsidP="00E37DA8">
      <w:pPr>
        <w:pStyle w:val="ListParagraph"/>
        <w:spacing w:line="360" w:lineRule="auto"/>
        <w:ind w:left="1170"/>
        <w:jc w:val="both"/>
        <w:rPr>
          <w:rFonts w:asciiTheme="majorBidi" w:hAnsiTheme="majorBidi" w:cstheme="majorBidi"/>
          <w:bCs/>
        </w:rPr>
      </w:pPr>
    </w:p>
    <w:p w:rsidR="00FA5124" w:rsidRDefault="00FA5124" w:rsidP="00E37DA8">
      <w:pPr>
        <w:pStyle w:val="ListParagraph"/>
        <w:spacing w:line="360" w:lineRule="auto"/>
        <w:ind w:left="1170"/>
        <w:jc w:val="both"/>
      </w:pPr>
      <w:r>
        <w:t>Answer:</w:t>
      </w:r>
    </w:p>
    <w:p w:rsidR="00FA5124" w:rsidRDefault="00FA5124" w:rsidP="00E37DA8">
      <w:pPr>
        <w:pStyle w:val="ListParagraph"/>
        <w:spacing w:line="360" w:lineRule="auto"/>
        <w:ind w:left="1170"/>
        <w:jc w:val="both"/>
      </w:pPr>
      <w:r>
        <w:t xml:space="preserve"> By definition: </w:t>
      </w:r>
    </w:p>
    <w:p w:rsidR="00FA5124" w:rsidRDefault="00FA5124" w:rsidP="00E37DA8">
      <w:pPr>
        <w:pStyle w:val="ListParagraph"/>
        <w:spacing w:line="360" w:lineRule="auto"/>
        <w:ind w:left="1170"/>
        <w:jc w:val="both"/>
      </w:pPr>
      <w:r>
        <w:t xml:space="preserve">• </w:t>
      </w:r>
      <w:proofErr w:type="spellStart"/>
      <w:proofErr w:type="gramStart"/>
      <w:r>
        <w:t>Pb</w:t>
      </w:r>
      <w:proofErr w:type="spellEnd"/>
      <w:r>
        <w:t xml:space="preserve"> :</w:t>
      </w:r>
      <w:proofErr w:type="gramEnd"/>
      <w:r>
        <w:t xml:space="preserve"> Probability of single bit error (BER) </w:t>
      </w:r>
    </w:p>
    <w:p w:rsidR="00FA5124" w:rsidRDefault="00FA5124" w:rsidP="00E37DA8">
      <w:pPr>
        <w:pStyle w:val="ListParagraph"/>
        <w:spacing w:line="360" w:lineRule="auto"/>
        <w:ind w:left="1170"/>
        <w:jc w:val="both"/>
      </w:pPr>
      <w:r>
        <w:t xml:space="preserve">• </w:t>
      </w:r>
      <w:proofErr w:type="gramStart"/>
      <w:r>
        <w:t>P1 :</w:t>
      </w:r>
      <w:proofErr w:type="gramEnd"/>
      <w:r>
        <w:t xml:space="preserve"> Probability that a frame arrives with no bit errors</w:t>
      </w:r>
    </w:p>
    <w:p w:rsidR="00FA5124" w:rsidRDefault="00FA5124" w:rsidP="00E37DA8">
      <w:pPr>
        <w:pStyle w:val="ListParagraph"/>
        <w:spacing w:line="360" w:lineRule="auto"/>
        <w:ind w:left="1170"/>
        <w:jc w:val="both"/>
      </w:pPr>
      <w:r>
        <w:t xml:space="preserve"> • </w:t>
      </w:r>
      <w:proofErr w:type="gramStart"/>
      <w:r>
        <w:t>P2 :</w:t>
      </w:r>
      <w:proofErr w:type="gramEnd"/>
      <w:r>
        <w:t xml:space="preserve"> While using error detection, the probability that a frame arrives with one or more undetected errors With no error detection:</w:t>
      </w:r>
    </w:p>
    <w:p w:rsidR="00FA5124" w:rsidRDefault="00FA5124" w:rsidP="00E37DA8">
      <w:pPr>
        <w:pStyle w:val="ListParagraph"/>
        <w:spacing w:line="360" w:lineRule="auto"/>
        <w:ind w:left="1170"/>
        <w:jc w:val="both"/>
      </w:pPr>
      <w:r>
        <w:t xml:space="preserve"> P1 = (1 – </w:t>
      </w:r>
      <w:proofErr w:type="spellStart"/>
      <w:r>
        <w:t>Pb</w:t>
      </w:r>
      <w:proofErr w:type="spellEnd"/>
      <w:r>
        <w:t xml:space="preserve">) </w:t>
      </w:r>
      <w:proofErr w:type="gramStart"/>
      <w:r>
        <w:t xml:space="preserve">F </w:t>
      </w:r>
      <w:bookmarkStart w:id="1" w:name="_GoBack"/>
      <w:bookmarkEnd w:id="1"/>
      <w:r>
        <w:t>,</w:t>
      </w:r>
      <w:proofErr w:type="gramEnd"/>
      <w:r>
        <w:t xml:space="preserve"> P2 = 1 – P1 Where, F = Number of bits per frame</w:t>
      </w:r>
    </w:p>
    <w:p w:rsidR="00FA5124" w:rsidRDefault="00FA5124" w:rsidP="00E37DA8">
      <w:pPr>
        <w:pStyle w:val="ListParagraph"/>
        <w:spacing w:line="360" w:lineRule="auto"/>
        <w:ind w:left="1170"/>
        <w:jc w:val="both"/>
      </w:pPr>
      <w:r>
        <w:t xml:space="preserve"> Here, </w:t>
      </w:r>
      <w:proofErr w:type="spellStart"/>
      <w:r>
        <w:t>Pb</w:t>
      </w:r>
      <w:proofErr w:type="spellEnd"/>
      <w:r>
        <w:t xml:space="preserve"> = 10</w:t>
      </w:r>
      <w:r w:rsidRPr="00FB671D">
        <w:rPr>
          <w:vertAlign w:val="superscript"/>
        </w:rPr>
        <w:t>-</w:t>
      </w:r>
      <w:proofErr w:type="gramStart"/>
      <w:r w:rsidRPr="00FB671D">
        <w:rPr>
          <w:vertAlign w:val="superscript"/>
        </w:rPr>
        <w:t>3</w:t>
      </w:r>
      <w:r>
        <w:t xml:space="preserve"> ,</w:t>
      </w:r>
      <w:proofErr w:type="gramEnd"/>
      <w:r>
        <w:t xml:space="preserve"> F = 12 </w:t>
      </w:r>
    </w:p>
    <w:p w:rsidR="00FA5124" w:rsidRDefault="00FA5124" w:rsidP="00E37DA8">
      <w:pPr>
        <w:pStyle w:val="ListParagraph"/>
        <w:spacing w:line="360" w:lineRule="auto"/>
        <w:ind w:left="1170"/>
        <w:jc w:val="both"/>
      </w:pPr>
      <w:r>
        <w:t>a. The probability that received frame contains at least one error is 1-</w:t>
      </w:r>
      <w:proofErr w:type="gramStart"/>
      <w:r>
        <w:t>( 1</w:t>
      </w:r>
      <w:proofErr w:type="gramEnd"/>
      <w:r>
        <w:t xml:space="preserve">-Pb) </w:t>
      </w:r>
      <w:r w:rsidRPr="003A2785">
        <w:rPr>
          <w:vertAlign w:val="superscript"/>
        </w:rPr>
        <w:t>F</w:t>
      </w:r>
      <w:r>
        <w:t xml:space="preserve"> = 1-(1-10</w:t>
      </w:r>
      <w:r w:rsidRPr="003A2785">
        <w:rPr>
          <w:vertAlign w:val="superscript"/>
        </w:rPr>
        <w:t>-3</w:t>
      </w:r>
      <w:r>
        <w:t xml:space="preserve"> ) </w:t>
      </w:r>
      <w:r w:rsidRPr="003A2785">
        <w:rPr>
          <w:vertAlign w:val="superscript"/>
        </w:rPr>
        <w:t>12</w:t>
      </w:r>
      <w:r>
        <w:t xml:space="preserve"> </w:t>
      </w:r>
    </w:p>
    <w:p w:rsidR="00FA5124" w:rsidRDefault="00FA5124" w:rsidP="00E37DA8">
      <w:pPr>
        <w:pStyle w:val="ListParagraph"/>
        <w:spacing w:line="360" w:lineRule="auto"/>
        <w:ind w:left="1170"/>
        <w:jc w:val="both"/>
      </w:pPr>
    </w:p>
    <w:p w:rsidR="00FA5124" w:rsidRDefault="00FA5124" w:rsidP="00E37DA8">
      <w:pPr>
        <w:pStyle w:val="ListParagraph"/>
        <w:spacing w:line="360" w:lineRule="auto"/>
        <w:ind w:left="1170"/>
        <w:jc w:val="both"/>
      </w:pPr>
      <w:r>
        <w:t xml:space="preserve">b. After added even parity bit to each character, the probability that received frame contains at least one error is F= 12+3 = 15 P2 = 1 - P1 = 1 – (1 – </w:t>
      </w:r>
      <w:proofErr w:type="spellStart"/>
      <w:r>
        <w:t>Pb</w:t>
      </w:r>
      <w:proofErr w:type="spellEnd"/>
      <w:r>
        <w:t xml:space="preserve">) </w:t>
      </w:r>
      <w:r w:rsidRPr="003A2785">
        <w:rPr>
          <w:vertAlign w:val="superscript"/>
        </w:rPr>
        <w:t xml:space="preserve">15 </w:t>
      </w:r>
      <w:r>
        <w:t>= 1 – (1 – 10</w:t>
      </w:r>
      <w:r w:rsidRPr="00FB671D">
        <w:rPr>
          <w:vertAlign w:val="superscript"/>
        </w:rPr>
        <w:t>-3</w:t>
      </w:r>
      <w:r>
        <w:t xml:space="preserve"> ) </w:t>
      </w:r>
      <w:r w:rsidRPr="00FB671D">
        <w:rPr>
          <w:vertAlign w:val="superscript"/>
        </w:rPr>
        <w:t>15</w:t>
      </w:r>
    </w:p>
    <w:p w:rsidR="00FA5124" w:rsidRDefault="00FA5124" w:rsidP="00E37DA8">
      <w:pPr>
        <w:pStyle w:val="ListParagraph"/>
        <w:spacing w:line="360" w:lineRule="auto"/>
        <w:ind w:left="1170"/>
        <w:jc w:val="both"/>
      </w:pPr>
    </w:p>
    <w:p w:rsidR="00FA5124" w:rsidRDefault="00FA5124" w:rsidP="00E37DA8">
      <w:pPr>
        <w:pStyle w:val="ListParagraph"/>
        <w:spacing w:line="360" w:lineRule="auto"/>
        <w:ind w:left="1170"/>
        <w:jc w:val="both"/>
      </w:pPr>
    </w:p>
    <w:p w:rsidR="00FA5124" w:rsidRPr="00EF0B5F" w:rsidRDefault="00FA5124" w:rsidP="00E37DA8">
      <w:pPr>
        <w:pStyle w:val="ListParagraph"/>
        <w:spacing w:line="360" w:lineRule="auto"/>
        <w:ind w:left="1170"/>
        <w:jc w:val="both"/>
        <w:rPr>
          <w:rFonts w:asciiTheme="majorBidi" w:hAnsiTheme="majorBidi" w:cstheme="majorBidi"/>
          <w:bCs/>
        </w:rPr>
      </w:pPr>
      <w:r>
        <w:t xml:space="preserve"> c. No, adding parity bit doesn’t reduce the error probability because it just does error detection does (no error corrections).</w:t>
      </w:r>
    </w:p>
    <w:sectPr w:rsidR="00FA5124" w:rsidRPr="00EF0B5F" w:rsidSect="008D284A">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762" w:rsidRDefault="00CD0762">
      <w:r>
        <w:separator/>
      </w:r>
    </w:p>
  </w:endnote>
  <w:endnote w:type="continuationSeparator" w:id="0">
    <w:p w:rsidR="00CD0762" w:rsidRDefault="00CD0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131" w:rsidRPr="002C7A72" w:rsidRDefault="00E92A4E" w:rsidP="00CC62BE">
    <w:pPr>
      <w:pStyle w:val="Footer"/>
      <w:rPr>
        <w:sz w:val="20"/>
        <w:szCs w:val="20"/>
      </w:rPr>
    </w:pPr>
    <w:r>
      <w:rPr>
        <w:i/>
        <w:sz w:val="20"/>
        <w:szCs w:val="20"/>
      </w:rPr>
      <w:t>Fall</w:t>
    </w:r>
    <w:r w:rsidR="00AC602F">
      <w:rPr>
        <w:i/>
        <w:sz w:val="20"/>
        <w:szCs w:val="20"/>
      </w:rPr>
      <w:t>_ 1</w:t>
    </w:r>
    <w:r w:rsidR="00CC62BE">
      <w:rPr>
        <w:i/>
        <w:sz w:val="20"/>
        <w:szCs w:val="20"/>
      </w:rPr>
      <w:t>5</w:t>
    </w:r>
    <w:proofErr w:type="gramStart"/>
    <w:r w:rsidR="00AC602F">
      <w:rPr>
        <w:i/>
        <w:sz w:val="20"/>
        <w:szCs w:val="20"/>
      </w:rPr>
      <w:t>,  CS</w:t>
    </w:r>
    <w:proofErr w:type="gramEnd"/>
    <w:r w:rsidR="00AC602F">
      <w:rPr>
        <w:i/>
        <w:sz w:val="20"/>
        <w:szCs w:val="20"/>
      </w:rPr>
      <w:t xml:space="preserve"> </w:t>
    </w:r>
    <w:r w:rsidR="00CC62BE">
      <w:rPr>
        <w:i/>
        <w:sz w:val="20"/>
        <w:szCs w:val="20"/>
      </w:rPr>
      <w:t>329</w:t>
    </w:r>
    <w:r w:rsidR="00AC602F">
      <w:rPr>
        <w:i/>
        <w:sz w:val="20"/>
        <w:szCs w:val="20"/>
      </w:rPr>
      <w:t xml:space="preserve"> </w:t>
    </w:r>
    <w:r w:rsidR="00E03131" w:rsidRPr="002C7A72">
      <w:rPr>
        <w:sz w:val="20"/>
        <w:szCs w:val="20"/>
      </w:rPr>
      <w:tab/>
    </w:r>
    <w:r w:rsidR="00E03131" w:rsidRPr="002C7A72">
      <w:rPr>
        <w:sz w:val="20"/>
        <w:szCs w:val="20"/>
      </w:rPr>
      <w:tab/>
    </w:r>
    <w:r w:rsidR="00E03131" w:rsidRPr="002C7A72">
      <w:rPr>
        <w:i/>
        <w:sz w:val="20"/>
        <w:szCs w:val="20"/>
      </w:rPr>
      <w:t xml:space="preserve">Page </w:t>
    </w:r>
    <w:r w:rsidR="006B46FA" w:rsidRPr="002C7A72">
      <w:rPr>
        <w:i/>
        <w:sz w:val="20"/>
        <w:szCs w:val="20"/>
      </w:rPr>
      <w:fldChar w:fldCharType="begin"/>
    </w:r>
    <w:r w:rsidR="00E03131" w:rsidRPr="002C7A72">
      <w:rPr>
        <w:i/>
        <w:sz w:val="20"/>
        <w:szCs w:val="20"/>
      </w:rPr>
      <w:instrText xml:space="preserve"> PAGE </w:instrText>
    </w:r>
    <w:r w:rsidR="006B46FA" w:rsidRPr="002C7A72">
      <w:rPr>
        <w:i/>
        <w:sz w:val="20"/>
        <w:szCs w:val="20"/>
      </w:rPr>
      <w:fldChar w:fldCharType="separate"/>
    </w:r>
    <w:r w:rsidR="00FB671D">
      <w:rPr>
        <w:i/>
        <w:noProof/>
        <w:sz w:val="20"/>
        <w:szCs w:val="20"/>
      </w:rPr>
      <w:t>5</w:t>
    </w:r>
    <w:r w:rsidR="006B46FA" w:rsidRPr="002C7A72">
      <w:rPr>
        <w:i/>
        <w:sz w:val="20"/>
        <w:szCs w:val="20"/>
      </w:rPr>
      <w:fldChar w:fldCharType="end"/>
    </w:r>
    <w:r w:rsidR="00E03131" w:rsidRPr="002C7A72">
      <w:rPr>
        <w:i/>
        <w:sz w:val="20"/>
        <w:szCs w:val="20"/>
      </w:rPr>
      <w:t xml:space="preserve"> of </w:t>
    </w:r>
    <w:r w:rsidR="006B46FA" w:rsidRPr="002C7A72">
      <w:rPr>
        <w:i/>
        <w:sz w:val="20"/>
        <w:szCs w:val="20"/>
      </w:rPr>
      <w:fldChar w:fldCharType="begin"/>
    </w:r>
    <w:r w:rsidR="00E03131" w:rsidRPr="002C7A72">
      <w:rPr>
        <w:i/>
        <w:sz w:val="20"/>
        <w:szCs w:val="20"/>
      </w:rPr>
      <w:instrText xml:space="preserve"> NUMPAGES </w:instrText>
    </w:r>
    <w:r w:rsidR="006B46FA" w:rsidRPr="002C7A72">
      <w:rPr>
        <w:i/>
        <w:sz w:val="20"/>
        <w:szCs w:val="20"/>
      </w:rPr>
      <w:fldChar w:fldCharType="separate"/>
    </w:r>
    <w:r w:rsidR="00FB671D">
      <w:rPr>
        <w:i/>
        <w:noProof/>
        <w:sz w:val="20"/>
        <w:szCs w:val="20"/>
      </w:rPr>
      <w:t>5</w:t>
    </w:r>
    <w:r w:rsidR="006B46FA" w:rsidRPr="002C7A72">
      <w:rPr>
        <w: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762" w:rsidRDefault="00CD0762">
      <w:r>
        <w:separator/>
      </w:r>
    </w:p>
  </w:footnote>
  <w:footnote w:type="continuationSeparator" w:id="0">
    <w:p w:rsidR="00CD0762" w:rsidRDefault="00CD07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DA46CE"/>
    <w:multiLevelType w:val="hybridMultilevel"/>
    <w:tmpl w:val="736EA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014533"/>
    <w:multiLevelType w:val="hybridMultilevel"/>
    <w:tmpl w:val="EA30E5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552A6F"/>
    <w:multiLevelType w:val="multilevel"/>
    <w:tmpl w:val="36B04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AC9"/>
    <w:rsid w:val="00043BFF"/>
    <w:rsid w:val="0004670E"/>
    <w:rsid w:val="00050297"/>
    <w:rsid w:val="000562B8"/>
    <w:rsid w:val="00061F7A"/>
    <w:rsid w:val="00072C4A"/>
    <w:rsid w:val="0009001D"/>
    <w:rsid w:val="000A2BF1"/>
    <w:rsid w:val="000A3456"/>
    <w:rsid w:val="000B385E"/>
    <w:rsid w:val="000B6532"/>
    <w:rsid w:val="000E0BC3"/>
    <w:rsid w:val="000F650D"/>
    <w:rsid w:val="0011637F"/>
    <w:rsid w:val="001515D5"/>
    <w:rsid w:val="00153D33"/>
    <w:rsid w:val="00167AC2"/>
    <w:rsid w:val="001725C4"/>
    <w:rsid w:val="00182211"/>
    <w:rsid w:val="00197FB5"/>
    <w:rsid w:val="001A2231"/>
    <w:rsid w:val="001A5A5C"/>
    <w:rsid w:val="001B1D91"/>
    <w:rsid w:val="0020775C"/>
    <w:rsid w:val="0021079D"/>
    <w:rsid w:val="00210FB5"/>
    <w:rsid w:val="002125F7"/>
    <w:rsid w:val="00214692"/>
    <w:rsid w:val="002157F1"/>
    <w:rsid w:val="002312BA"/>
    <w:rsid w:val="00234904"/>
    <w:rsid w:val="0026122F"/>
    <w:rsid w:val="002B7B1E"/>
    <w:rsid w:val="002C0FE4"/>
    <w:rsid w:val="002C7A72"/>
    <w:rsid w:val="002D3AD5"/>
    <w:rsid w:val="002D5696"/>
    <w:rsid w:val="002E64DE"/>
    <w:rsid w:val="00313C6B"/>
    <w:rsid w:val="003152D8"/>
    <w:rsid w:val="00325D7A"/>
    <w:rsid w:val="00344076"/>
    <w:rsid w:val="00347609"/>
    <w:rsid w:val="003534ED"/>
    <w:rsid w:val="003621BA"/>
    <w:rsid w:val="00384ADF"/>
    <w:rsid w:val="00384F51"/>
    <w:rsid w:val="00397CA5"/>
    <w:rsid w:val="003A2785"/>
    <w:rsid w:val="003B3491"/>
    <w:rsid w:val="003B7BE9"/>
    <w:rsid w:val="003C6C4C"/>
    <w:rsid w:val="003E4357"/>
    <w:rsid w:val="003E4853"/>
    <w:rsid w:val="003F7D7E"/>
    <w:rsid w:val="003F7F5F"/>
    <w:rsid w:val="004251BC"/>
    <w:rsid w:val="0042681C"/>
    <w:rsid w:val="00437917"/>
    <w:rsid w:val="004407AE"/>
    <w:rsid w:val="00461813"/>
    <w:rsid w:val="00464594"/>
    <w:rsid w:val="004826F6"/>
    <w:rsid w:val="004B2005"/>
    <w:rsid w:val="004B3941"/>
    <w:rsid w:val="004C06A2"/>
    <w:rsid w:val="004C0BF6"/>
    <w:rsid w:val="004C533D"/>
    <w:rsid w:val="004F1F3E"/>
    <w:rsid w:val="004F340F"/>
    <w:rsid w:val="005028D2"/>
    <w:rsid w:val="005035F5"/>
    <w:rsid w:val="00503D44"/>
    <w:rsid w:val="00506528"/>
    <w:rsid w:val="0051264E"/>
    <w:rsid w:val="00522EA3"/>
    <w:rsid w:val="0057432C"/>
    <w:rsid w:val="0058302F"/>
    <w:rsid w:val="00585274"/>
    <w:rsid w:val="005A4620"/>
    <w:rsid w:val="005C3CB1"/>
    <w:rsid w:val="005E225A"/>
    <w:rsid w:val="005F707E"/>
    <w:rsid w:val="0060359E"/>
    <w:rsid w:val="0062747B"/>
    <w:rsid w:val="00641071"/>
    <w:rsid w:val="0064304C"/>
    <w:rsid w:val="00644A1B"/>
    <w:rsid w:val="0066069A"/>
    <w:rsid w:val="00661140"/>
    <w:rsid w:val="006A1D72"/>
    <w:rsid w:val="006B46FA"/>
    <w:rsid w:val="006C180D"/>
    <w:rsid w:val="006C4F31"/>
    <w:rsid w:val="006C633C"/>
    <w:rsid w:val="006F72C2"/>
    <w:rsid w:val="007047A2"/>
    <w:rsid w:val="00716FC2"/>
    <w:rsid w:val="00730F4D"/>
    <w:rsid w:val="00740FC5"/>
    <w:rsid w:val="007439DE"/>
    <w:rsid w:val="0074533B"/>
    <w:rsid w:val="007470C4"/>
    <w:rsid w:val="007642A5"/>
    <w:rsid w:val="00770A69"/>
    <w:rsid w:val="0079295F"/>
    <w:rsid w:val="007A4B3E"/>
    <w:rsid w:val="007B3756"/>
    <w:rsid w:val="007B6170"/>
    <w:rsid w:val="007F3A67"/>
    <w:rsid w:val="0081267A"/>
    <w:rsid w:val="00835757"/>
    <w:rsid w:val="00837B0C"/>
    <w:rsid w:val="00841EC2"/>
    <w:rsid w:val="0085514C"/>
    <w:rsid w:val="00884435"/>
    <w:rsid w:val="008A2064"/>
    <w:rsid w:val="008B69C8"/>
    <w:rsid w:val="008D284A"/>
    <w:rsid w:val="008E6047"/>
    <w:rsid w:val="009077D6"/>
    <w:rsid w:val="00913EE9"/>
    <w:rsid w:val="00941DAF"/>
    <w:rsid w:val="00954314"/>
    <w:rsid w:val="00981969"/>
    <w:rsid w:val="009A37FB"/>
    <w:rsid w:val="009A38CE"/>
    <w:rsid w:val="009B7486"/>
    <w:rsid w:val="009B781D"/>
    <w:rsid w:val="009C0254"/>
    <w:rsid w:val="009C10DF"/>
    <w:rsid w:val="009C1E6D"/>
    <w:rsid w:val="009F1F68"/>
    <w:rsid w:val="00A00685"/>
    <w:rsid w:val="00A07FE6"/>
    <w:rsid w:val="00A17685"/>
    <w:rsid w:val="00A202C2"/>
    <w:rsid w:val="00A25D2E"/>
    <w:rsid w:val="00A26077"/>
    <w:rsid w:val="00A4362F"/>
    <w:rsid w:val="00A50D7C"/>
    <w:rsid w:val="00A670AD"/>
    <w:rsid w:val="00AA3667"/>
    <w:rsid w:val="00AC0B0A"/>
    <w:rsid w:val="00AC602F"/>
    <w:rsid w:val="00AD0F16"/>
    <w:rsid w:val="00AD1FDA"/>
    <w:rsid w:val="00AD7EF3"/>
    <w:rsid w:val="00AE13AC"/>
    <w:rsid w:val="00AE3330"/>
    <w:rsid w:val="00B109E6"/>
    <w:rsid w:val="00B2247B"/>
    <w:rsid w:val="00B251DD"/>
    <w:rsid w:val="00B257F3"/>
    <w:rsid w:val="00B26B6B"/>
    <w:rsid w:val="00B55DF3"/>
    <w:rsid w:val="00B67507"/>
    <w:rsid w:val="00B678C5"/>
    <w:rsid w:val="00BB6ED1"/>
    <w:rsid w:val="00BC7765"/>
    <w:rsid w:val="00BD0E92"/>
    <w:rsid w:val="00BE61B1"/>
    <w:rsid w:val="00BF0373"/>
    <w:rsid w:val="00C13EE8"/>
    <w:rsid w:val="00C14040"/>
    <w:rsid w:val="00C31FEB"/>
    <w:rsid w:val="00C40C68"/>
    <w:rsid w:val="00C42C13"/>
    <w:rsid w:val="00C6324A"/>
    <w:rsid w:val="00C70919"/>
    <w:rsid w:val="00C75661"/>
    <w:rsid w:val="00C77046"/>
    <w:rsid w:val="00C85159"/>
    <w:rsid w:val="00C9272E"/>
    <w:rsid w:val="00C92E34"/>
    <w:rsid w:val="00C9416F"/>
    <w:rsid w:val="00CC62BE"/>
    <w:rsid w:val="00CD0762"/>
    <w:rsid w:val="00CD099E"/>
    <w:rsid w:val="00CD2061"/>
    <w:rsid w:val="00CE2F2A"/>
    <w:rsid w:val="00D018F5"/>
    <w:rsid w:val="00D02343"/>
    <w:rsid w:val="00D100BF"/>
    <w:rsid w:val="00D16832"/>
    <w:rsid w:val="00D250AE"/>
    <w:rsid w:val="00D519AC"/>
    <w:rsid w:val="00D53405"/>
    <w:rsid w:val="00D67AC9"/>
    <w:rsid w:val="00D85497"/>
    <w:rsid w:val="00D87894"/>
    <w:rsid w:val="00D87903"/>
    <w:rsid w:val="00D97CF7"/>
    <w:rsid w:val="00D97D65"/>
    <w:rsid w:val="00DD7423"/>
    <w:rsid w:val="00E016E0"/>
    <w:rsid w:val="00E03131"/>
    <w:rsid w:val="00E05048"/>
    <w:rsid w:val="00E12348"/>
    <w:rsid w:val="00E274BC"/>
    <w:rsid w:val="00E37DA8"/>
    <w:rsid w:val="00E4351F"/>
    <w:rsid w:val="00E5264D"/>
    <w:rsid w:val="00E617F5"/>
    <w:rsid w:val="00E620B3"/>
    <w:rsid w:val="00E62A1A"/>
    <w:rsid w:val="00E67C89"/>
    <w:rsid w:val="00E72383"/>
    <w:rsid w:val="00E92A4E"/>
    <w:rsid w:val="00E97034"/>
    <w:rsid w:val="00EB44F1"/>
    <w:rsid w:val="00EC6EE7"/>
    <w:rsid w:val="00EE3110"/>
    <w:rsid w:val="00EF02DA"/>
    <w:rsid w:val="00EF0B5F"/>
    <w:rsid w:val="00EF372D"/>
    <w:rsid w:val="00F136CF"/>
    <w:rsid w:val="00F2791D"/>
    <w:rsid w:val="00F453F4"/>
    <w:rsid w:val="00F47F66"/>
    <w:rsid w:val="00F5545F"/>
    <w:rsid w:val="00F6006E"/>
    <w:rsid w:val="00F617D7"/>
    <w:rsid w:val="00F636F3"/>
    <w:rsid w:val="00F81901"/>
    <w:rsid w:val="00FA5124"/>
    <w:rsid w:val="00FB671D"/>
    <w:rsid w:val="00FD5BBD"/>
    <w:rsid w:val="00FF75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E8DB414-0B0A-411A-A2A8-34FF3060B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383"/>
    <w:rPr>
      <w:sz w:val="24"/>
      <w:szCs w:val="24"/>
      <w:lang w:val="en-GB"/>
    </w:rPr>
  </w:style>
  <w:style w:type="paragraph" w:styleId="Heading3">
    <w:name w:val="heading 3"/>
    <w:basedOn w:val="Normal"/>
    <w:link w:val="Heading3Char"/>
    <w:uiPriority w:val="9"/>
    <w:qFormat/>
    <w:rsid w:val="0066069A"/>
    <w:pPr>
      <w:spacing w:before="100" w:beforeAutospacing="1" w:after="100" w:afterAutospacing="1"/>
      <w:outlineLvl w:val="2"/>
    </w:pPr>
    <w:rPr>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37FB"/>
    <w:pPr>
      <w:tabs>
        <w:tab w:val="center" w:pos="4320"/>
        <w:tab w:val="right" w:pos="8640"/>
      </w:tabs>
    </w:pPr>
  </w:style>
  <w:style w:type="paragraph" w:styleId="Footer">
    <w:name w:val="footer"/>
    <w:basedOn w:val="Normal"/>
    <w:rsid w:val="009A37FB"/>
    <w:pPr>
      <w:tabs>
        <w:tab w:val="center" w:pos="4320"/>
        <w:tab w:val="right" w:pos="8640"/>
      </w:tabs>
    </w:pPr>
  </w:style>
  <w:style w:type="character" w:styleId="PageNumber">
    <w:name w:val="page number"/>
    <w:basedOn w:val="DefaultParagraphFont"/>
    <w:rsid w:val="009A37FB"/>
  </w:style>
  <w:style w:type="paragraph" w:styleId="BalloonText">
    <w:name w:val="Balloon Text"/>
    <w:basedOn w:val="Normal"/>
    <w:semiHidden/>
    <w:rsid w:val="00DD7423"/>
    <w:rPr>
      <w:rFonts w:ascii="Tahoma" w:hAnsi="Tahoma" w:cs="Tahoma"/>
      <w:sz w:val="16"/>
      <w:szCs w:val="16"/>
    </w:rPr>
  </w:style>
  <w:style w:type="table" w:styleId="TableGrid">
    <w:name w:val="Table Grid"/>
    <w:basedOn w:val="TableNormal"/>
    <w:rsid w:val="002312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05048"/>
    <w:pPr>
      <w:ind w:left="720"/>
    </w:pPr>
  </w:style>
  <w:style w:type="paragraph" w:customStyle="1" w:styleId="Default">
    <w:name w:val="Default"/>
    <w:rsid w:val="00AD0F16"/>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F453F4"/>
    <w:rPr>
      <w:color w:val="808080"/>
    </w:rPr>
  </w:style>
  <w:style w:type="paragraph" w:styleId="NormalWeb">
    <w:name w:val="Normal (Web)"/>
    <w:basedOn w:val="Normal"/>
    <w:uiPriority w:val="99"/>
    <w:unhideWhenUsed/>
    <w:rsid w:val="00CC62BE"/>
    <w:pPr>
      <w:spacing w:before="100" w:beforeAutospacing="1" w:after="100" w:afterAutospacing="1"/>
    </w:pPr>
    <w:rPr>
      <w:rFonts w:eastAsiaTheme="minorEastAsia"/>
      <w:lang w:val="en-US"/>
    </w:rPr>
  </w:style>
  <w:style w:type="character" w:customStyle="1" w:styleId="apple-converted-space">
    <w:name w:val="apple-converted-space"/>
    <w:basedOn w:val="DefaultParagraphFont"/>
    <w:rsid w:val="0066069A"/>
  </w:style>
  <w:style w:type="character" w:customStyle="1" w:styleId="Heading3Char">
    <w:name w:val="Heading 3 Char"/>
    <w:basedOn w:val="DefaultParagraphFont"/>
    <w:link w:val="Heading3"/>
    <w:uiPriority w:val="9"/>
    <w:rsid w:val="0066069A"/>
    <w:rPr>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46384">
      <w:bodyDiv w:val="1"/>
      <w:marLeft w:val="0"/>
      <w:marRight w:val="0"/>
      <w:marTop w:val="0"/>
      <w:marBottom w:val="0"/>
      <w:divBdr>
        <w:top w:val="none" w:sz="0" w:space="0" w:color="auto"/>
        <w:left w:val="none" w:sz="0" w:space="0" w:color="auto"/>
        <w:bottom w:val="none" w:sz="0" w:space="0" w:color="auto"/>
        <w:right w:val="none" w:sz="0" w:space="0" w:color="auto"/>
      </w:divBdr>
    </w:div>
    <w:div w:id="305014500">
      <w:bodyDiv w:val="1"/>
      <w:marLeft w:val="0"/>
      <w:marRight w:val="0"/>
      <w:marTop w:val="0"/>
      <w:marBottom w:val="0"/>
      <w:divBdr>
        <w:top w:val="none" w:sz="0" w:space="0" w:color="auto"/>
        <w:left w:val="none" w:sz="0" w:space="0" w:color="auto"/>
        <w:bottom w:val="none" w:sz="0" w:space="0" w:color="auto"/>
        <w:right w:val="none" w:sz="0" w:space="0" w:color="auto"/>
      </w:divBdr>
    </w:div>
    <w:div w:id="510991289">
      <w:bodyDiv w:val="1"/>
      <w:marLeft w:val="0"/>
      <w:marRight w:val="0"/>
      <w:marTop w:val="0"/>
      <w:marBottom w:val="0"/>
      <w:divBdr>
        <w:top w:val="none" w:sz="0" w:space="0" w:color="auto"/>
        <w:left w:val="none" w:sz="0" w:space="0" w:color="auto"/>
        <w:bottom w:val="none" w:sz="0" w:space="0" w:color="auto"/>
        <w:right w:val="none" w:sz="0" w:space="0" w:color="auto"/>
      </w:divBdr>
    </w:div>
    <w:div w:id="1202667101">
      <w:bodyDiv w:val="1"/>
      <w:marLeft w:val="0"/>
      <w:marRight w:val="0"/>
      <w:marTop w:val="0"/>
      <w:marBottom w:val="0"/>
      <w:divBdr>
        <w:top w:val="none" w:sz="0" w:space="0" w:color="auto"/>
        <w:left w:val="none" w:sz="0" w:space="0" w:color="auto"/>
        <w:bottom w:val="none" w:sz="0" w:space="0" w:color="auto"/>
        <w:right w:val="none" w:sz="0" w:space="0" w:color="auto"/>
      </w:divBdr>
    </w:div>
    <w:div w:id="1347947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1C612-D675-4920-BC94-B3D1D1AC7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Pages>
  <Words>699</Words>
  <Characters>3988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ID Number</vt:lpstr>
    </vt:vector>
  </TitlesOfParts>
  <Company>MECIT</Company>
  <LinksUpToDate>false</LinksUpToDate>
  <CharactersWithSpaces>4678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 Number</dc:title>
  <dc:creator>madhuri</dc:creator>
  <cp:lastModifiedBy>Pranavkumar P Pathak</cp:lastModifiedBy>
  <cp:revision>5</cp:revision>
  <cp:lastPrinted>2015-11-11T07:28:00Z</cp:lastPrinted>
  <dcterms:created xsi:type="dcterms:W3CDTF">2015-11-11T04:58:00Z</dcterms:created>
  <dcterms:modified xsi:type="dcterms:W3CDTF">2015-11-11T07:59:00Z</dcterms:modified>
</cp:coreProperties>
</file>