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C32C1" w14:textId="77777777" w:rsidR="00334351" w:rsidRDefault="00D375C5" w:rsidP="00334351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</w:t>
      </w:r>
      <w:r w:rsidR="00334351"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 w:rsidR="00334351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الثاني</w:t>
      </w:r>
      <w:r w:rsidR="00EE23C8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: النظام المحاسبي</w:t>
      </w:r>
    </w:p>
    <w:p w14:paraId="2013FC8B" w14:textId="77777777" w:rsidR="00367EF1" w:rsidRPr="007A2817" w:rsidRDefault="00367EF1" w:rsidP="00367EF1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( أ و ب ) ص 92 + </w:t>
      </w:r>
      <w:r w:rsidR="00C958AF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تمرين 2- 8 ص 113</w:t>
      </w:r>
    </w:p>
    <w:p w14:paraId="39CC1F96" w14:textId="77777777"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الأول :</w:t>
      </w:r>
      <w:r w:rsidR="001625A9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 </w:t>
      </w:r>
    </w:p>
    <w:p w14:paraId="66E49515" w14:textId="77777777"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ضعي علامة (صح) بجانب العبارة الصحيحة و علامة (خطأ) بجانب ال</w:t>
      </w:r>
      <w:r w:rsidR="00C103D8"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عبارة الخاطئة لكل عبارة م</w:t>
      </w:r>
      <w:r w:rsidR="00C103D8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ع تصحيح الخطأ 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:</w:t>
      </w:r>
    </w:p>
    <w:p w14:paraId="6A382D6E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تزداد حسابات الخصوم بالتسجيل في الطرف الدائن للحساب، بينما يقل حساب المصروف المقدم بالتسجيل في الطرف الدائن للحساب</w:t>
      </w:r>
    </w:p>
    <w:p w14:paraId="0833B6E5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لا يعني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توازن ميزان المراجعة عدم وجود أخطاء في عملية القيد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أو الترحيل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أو الترصيد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14:paraId="42FC322D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(    ) حقوق الملاك هي الفرق بين الأصول والخصوم.</w:t>
      </w:r>
    </w:p>
    <w:p w14:paraId="601DD105" w14:textId="77777777" w:rsidR="001D09C4" w:rsidRPr="007A2817" w:rsidRDefault="001625A9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1D09C4" w:rsidRPr="007A2817">
        <w:rPr>
          <w:rFonts w:ascii="Times New Roman" w:hAnsi="Times New Roman" w:cs="Times New Roman"/>
          <w:sz w:val="28"/>
          <w:szCs w:val="28"/>
          <w:rtl/>
        </w:rPr>
        <w:t>(    ) يمكن صياغة المعادلة المحاسبية كالاتي:</w:t>
      </w:r>
    </w:p>
    <w:p w14:paraId="72E8A380" w14:textId="77777777" w:rsidR="001D09C4" w:rsidRPr="007A2817" w:rsidRDefault="001D09C4" w:rsidP="007A2817">
      <w:pPr>
        <w:pStyle w:val="10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                الأصول= الخصوم + حقوق الملكية + ( الايرادات – المصروفات )</w:t>
      </w:r>
    </w:p>
    <w:p w14:paraId="61D55AE9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حقوق الملكية ورأس المال مصطلحان محاسبيان لمفهوم واحد.</w:t>
      </w:r>
    </w:p>
    <w:p w14:paraId="510D8EC2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تختلف خطوات الدورة المحاسبية في المشروع التجاري عن المشروع الخدمي.</w:t>
      </w:r>
    </w:p>
    <w:p w14:paraId="102A9AD2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كل ترحيل إلى الحسابات بدفتر الأستاذ لابد وأن يكون له قيد في دفتر </w:t>
      </w:r>
      <w:r w:rsidR="007D6C03" w:rsidRPr="007A2817">
        <w:rPr>
          <w:rFonts w:ascii="Times New Roman" w:hAnsi="Times New Roman" w:cs="Times New Roman" w:hint="cs"/>
          <w:sz w:val="28"/>
          <w:szCs w:val="28"/>
          <w:rtl/>
        </w:rPr>
        <w:t>اليومية</w:t>
      </w:r>
      <w:r w:rsidR="007D6C03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14:paraId="4D8224CF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إذا حدثت زيادة في أحد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الأصول فلابد أن يقابله نقص في أصل أو زيادة في التزام.</w:t>
      </w:r>
    </w:p>
    <w:p w14:paraId="14CAEDB9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من الضروري أن تؤدي الإيرادات إلى زيادة الأصول حتى لو لم يتم تحصيلها نقدا.</w:t>
      </w:r>
    </w:p>
    <w:p w14:paraId="480E817D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)يدل اتزان ميزان المراجعة المعد عن الفترة المالية للمشروع على احتواء دفتر يومية المشروع على جميع العمليات المالية التي قام بها المشروع خلال الفترة.</w:t>
      </w:r>
    </w:p>
    <w:p w14:paraId="6F8A637C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أي نقص في أحد أصول المنشأة لابد أن يتبعه نقص مماثل في أحد حسابات حقوق الملكية أو حسابات الخصوم أو زيادة مماثلة لأحد الأصول.</w:t>
      </w:r>
    </w:p>
    <w:p w14:paraId="2B178C67" w14:textId="77777777" w:rsidR="001D09C4" w:rsidRPr="007A2817" w:rsidRDefault="001D09C4" w:rsidP="007A2817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تساوي جانبي ميزان المراجعة لا يعطينا دليلا قاطعا على خلو السجلات من الأخطاء</w:t>
      </w:r>
    </w:p>
    <w:p w14:paraId="417204BD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توازن ميزان المراجعة يعني عدم وجود أخطاء في عملية القيد أو الترحيل أو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الترصيد.</w:t>
      </w:r>
    </w:p>
    <w:p w14:paraId="4E2C9EC6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كلما نقص إجمالي الأصول تبعه بالضرورة نقص مساوي في إجمالي حقوق الملكية والخصوم.  </w:t>
      </w:r>
    </w:p>
    <w:p w14:paraId="20D40326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lastRenderedPageBreak/>
        <w:t>(    ) تقتصر أرصدة الحسابات الدائنة على أرصدة حسابات حقوق الملكية أو الخصوم.</w:t>
      </w:r>
    </w:p>
    <w:p w14:paraId="00898DE5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إذا كانت العمليات المالية هي مدخلات النظام المحاسبي فإن القوائم المالية هي مخرجاتها.</w:t>
      </w:r>
    </w:p>
    <w:p w14:paraId="38152970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يؤدي زيادة مصروفات العام عن إيراداته إلى زيادة جاري المالك وزيادة حقوق الملكية.</w:t>
      </w:r>
    </w:p>
    <w:p w14:paraId="1EE37DB7" w14:textId="77777777"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تعتبر ورقة العمل أحد خطوات الدورة المحاسبية التي يجب القيام بها.</w:t>
      </w:r>
    </w:p>
    <w:p w14:paraId="185A9420" w14:textId="77777777"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)بعض العمليات المالية قد لا يؤدي إلى تغير في إجمالي قيمة الأصول أو إجمالي الخصوم وحقوق الملكية معا.</w:t>
      </w:r>
    </w:p>
    <w:p w14:paraId="65F13D67" w14:textId="77777777"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كل عملية مالية لا بدلها وأن تؤثر على جانبي معادلة الميزانية في نفس الوقت.</w:t>
      </w:r>
    </w:p>
    <w:p w14:paraId="72CD97F1" w14:textId="77777777" w:rsidR="00C103D8" w:rsidRPr="007A2817" w:rsidRDefault="00C103D8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تتساوى قيمة الأصول مع قيمة حقوق الملكية في حالة عدم وجود التزامات للغير بخلاف صاحب المنشأة</w:t>
      </w:r>
    </w:p>
    <w:p w14:paraId="544AFE99" w14:textId="77777777" w:rsidR="001D09C4" w:rsidRPr="007A2817" w:rsidRDefault="001D09C4" w:rsidP="007A2817">
      <w:pPr>
        <w:pStyle w:val="ListParagraph"/>
        <w:ind w:left="360"/>
        <w:rPr>
          <w:sz w:val="28"/>
          <w:szCs w:val="28"/>
          <w:rtl/>
        </w:rPr>
      </w:pPr>
    </w:p>
    <w:p w14:paraId="5C160BC5" w14:textId="77777777"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الثاني:</w:t>
      </w:r>
      <w:r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14:paraId="54CE7CC0" w14:textId="77777777"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أكملي العبارات التالية بالاصطلاح المناسب :</w:t>
      </w:r>
    </w:p>
    <w:p w14:paraId="1094B914" w14:textId="77777777" w:rsidR="00334351" w:rsidRPr="007A2817" w:rsidRDefault="00334351" w:rsidP="007A2817">
      <w:pPr>
        <w:pStyle w:val="10"/>
        <w:numPr>
          <w:ilvl w:val="0"/>
          <w:numId w:val="3"/>
        </w:numPr>
        <w:tabs>
          <w:tab w:val="left" w:pos="720"/>
        </w:tabs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أي.............. في أحد أصول المشروع لابد وأن يتبعها نقص مماثل في أحد حسابات الخصوم أو أحد حسابات حقوق الملكية أو زيادة مماثلة في احد الأصول.</w:t>
      </w:r>
    </w:p>
    <w:p w14:paraId="348CFA40" w14:textId="77777777" w:rsidR="00D211EB" w:rsidRPr="007A2817" w:rsidRDefault="00D211EB" w:rsidP="007A2817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 w:hint="cs"/>
          <w:sz w:val="28"/>
          <w:szCs w:val="28"/>
          <w:rtl/>
        </w:rPr>
        <w:t>عند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قيام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صاحب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المنشاة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بتقديم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قطعة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ارض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مملوكة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له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للمنشاة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لاستخدامها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كمخزن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فإن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ذلك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يؤدى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إلى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زيادة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كل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من.................................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و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.............................</w:t>
      </w:r>
    </w:p>
    <w:p w14:paraId="1F6935C1" w14:textId="77777777"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223FF20D" w14:textId="77777777"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0A359466" w14:textId="77777777" w:rsidR="00F77304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448ABEF5" w14:textId="77777777"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19CC95CC" w14:textId="77777777"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589B6FF3" w14:textId="77777777"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5E22A9FF" w14:textId="77777777"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72E08AFA" w14:textId="77777777" w:rsidR="001625A9" w:rsidRDefault="001625A9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2B4095E1" w14:textId="77777777" w:rsidR="001625A9" w:rsidRPr="007A2817" w:rsidRDefault="001625A9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14:paraId="67C2925B" w14:textId="77777777"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14:paraId="2E75A10D" w14:textId="77777777"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14:paraId="71B02A17" w14:textId="77777777"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14:paraId="0E4BA14E" w14:textId="77777777"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14:paraId="0677E503" w14:textId="77777777"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14:paraId="409955FE" w14:textId="77777777"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lastRenderedPageBreak/>
        <w:t>السؤال الثا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>لث</w:t>
      </w: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  <w:r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14:paraId="5584CA10" w14:textId="77777777"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اختاري الإجابة الصحيحة</w:t>
      </w:r>
      <w:r w:rsidR="00E43763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لكل مما يلي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p w14:paraId="6248AB04" w14:textId="77777777"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أ)إذا كان مجموع قيم الأصول 650000 ريال في إحدى المنشآت قبل العملية المالية وبعدها مباشرة فإن العملية المالية تكون : </w:t>
      </w:r>
    </w:p>
    <w:p w14:paraId="18D5A52D" w14:textId="77777777"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زيادة رأس مال المنشأة بمبلغ 150000 ريال</w:t>
      </w:r>
    </w:p>
    <w:p w14:paraId="572E7854" w14:textId="77777777"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سحب مبلغ 150000 ريال من الصندوق وإيداعه بحساب المنشأة بالبنك</w:t>
      </w:r>
    </w:p>
    <w:p w14:paraId="2CCB0536" w14:textId="77777777"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شراء أصول ثابتة بمبلغ 50000 بالأجل</w:t>
      </w:r>
    </w:p>
    <w:p w14:paraId="0393A22B" w14:textId="77777777"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سداد مبلغ 50000 ريال لدائني شراء الأصول الثابتة</w:t>
      </w:r>
    </w:p>
    <w:p w14:paraId="51C0EBEA" w14:textId="77777777"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ب)اشترت أحد المؤسسات آلة بمبلغ 70000 ريال على الحساب ، فإن هذه العملية تؤثر على :</w:t>
      </w:r>
    </w:p>
    <w:p w14:paraId="712754DC" w14:textId="77777777"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المركز المالي فقط</w:t>
      </w:r>
    </w:p>
    <w:p w14:paraId="0CEF687F" w14:textId="77777777"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الدخل فقط</w:t>
      </w:r>
    </w:p>
    <w:p w14:paraId="57888B41" w14:textId="77777777"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المركز المالي وقائمة الدخل معا</w:t>
      </w:r>
    </w:p>
    <w:p w14:paraId="2C532284" w14:textId="77777777" w:rsid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لن تؤثر على أيا من القائمتين</w:t>
      </w:r>
    </w:p>
    <w:p w14:paraId="0C5FFCFF" w14:textId="77777777" w:rsidR="00B747FF" w:rsidRDefault="00B747FF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ج) إذا كان الأثر النهائي للعملية المالية على معادلة الميزانية بعد العملية مباشرة هو نقص في إجمالي كل من قيمة الأصول والخصوم بمقدار 9000 ريال فتكون هذه العملية هي :</w:t>
      </w:r>
    </w:p>
    <w:p w14:paraId="59796A59" w14:textId="77777777"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9000ريال بشيك</w:t>
      </w:r>
    </w:p>
    <w:p w14:paraId="21F1BC83" w14:textId="77777777"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15000ريال دفع نقدا 9000 ريال والباقي على الحساب</w:t>
      </w:r>
    </w:p>
    <w:p w14:paraId="51D9C1CF" w14:textId="77777777"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سداد المؤسسة لمبلغ 9000 ريال نقدا لأحد دائنيها</w:t>
      </w:r>
    </w:p>
    <w:p w14:paraId="29ED0255" w14:textId="77777777" w:rsid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سداد أحد مديني المؤسسة للرصيد المستحق عليه وقدره 9000ريال نقدا</w:t>
      </w:r>
    </w:p>
    <w:p w14:paraId="047F5272" w14:textId="77777777"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14:paraId="238A918B" w14:textId="77777777"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14:paraId="15FE48D5" w14:textId="77777777"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14:paraId="573CC3DB" w14:textId="77777777"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14:paraId="51329667" w14:textId="77777777"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14:paraId="1CC0D233" w14:textId="77777777" w:rsidR="007A2817" w:rsidRPr="00B747FF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  <w:bookmarkStart w:id="0" w:name="_GoBack"/>
      <w:bookmarkEnd w:id="0"/>
    </w:p>
    <w:p w14:paraId="2C4CADC5" w14:textId="77777777" w:rsidR="00D211EB" w:rsidRPr="007A2817" w:rsidRDefault="007A2817" w:rsidP="00D211EB">
      <w:pPr>
        <w:pStyle w:val="1"/>
        <w:widowControl/>
        <w:tabs>
          <w:tab w:val="left" w:pos="0"/>
        </w:tabs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lastRenderedPageBreak/>
        <w:t>السؤال ال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رابع </w:t>
      </w:r>
      <w:r w:rsidR="00D211EB"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  <w:r w:rsidR="00D211EB"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14:paraId="14B31DBC" w14:textId="77777777" w:rsidR="00334351" w:rsidRPr="007A2817" w:rsidRDefault="00D211EB" w:rsidP="007A2817">
      <w:pPr>
        <w:pStyle w:val="10"/>
        <w:spacing w:after="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فيما يلي بعض من العمليات المالية المطلوب إعداد القيود اليومية ( ملاحظه : العمليات المالية منفصلة عن بعضها )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tbl>
      <w:tblPr>
        <w:tblStyle w:val="TableGrid"/>
        <w:tblpPr w:leftFromText="180" w:rightFromText="180" w:vertAnchor="text" w:horzAnchor="margin" w:tblpY="77"/>
        <w:bidiVisual/>
        <w:tblW w:w="9073" w:type="dxa"/>
        <w:tblLook w:val="04A0" w:firstRow="1" w:lastRow="0" w:firstColumn="1" w:lastColumn="0" w:noHBand="0" w:noVBand="1"/>
      </w:tblPr>
      <w:tblGrid>
        <w:gridCol w:w="3402"/>
        <w:gridCol w:w="992"/>
        <w:gridCol w:w="993"/>
        <w:gridCol w:w="3686"/>
      </w:tblGrid>
      <w:tr w:rsidR="008A568A" w14:paraId="352E8298" w14:textId="77777777" w:rsidTr="008A568A">
        <w:tc>
          <w:tcPr>
            <w:tcW w:w="3402" w:type="dxa"/>
          </w:tcPr>
          <w:p w14:paraId="36886D7E" w14:textId="77777777"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992" w:type="dxa"/>
          </w:tcPr>
          <w:p w14:paraId="2ADD5D75" w14:textId="77777777"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993" w:type="dxa"/>
          </w:tcPr>
          <w:p w14:paraId="09570D73" w14:textId="77777777"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3686" w:type="dxa"/>
          </w:tcPr>
          <w:p w14:paraId="6BABB43D" w14:textId="77777777"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بيان</w:t>
            </w:r>
          </w:p>
        </w:tc>
      </w:tr>
      <w:tr w:rsidR="007A2817" w14:paraId="2C09A340" w14:textId="77777777" w:rsidTr="008A568A">
        <w:tc>
          <w:tcPr>
            <w:tcW w:w="3402" w:type="dxa"/>
          </w:tcPr>
          <w:p w14:paraId="5454D390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سحب صاحب المنشاة  مبلغ 000 30 ريال من خزينة المنشأة سدادا للقسط الثاني من المصاريف الدراسية لأولاده بالمدارس.</w:t>
            </w:r>
          </w:p>
          <w:p w14:paraId="55452D0D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14:paraId="59DE4195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14:paraId="3E86E69E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14:paraId="584A0E0B" w14:textId="77777777" w:rsidR="007A2817" w:rsidRDefault="007A2817" w:rsidP="007A2817">
            <w:pPr>
              <w:rPr>
                <w:rtl/>
              </w:rPr>
            </w:pPr>
          </w:p>
        </w:tc>
      </w:tr>
      <w:tr w:rsidR="007A2817" w14:paraId="3230E5CB" w14:textId="77777777" w:rsidTr="008A568A">
        <w:tc>
          <w:tcPr>
            <w:tcW w:w="3402" w:type="dxa"/>
          </w:tcPr>
          <w:p w14:paraId="08C88D45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قام طلال بنقل ملكية أرض يمتلكها لاسم المؤسسة تبلغ قيمتها  200000ريال ، وايداع 300000ريال نقدا بخزينة المؤسسة</w:t>
            </w:r>
            <w:r w:rsidR="00F935D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كرأس مال </w:t>
            </w:r>
          </w:p>
          <w:p w14:paraId="10E03A54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14:paraId="052A6D14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14:paraId="47A75375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14:paraId="79399C5F" w14:textId="77777777" w:rsidR="007A2817" w:rsidRDefault="007A2817" w:rsidP="007A2817">
            <w:pPr>
              <w:rPr>
                <w:rtl/>
              </w:rPr>
            </w:pPr>
          </w:p>
        </w:tc>
      </w:tr>
      <w:tr w:rsidR="007A2817" w14:paraId="4A982C18" w14:textId="77777777" w:rsidTr="008A568A">
        <w:tc>
          <w:tcPr>
            <w:tcW w:w="3402" w:type="dxa"/>
          </w:tcPr>
          <w:p w14:paraId="18EC6B33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اشترت المؤسسة سيارتين متساويتين في القيمة بمبلغ 160000 ريال من معرض العيسى سددت نصف القيمة نقدا مع التزام صاحب المؤسسة بسداد الباقي من ماله الخاص ، مع العلم بأن احدى السيارتين سوف تستخدم لأغراضه الشخصية</w:t>
            </w:r>
          </w:p>
          <w:p w14:paraId="40D93DD2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14:paraId="69258744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14:paraId="5FC31DB5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14:paraId="5B579912" w14:textId="77777777" w:rsidR="007A2817" w:rsidRDefault="007A2817" w:rsidP="007A2817">
            <w:pPr>
              <w:rPr>
                <w:rtl/>
              </w:rPr>
            </w:pPr>
          </w:p>
        </w:tc>
      </w:tr>
      <w:tr w:rsidR="007A2817" w14:paraId="11F9715F" w14:textId="77777777" w:rsidTr="008A568A">
        <w:tc>
          <w:tcPr>
            <w:tcW w:w="3402" w:type="dxa"/>
          </w:tcPr>
          <w:p w14:paraId="4AE0656B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استثمر مالك المنشأة 80000 ريال نصفها نقدا والنصف الاخر في شكل عقار  ( 15000 من قيمة العقار عبارة عن أراضي والباقي مباني )</w:t>
            </w:r>
          </w:p>
          <w:p w14:paraId="1D9F8567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BCD777E" w14:textId="77777777"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14:paraId="646DE3A7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14:paraId="66C3776D" w14:textId="77777777"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14:paraId="73C970CE" w14:textId="77777777" w:rsidR="007A2817" w:rsidRDefault="007A2817" w:rsidP="007A2817">
            <w:pPr>
              <w:rPr>
                <w:rtl/>
              </w:rPr>
            </w:pPr>
          </w:p>
        </w:tc>
      </w:tr>
    </w:tbl>
    <w:p w14:paraId="297EF798" w14:textId="77777777" w:rsidR="00F77304" w:rsidRDefault="00F77304" w:rsidP="00334351">
      <w:pPr>
        <w:pStyle w:val="ListParagraph"/>
        <w:rPr>
          <w:rtl/>
        </w:rPr>
      </w:pPr>
    </w:p>
    <w:p w14:paraId="06ED50E6" w14:textId="77777777" w:rsidR="00F77304" w:rsidRDefault="00F77304" w:rsidP="00334351"/>
    <w:sectPr w:rsidR="00F77304" w:rsidSect="00BA5FA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241D5" w14:textId="77777777" w:rsidR="00E90C44" w:rsidRDefault="00E90C44" w:rsidP="008A568A">
      <w:pPr>
        <w:spacing w:after="0" w:line="240" w:lineRule="auto"/>
      </w:pPr>
      <w:r>
        <w:separator/>
      </w:r>
    </w:p>
  </w:endnote>
  <w:endnote w:type="continuationSeparator" w:id="0">
    <w:p w14:paraId="6931B617" w14:textId="77777777" w:rsidR="00E90C44" w:rsidRDefault="00E90C44" w:rsidP="008A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50978253"/>
      <w:docPartObj>
        <w:docPartGallery w:val="Page Numbers (Bottom of Page)"/>
        <w:docPartUnique/>
      </w:docPartObj>
    </w:sdtPr>
    <w:sdtEndPr/>
    <w:sdtContent>
      <w:p w14:paraId="76A42D29" w14:textId="77777777" w:rsidR="008A568A" w:rsidRDefault="008A568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A01" w:rsidRPr="00947A01">
          <w:rPr>
            <w:noProof/>
            <w:lang w:val="ar-SA"/>
          </w:rPr>
          <w:t>4</w:t>
        </w:r>
        <w:r>
          <w:fldChar w:fldCharType="end"/>
        </w:r>
      </w:p>
    </w:sdtContent>
  </w:sdt>
  <w:p w14:paraId="13657C14" w14:textId="77777777" w:rsidR="008A568A" w:rsidRDefault="008A568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53064" w14:textId="77777777" w:rsidR="00E90C44" w:rsidRDefault="00E90C44" w:rsidP="008A568A">
      <w:pPr>
        <w:spacing w:after="0" w:line="240" w:lineRule="auto"/>
      </w:pPr>
      <w:r>
        <w:separator/>
      </w:r>
    </w:p>
  </w:footnote>
  <w:footnote w:type="continuationSeparator" w:id="0">
    <w:p w14:paraId="11AE11AF" w14:textId="77777777" w:rsidR="00E90C44" w:rsidRDefault="00E90C44" w:rsidP="008A5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>
    <w:nsid w:val="0A7973C9"/>
    <w:multiLevelType w:val="hybridMultilevel"/>
    <w:tmpl w:val="649E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0D0A"/>
    <w:multiLevelType w:val="hybridMultilevel"/>
    <w:tmpl w:val="7B722CC8"/>
    <w:lvl w:ilvl="0" w:tplc="9B023F3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F77D8"/>
    <w:multiLevelType w:val="hybridMultilevel"/>
    <w:tmpl w:val="701096CE"/>
    <w:lvl w:ilvl="0" w:tplc="0B04F2BA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F6B5D"/>
    <w:multiLevelType w:val="hybridMultilevel"/>
    <w:tmpl w:val="6ECE31FC"/>
    <w:lvl w:ilvl="0" w:tplc="1CFEAD82">
      <w:start w:val="1"/>
      <w:numFmt w:val="decimal"/>
      <w:lvlText w:val="%1."/>
      <w:lvlJc w:val="left"/>
      <w:pPr>
        <w:ind w:left="786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C25FD3"/>
    <w:multiLevelType w:val="hybridMultilevel"/>
    <w:tmpl w:val="FC5AA78E"/>
    <w:lvl w:ilvl="0" w:tplc="5C524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C0A40"/>
    <w:multiLevelType w:val="hybridMultilevel"/>
    <w:tmpl w:val="2344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C4"/>
    <w:rsid w:val="000B4557"/>
    <w:rsid w:val="001625A9"/>
    <w:rsid w:val="001D09C4"/>
    <w:rsid w:val="001D6205"/>
    <w:rsid w:val="00334351"/>
    <w:rsid w:val="00367EF1"/>
    <w:rsid w:val="005D278F"/>
    <w:rsid w:val="007A2817"/>
    <w:rsid w:val="007D6C03"/>
    <w:rsid w:val="00884C71"/>
    <w:rsid w:val="008A568A"/>
    <w:rsid w:val="00947A01"/>
    <w:rsid w:val="009B6DBC"/>
    <w:rsid w:val="009F478C"/>
    <w:rsid w:val="00A26FBD"/>
    <w:rsid w:val="00B747FF"/>
    <w:rsid w:val="00BA5FA6"/>
    <w:rsid w:val="00C103D8"/>
    <w:rsid w:val="00C958AF"/>
    <w:rsid w:val="00D211EB"/>
    <w:rsid w:val="00D375C5"/>
    <w:rsid w:val="00E43763"/>
    <w:rsid w:val="00E90C44"/>
    <w:rsid w:val="00EE23C8"/>
    <w:rsid w:val="00EF7F31"/>
    <w:rsid w:val="00F36363"/>
    <w:rsid w:val="00F77304"/>
    <w:rsid w:val="00F9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959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ListParagraph">
    <w:name w:val="List Paragraph"/>
    <w:basedOn w:val="Normal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TableGrid">
    <w:name w:val="Table Grid"/>
    <w:basedOn w:val="TableNormal"/>
    <w:uiPriority w:val="59"/>
    <w:rsid w:val="007A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68A"/>
  </w:style>
  <w:style w:type="paragraph" w:styleId="Footer">
    <w:name w:val="footer"/>
    <w:basedOn w:val="Normal"/>
    <w:link w:val="Foot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6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ListParagraph">
    <w:name w:val="List Paragraph"/>
    <w:basedOn w:val="Normal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TableGrid">
    <w:name w:val="Table Grid"/>
    <w:basedOn w:val="TableNormal"/>
    <w:uiPriority w:val="59"/>
    <w:rsid w:val="007A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68A"/>
  </w:style>
  <w:style w:type="paragraph" w:styleId="Footer">
    <w:name w:val="footer"/>
    <w:basedOn w:val="Normal"/>
    <w:link w:val="Foot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621</Words>
  <Characters>3540</Characters>
  <Application>Microsoft Macintosh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sara fahad</cp:lastModifiedBy>
  <cp:revision>7</cp:revision>
  <dcterms:created xsi:type="dcterms:W3CDTF">2014-07-03T02:59:00Z</dcterms:created>
  <dcterms:modified xsi:type="dcterms:W3CDTF">2015-08-29T07:26:00Z</dcterms:modified>
</cp:coreProperties>
</file>