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AC" w:rsidRPr="0059432B" w:rsidRDefault="00861DAC" w:rsidP="00C258A9">
      <w:pP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 xml:space="preserve">Tutorial </w:t>
      </w:r>
      <w:r w:rsidR="00C258A9">
        <w:rPr>
          <w:b/>
          <w:bCs/>
          <w:sz w:val="28"/>
          <w:szCs w:val="28"/>
        </w:rPr>
        <w:t>6</w:t>
      </w:r>
    </w:p>
    <w:p w:rsidR="00861DAC" w:rsidRPr="0059432B" w:rsidRDefault="00861DAC" w:rsidP="00861DA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9432B">
        <w:rPr>
          <w:b/>
          <w:bCs/>
          <w:sz w:val="28"/>
          <w:szCs w:val="28"/>
        </w:rPr>
        <w:t>GC 312</w:t>
      </w:r>
    </w:p>
    <w:p w:rsidR="00861DAC" w:rsidRDefault="00861DAC" w:rsidP="00861DA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 1: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Consider a disk with block size </w:t>
      </w:r>
      <w:r w:rsidRPr="005F2879">
        <w:rPr>
          <w:rFonts w:asciiTheme="majorBidi" w:hAnsiTheme="majorBidi" w:cstheme="majorBidi"/>
          <w:b/>
          <w:bCs/>
          <w:sz w:val="28"/>
          <w:szCs w:val="28"/>
          <w:u w:val="single"/>
        </w:rPr>
        <w:t>B=512 bytes</w:t>
      </w:r>
      <w:r w:rsidRPr="005F2879">
        <w:rPr>
          <w:rFonts w:asciiTheme="majorBidi" w:hAnsiTheme="majorBidi" w:cstheme="majorBidi"/>
          <w:sz w:val="28"/>
          <w:szCs w:val="28"/>
        </w:rPr>
        <w:t xml:space="preserve">. A block pointer is </w:t>
      </w:r>
      <w:r w:rsidRPr="005F2879">
        <w:rPr>
          <w:rFonts w:asciiTheme="majorBidi" w:hAnsiTheme="majorBidi" w:cstheme="majorBidi"/>
          <w:b/>
          <w:bCs/>
          <w:sz w:val="28"/>
          <w:szCs w:val="28"/>
          <w:u w:val="single"/>
        </w:rPr>
        <w:t>P=6 bytes</w:t>
      </w:r>
      <w:r w:rsidRPr="005F2879">
        <w:rPr>
          <w:rFonts w:asciiTheme="majorBidi" w:hAnsiTheme="majorBidi" w:cstheme="majorBidi"/>
          <w:sz w:val="28"/>
          <w:szCs w:val="28"/>
        </w:rPr>
        <w:t xml:space="preserve"> long,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and a record pointer is </w:t>
      </w:r>
      <w:r w:rsidRPr="005F2879">
        <w:rPr>
          <w:rFonts w:asciiTheme="majorBidi" w:hAnsiTheme="majorBidi" w:cstheme="majorBidi"/>
          <w:b/>
          <w:bCs/>
          <w:sz w:val="28"/>
          <w:szCs w:val="28"/>
          <w:u w:val="single"/>
        </w:rPr>
        <w:t>P R =7 bytes</w:t>
      </w:r>
      <w:r w:rsidRPr="005F2879">
        <w:rPr>
          <w:rFonts w:asciiTheme="majorBidi" w:hAnsiTheme="majorBidi" w:cstheme="majorBidi"/>
          <w:sz w:val="28"/>
          <w:szCs w:val="28"/>
        </w:rPr>
        <w:t xml:space="preserve"> long. A file has </w:t>
      </w:r>
      <w:r w:rsidRPr="005F2879">
        <w:rPr>
          <w:rFonts w:asciiTheme="majorBidi" w:hAnsiTheme="majorBidi" w:cstheme="majorBidi"/>
          <w:b/>
          <w:bCs/>
          <w:sz w:val="28"/>
          <w:szCs w:val="28"/>
          <w:u w:val="single"/>
        </w:rPr>
        <w:t>r=30,000 EMPLOYEE records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of fixed-length. Each record has the following fields: NAME (30 bytes), SSN (9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bytes), DEPARTMENTCODE (9 bytes), ADDRESS (40 bytes), PHONE (9 bytes),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BIRTHDATE (8 bytes), SEX (1 byte), JOBCODE (4 bytes), SALARY (4 bytes, real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number). An additional byte is used as a deletion marker.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(a) Calcul</w:t>
      </w:r>
      <w:r>
        <w:rPr>
          <w:rFonts w:asciiTheme="majorBidi" w:hAnsiTheme="majorBidi" w:cstheme="majorBidi"/>
          <w:sz w:val="28"/>
          <w:szCs w:val="28"/>
        </w:rPr>
        <w:t>ate the record size R in bytes.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(b) Calculate the blocking factor bfr and the number of file blocks b assuming an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unspanned organization. </w:t>
      </w:r>
    </w:p>
    <w:p w:rsid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(c) Suppose the file is ordered by the key field SSN and we want to construct a primary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index on SSN. Calculate 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(i) The index blocking factor bfr i 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(ii) The number of first-level index entries and the number of first-level</w:t>
      </w:r>
      <w:r>
        <w:rPr>
          <w:rFonts w:asciiTheme="majorBidi" w:hAnsiTheme="majorBidi" w:cstheme="majorBidi"/>
          <w:sz w:val="28"/>
          <w:szCs w:val="28"/>
        </w:rPr>
        <w:t xml:space="preserve"> index blocks.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(iii) The number of levels needed if we make it into a multi-level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inde</w:t>
      </w:r>
      <w:r>
        <w:rPr>
          <w:rFonts w:asciiTheme="majorBidi" w:hAnsiTheme="majorBidi" w:cstheme="majorBidi"/>
          <w:sz w:val="28"/>
          <w:szCs w:val="28"/>
        </w:rPr>
        <w:t>x.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(iv) The total number of blocks requir</w:t>
      </w:r>
      <w:r>
        <w:rPr>
          <w:rFonts w:asciiTheme="majorBidi" w:hAnsiTheme="majorBidi" w:cstheme="majorBidi"/>
          <w:sz w:val="28"/>
          <w:szCs w:val="28"/>
        </w:rPr>
        <w:t>ed by the multi-level index.</w:t>
      </w:r>
    </w:p>
    <w:p w:rsidR="005F2879" w:rsidRP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(v) The number of block accesses needed to search for and retrieve a record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the file--given its SSN value--using the primary index.</w:t>
      </w:r>
    </w:p>
    <w:p w:rsidR="005F2879" w:rsidRP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(d) Suppose the file is not ordered by the key field SSN and we want to construct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secondary index on SSN. Repeat the previous exercise (part c) for the secondary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index and compare with the primary index.</w:t>
      </w:r>
    </w:p>
    <w:p w:rsidR="005F2879" w:rsidRDefault="005F2879" w:rsidP="005F2879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(e) Suppose the file is not ordered by the non-key field DEPARTMENTCODE and we want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to construct a secondary index on SSN using an extra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level of indirection that stores record pointers. Assume there are 1000 distinct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values of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DEPARTMENTCODE, and that the EMPLOYEE records are evenly distributed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among these values. Calculate 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lastRenderedPageBreak/>
        <w:t>(i) The index blocking factor bfr i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(ii) The number of blocks needed by the level of indirection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stores record pointers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(iii) The number of first-level index entries and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number of first-level index blocks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(iv) The number of levels needed if we make it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multi-level index</w:t>
      </w:r>
    </w:p>
    <w:p w:rsidR="005F2879" w:rsidRDefault="005F2879" w:rsidP="005F2879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(v) The total number of blocks required by the multi-level index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and the blocks used in the extra level of indirection</w:t>
      </w:r>
    </w:p>
    <w:p w:rsidR="005F2879" w:rsidRPr="005F2879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(vi) the approximate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number of block accesses needed to search for and retrieve all records in the file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having a specific DEPARTMENTCODE value using the index.</w:t>
      </w:r>
    </w:p>
    <w:p w:rsidR="00280920" w:rsidRDefault="005F2879" w:rsidP="00280920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>(f) Suppose the file is ordered by the non-key field DEPARTMENTCODE and we want to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construct a clustering index on DEPARTMENTCODE that uses block anchors (every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new value of DEPARTMENTCODE starts at the beginning of a new block). Assume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there are 1000 distinct values of DEPARTMENTCODE, and that the EMPLOYEE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records are evenly distributed among these values. Calculate</w:t>
      </w:r>
    </w:p>
    <w:p w:rsidR="00280920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index blocking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 xml:space="preserve">factor bfr i </w:t>
      </w:r>
      <w:r w:rsidR="00280920">
        <w:rPr>
          <w:rFonts w:asciiTheme="majorBidi" w:hAnsiTheme="majorBidi" w:cstheme="majorBidi"/>
          <w:sz w:val="28"/>
          <w:szCs w:val="28"/>
        </w:rPr>
        <w:t>.</w:t>
      </w:r>
    </w:p>
    <w:p w:rsidR="00280920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(ii)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number of first-level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index entries and the number of first-level index blocks</w:t>
      </w:r>
    </w:p>
    <w:p w:rsidR="00280920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(iii)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number of levels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needed if we make it a multi-level index</w:t>
      </w:r>
    </w:p>
    <w:p w:rsidR="00280920" w:rsidRDefault="005F2879" w:rsidP="0028092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(iv)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total number of blocks required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by the multi-level index</w:t>
      </w:r>
    </w:p>
    <w:p w:rsidR="005F2879" w:rsidRPr="00E05074" w:rsidRDefault="005F2879" w:rsidP="00E05074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5F2879">
        <w:rPr>
          <w:rFonts w:asciiTheme="majorBidi" w:hAnsiTheme="majorBidi" w:cstheme="majorBidi"/>
          <w:sz w:val="28"/>
          <w:szCs w:val="28"/>
        </w:rPr>
        <w:t xml:space="preserve">(v) </w:t>
      </w:r>
      <w:r w:rsidR="00280920" w:rsidRPr="005F2879">
        <w:rPr>
          <w:rFonts w:asciiTheme="majorBidi" w:hAnsiTheme="majorBidi" w:cstheme="majorBidi"/>
          <w:sz w:val="28"/>
          <w:szCs w:val="28"/>
        </w:rPr>
        <w:t>The</w:t>
      </w:r>
      <w:r w:rsidRPr="005F2879">
        <w:rPr>
          <w:rFonts w:asciiTheme="majorBidi" w:hAnsiTheme="majorBidi" w:cstheme="majorBidi"/>
          <w:sz w:val="28"/>
          <w:szCs w:val="28"/>
        </w:rPr>
        <w:t xml:space="preserve"> number of block accesses needed to search for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and retrieve all records in the file having a specific DEPARTMENTCODE value using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the clustering index (assume that multiple blocks in a cluster are either contiguous</w:t>
      </w:r>
      <w:r w:rsidR="00280920">
        <w:rPr>
          <w:rFonts w:asciiTheme="majorBidi" w:hAnsiTheme="majorBidi" w:cstheme="majorBidi"/>
          <w:sz w:val="28"/>
          <w:szCs w:val="28"/>
        </w:rPr>
        <w:t xml:space="preserve"> </w:t>
      </w:r>
      <w:r w:rsidRPr="005F2879">
        <w:rPr>
          <w:rFonts w:asciiTheme="majorBidi" w:hAnsiTheme="majorBidi" w:cstheme="majorBidi"/>
          <w:sz w:val="28"/>
          <w:szCs w:val="28"/>
        </w:rPr>
        <w:t>or linked by pointers).</w:t>
      </w:r>
    </w:p>
    <w:p w:rsidR="00C64457" w:rsidRDefault="002B7E38" w:rsidP="002B7E3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46770" w:rsidRPr="00646770" w:rsidRDefault="00646770" w:rsidP="0064677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646770">
        <w:rPr>
          <w:rFonts w:asciiTheme="majorBidi" w:hAnsiTheme="majorBidi" w:cstheme="majorBidi"/>
          <w:sz w:val="28"/>
          <w:szCs w:val="28"/>
        </w:rPr>
        <w:t xml:space="preserve">A PARTS file with Part# as key field includes records with the following Part# values: 23, 65, 37, 60, 46, 92, 48, 71, 56, 59, 18, 21, 10, 74, 78, 15, 16, 20, 24, 28, 39, 43, 47, 50, 69, 75, 8, 49, 33, 38. Suppose the search field values are </w:t>
      </w:r>
      <w:r w:rsidRPr="00646770">
        <w:rPr>
          <w:rFonts w:asciiTheme="majorBidi" w:hAnsiTheme="majorBidi" w:cstheme="majorBidi"/>
          <w:sz w:val="28"/>
          <w:szCs w:val="28"/>
        </w:rPr>
        <w:lastRenderedPageBreak/>
        <w:t>inserted in the given order in a B + -tree of order p=4 and p leaf =3; show how the tree will expand and what the final tree looks like.</w:t>
      </w:r>
    </w:p>
    <w:p w:rsidR="00831463" w:rsidRDefault="00831463" w:rsidP="0083146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Problem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3</w:t>
      </w:r>
      <w:r w:rsidRPr="009F5C0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46770" w:rsidRPr="00646770" w:rsidRDefault="00646770" w:rsidP="00646770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28"/>
          <w:szCs w:val="28"/>
        </w:rPr>
      </w:pPr>
      <w:r w:rsidRPr="00646770">
        <w:rPr>
          <w:rFonts w:asciiTheme="majorBidi" w:hAnsiTheme="majorBidi" w:cstheme="majorBidi"/>
          <w:sz w:val="28"/>
          <w:szCs w:val="28"/>
        </w:rPr>
        <w:t>Suppose that the following search field values are deleted, in the given order, from the B + -tree of Problem 2, show how the tree will shrink and show the final tree. The deleted values are: 65, 75, 43, 18, 20, 92, 59, and 37.</w:t>
      </w:r>
    </w:p>
    <w:p w:rsidR="002B7E38" w:rsidRDefault="002B7E38" w:rsidP="002B7E38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</w:p>
    <w:p w:rsidR="002B7E38" w:rsidRDefault="002B7E38" w:rsidP="00861DA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2B7E38" w:rsidSect="00E05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2A" w:rsidRDefault="00E2662A" w:rsidP="00E05074">
      <w:pPr>
        <w:spacing w:after="0" w:line="240" w:lineRule="auto"/>
      </w:pPr>
      <w:r>
        <w:separator/>
      </w:r>
    </w:p>
  </w:endnote>
  <w:endnote w:type="continuationSeparator" w:id="0">
    <w:p w:rsidR="00E2662A" w:rsidRDefault="00E2662A" w:rsidP="00E0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3364"/>
      <w:docPartObj>
        <w:docPartGallery w:val="Page Numbers (Bottom of Page)"/>
        <w:docPartUnique/>
      </w:docPartObj>
    </w:sdtPr>
    <w:sdtContent>
      <w:p w:rsidR="00E05074" w:rsidRDefault="0003473C">
        <w:pPr>
          <w:pStyle w:val="Footer"/>
          <w:jc w:val="right"/>
        </w:pPr>
        <w:fldSimple w:instr=" PAGE   \* MERGEFORMAT ">
          <w:r w:rsidR="00C258A9">
            <w:rPr>
              <w:noProof/>
            </w:rPr>
            <w:t>1</w:t>
          </w:r>
        </w:fldSimple>
      </w:p>
    </w:sdtContent>
  </w:sdt>
  <w:p w:rsidR="00E05074" w:rsidRDefault="00E050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2A" w:rsidRDefault="00E2662A" w:rsidP="00E05074">
      <w:pPr>
        <w:spacing w:after="0" w:line="240" w:lineRule="auto"/>
      </w:pPr>
      <w:r>
        <w:separator/>
      </w:r>
    </w:p>
  </w:footnote>
  <w:footnote w:type="continuationSeparator" w:id="0">
    <w:p w:rsidR="00E2662A" w:rsidRDefault="00E2662A" w:rsidP="00E0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DAC"/>
    <w:rsid w:val="0003473C"/>
    <w:rsid w:val="00244968"/>
    <w:rsid w:val="002627D2"/>
    <w:rsid w:val="00280920"/>
    <w:rsid w:val="002B7E38"/>
    <w:rsid w:val="00353350"/>
    <w:rsid w:val="0043012F"/>
    <w:rsid w:val="0043498D"/>
    <w:rsid w:val="005050EA"/>
    <w:rsid w:val="005B63DB"/>
    <w:rsid w:val="005F2879"/>
    <w:rsid w:val="00646770"/>
    <w:rsid w:val="00650424"/>
    <w:rsid w:val="006872AE"/>
    <w:rsid w:val="0069520B"/>
    <w:rsid w:val="006D3D6C"/>
    <w:rsid w:val="007A6997"/>
    <w:rsid w:val="007C4306"/>
    <w:rsid w:val="007D4F70"/>
    <w:rsid w:val="00831463"/>
    <w:rsid w:val="00861DAC"/>
    <w:rsid w:val="009932E2"/>
    <w:rsid w:val="00AB59D0"/>
    <w:rsid w:val="00BC49F2"/>
    <w:rsid w:val="00C066EC"/>
    <w:rsid w:val="00C258A9"/>
    <w:rsid w:val="00C64457"/>
    <w:rsid w:val="00CA7E4F"/>
    <w:rsid w:val="00E05074"/>
    <w:rsid w:val="00E15ACD"/>
    <w:rsid w:val="00E2662A"/>
    <w:rsid w:val="00F1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6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0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074"/>
  </w:style>
  <w:style w:type="paragraph" w:styleId="Footer">
    <w:name w:val="footer"/>
    <w:basedOn w:val="Normal"/>
    <w:link w:val="FooterChar"/>
    <w:uiPriority w:val="99"/>
    <w:unhideWhenUsed/>
    <w:rsid w:val="00E0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AD6EA-30D8-4E13-B2AD-C48416C5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2015-09-14T17:37:00Z</cp:lastPrinted>
  <dcterms:created xsi:type="dcterms:W3CDTF">2016-11-06T07:50:00Z</dcterms:created>
  <dcterms:modified xsi:type="dcterms:W3CDTF">2016-11-06T07:50:00Z</dcterms:modified>
</cp:coreProperties>
</file>