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8C" w:rsidRPr="006108A5" w:rsidRDefault="003F4612">
      <w:pPr>
        <w:rPr>
          <w:color w:val="17365D" w:themeColor="text2" w:themeShade="BF"/>
        </w:rPr>
      </w:pPr>
      <w:r>
        <w:rPr>
          <w:noProof/>
          <w:color w:val="17365D" w:themeColor="text2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28pt;margin-top:-48.6pt;width:108.75pt;height:99pt;z-index:251658240" filled="f" stroked="f">
            <v:textbox>
              <w:txbxContent>
                <w:p w:rsidR="00AF64EE" w:rsidRPr="00437A04" w:rsidRDefault="00AF64EE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437A04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المملكة العربية السعودية </w:t>
                  </w:r>
                </w:p>
                <w:p w:rsidR="00AF64EE" w:rsidRPr="00437A04" w:rsidRDefault="002F1CD4" w:rsidP="002F1CD4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وزارة التعلي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م</w:t>
                  </w:r>
                  <w:r w:rsidR="00AF64EE" w:rsidRPr="00437A04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 </w:t>
                  </w:r>
                </w:p>
                <w:p w:rsidR="00AF64EE" w:rsidRPr="00437A04" w:rsidRDefault="00AF64EE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437A04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جامعة الملك سعود </w:t>
                  </w:r>
                </w:p>
                <w:p w:rsidR="00AF64EE" w:rsidRPr="00437A04" w:rsidRDefault="00AF64EE">
                  <w:pPr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437A04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كلية التربية </w:t>
                  </w:r>
                </w:p>
                <w:p w:rsidR="00AF64EE" w:rsidRPr="00437A04" w:rsidRDefault="00AF64EE">
                  <w:pPr>
                    <w:rPr>
                      <w:rFonts w:ascii="Traditional Arabic" w:hAnsi="Traditional Arabic" w:cs="Traditional Arabic"/>
                      <w:b/>
                      <w:bCs/>
                    </w:rPr>
                  </w:pPr>
                  <w:r w:rsidRPr="00437A04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 xml:space="preserve">قسم التربية الخاصة </w:t>
                  </w:r>
                </w:p>
              </w:txbxContent>
            </v:textbox>
            <w10:wrap anchorx="page"/>
          </v:shape>
        </w:pict>
      </w:r>
      <w:r w:rsidR="002F1CD4" w:rsidRPr="006108A5">
        <w:rPr>
          <w:noProof/>
          <w:color w:val="17365D" w:themeColor="text2" w:themeShade="BF"/>
        </w:rPr>
        <w:drawing>
          <wp:anchor distT="0" distB="0" distL="114300" distR="114300" simplePos="0" relativeHeight="251659264" behindDoc="1" locked="0" layoutInCell="1" allowOverlap="1" wp14:anchorId="667E4FBD" wp14:editId="16C5EAAB">
            <wp:simplePos x="0" y="0"/>
            <wp:positionH relativeFrom="column">
              <wp:posOffset>-390525</wp:posOffset>
            </wp:positionH>
            <wp:positionV relativeFrom="paragraph">
              <wp:posOffset>-485775</wp:posOffset>
            </wp:positionV>
            <wp:extent cx="1657350" cy="800100"/>
            <wp:effectExtent l="0" t="0" r="0" b="0"/>
            <wp:wrapTight wrapText="bothSides">
              <wp:wrapPolygon edited="0">
                <wp:start x="0" y="0"/>
                <wp:lineTo x="0" y="21086"/>
                <wp:lineTo x="21352" y="21086"/>
                <wp:lineTo x="21352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p w:rsidR="0043028C" w:rsidRPr="006108A5" w:rsidRDefault="0043028C" w:rsidP="0043028C">
      <w:pPr>
        <w:rPr>
          <w:color w:val="17365D" w:themeColor="text2" w:themeShade="BF"/>
        </w:rPr>
      </w:pPr>
    </w:p>
    <w:tbl>
      <w:tblPr>
        <w:tblStyle w:val="a3"/>
        <w:bidiVisual/>
        <w:tblW w:w="9781" w:type="dxa"/>
        <w:tblInd w:w="-658" w:type="dxa"/>
        <w:tblLook w:val="01E0" w:firstRow="1" w:lastRow="1" w:firstColumn="1" w:lastColumn="1" w:noHBand="0" w:noVBand="0"/>
      </w:tblPr>
      <w:tblGrid>
        <w:gridCol w:w="1152"/>
        <w:gridCol w:w="3660"/>
        <w:gridCol w:w="7"/>
        <w:gridCol w:w="2410"/>
        <w:gridCol w:w="2552"/>
      </w:tblGrid>
      <w:tr w:rsidR="006108A5" w:rsidRPr="006108A5" w:rsidTr="002F1CD4">
        <w:tc>
          <w:tcPr>
            <w:tcW w:w="1152" w:type="dxa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رمز المقرر 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170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خاص</w:t>
            </w:r>
          </w:p>
        </w:tc>
        <w:tc>
          <w:tcPr>
            <w:tcW w:w="3667" w:type="dxa"/>
            <w:gridSpan w:val="2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اسم المقرر: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الاضطرابات السلوكية لدى الأطفال غير العاديين</w:t>
            </w:r>
            <w:r w:rsidR="00B96E59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10" w:type="dxa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المتطلبات السابقة: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لا يوجد</w:t>
            </w:r>
          </w:p>
        </w:tc>
        <w:tc>
          <w:tcPr>
            <w:tcW w:w="2552" w:type="dxa"/>
          </w:tcPr>
          <w:p w:rsidR="002F1CD4" w:rsidRPr="006108A5" w:rsidRDefault="0043028C" w:rsidP="005D4BD2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الوحدات الدراسية :</w:t>
            </w:r>
            <w:r w:rsidR="002F1CD4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  <w:p w:rsidR="0043028C" w:rsidRPr="006108A5" w:rsidRDefault="005D4BD2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3ساعات</w:t>
            </w:r>
          </w:p>
        </w:tc>
      </w:tr>
      <w:tr w:rsidR="006108A5" w:rsidRPr="006108A5" w:rsidTr="002F1CD4">
        <w:tc>
          <w:tcPr>
            <w:tcW w:w="1152" w:type="dxa"/>
          </w:tcPr>
          <w:p w:rsidR="00210B12" w:rsidRPr="006108A5" w:rsidRDefault="00210B12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أستاذة المقرر:</w:t>
            </w:r>
          </w:p>
        </w:tc>
        <w:tc>
          <w:tcPr>
            <w:tcW w:w="3660" w:type="dxa"/>
          </w:tcPr>
          <w:p w:rsidR="00210B12" w:rsidRPr="006108A5" w:rsidRDefault="00210B12" w:rsidP="0047412A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نجاح سعيد الأسمري </w:t>
            </w:r>
          </w:p>
        </w:tc>
        <w:tc>
          <w:tcPr>
            <w:tcW w:w="2417" w:type="dxa"/>
            <w:gridSpan w:val="2"/>
          </w:tcPr>
          <w:p w:rsidR="002F1CD4" w:rsidRPr="006108A5" w:rsidRDefault="00210B12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الفصل الدراسي: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F1CD4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  <w:p w:rsidR="00210B12" w:rsidRPr="006108A5" w:rsidRDefault="00EF5A2E" w:rsidP="002F1CD4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</w:tcPr>
          <w:p w:rsidR="00210B12" w:rsidRPr="006108A5" w:rsidRDefault="00210B12" w:rsidP="00EF5A2E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الشعبة :</w:t>
            </w:r>
            <w:r w:rsidR="002F1CD4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EF5A2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-</w:t>
            </w:r>
          </w:p>
        </w:tc>
      </w:tr>
      <w:tr w:rsidR="006108A5" w:rsidRPr="006108A5" w:rsidTr="007E293C">
        <w:tc>
          <w:tcPr>
            <w:tcW w:w="1152" w:type="dxa"/>
          </w:tcPr>
          <w:p w:rsidR="0043028C" w:rsidRPr="006108A5" w:rsidRDefault="0043028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أهداف المقرر:</w:t>
            </w:r>
          </w:p>
        </w:tc>
        <w:tc>
          <w:tcPr>
            <w:tcW w:w="8629" w:type="dxa"/>
            <w:gridSpan w:val="4"/>
          </w:tcPr>
          <w:p w:rsidR="0043028C" w:rsidRPr="006108A5" w:rsidRDefault="0043028C" w:rsidP="00AA05C5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يهدف المقرر</w:t>
            </w:r>
            <w:r w:rsidR="00B96E59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إلى التعريف بطبيعة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الاضطرابات السلوكية ونسبة شيوعها والتطور التاريخي لها وطرق تصنيفها إلى جانب قياس وتشخيص الاضطرابات السلوكية ومعرفة أسبابها ونشأتها وأهم الخصائص المميزة </w:t>
            </w:r>
            <w:r w:rsidR="00AA05C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لفئاتها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وطرق التعامل معها </w:t>
            </w:r>
            <w:r w:rsidR="00E03A3A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</w:tr>
      <w:tr w:rsidR="006108A5" w:rsidRPr="006108A5" w:rsidTr="007E293C">
        <w:tc>
          <w:tcPr>
            <w:tcW w:w="1152" w:type="dxa"/>
          </w:tcPr>
          <w:p w:rsidR="007B52C2" w:rsidRPr="006108A5" w:rsidRDefault="007B52C2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المرجع الرئيس </w:t>
            </w:r>
          </w:p>
        </w:tc>
        <w:tc>
          <w:tcPr>
            <w:tcW w:w="8629" w:type="dxa"/>
            <w:gridSpan w:val="4"/>
          </w:tcPr>
          <w:p w:rsidR="00FC7458" w:rsidRDefault="00584550" w:rsidP="00AA05C5">
            <w:pPr>
              <w:numPr>
                <w:ilvl w:val="0"/>
                <w:numId w:val="4"/>
              </w:numP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عبدالعزيز الشخص ، وزيدان السرطاوي .(2011) </w:t>
            </w:r>
            <w:r w:rsidR="00E03A3A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الاضطرابات السلوكية الاتجاه التكاملي في تربية الأطفال والمراهقين ، دار الناشر الدولي</w:t>
            </w:r>
          </w:p>
          <w:p w:rsidR="00EF5A2E" w:rsidRPr="006108A5" w:rsidRDefault="00EF5A2E" w:rsidP="00EF5A2E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EF5A2E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مصطفى  القمش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، </w:t>
            </w:r>
            <w:r w:rsidRPr="00EF5A2E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وخليل </w:t>
            </w:r>
            <w:proofErr w:type="spellStart"/>
            <w:r w:rsidRPr="00EF5A2E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المعايطه</w:t>
            </w:r>
            <w:proofErr w:type="spellEnd"/>
            <w:r w:rsidRPr="00EF5A2E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.</w:t>
            </w:r>
            <w:r w:rsidRPr="00EF5A2E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(2011) 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EF5A2E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الاضطرابات السلوكية و الانفعالية</w:t>
            </w: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EF5A2E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، عمان : دار المسيرة.</w:t>
            </w:r>
          </w:p>
          <w:p w:rsidR="00AA05C5" w:rsidRPr="006108A5" w:rsidRDefault="00AA05C5" w:rsidP="00AA05C5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خولة أحمد يحيى (2008) . الاضطرابات السلوكية والانفعالية.دار الفكر</w:t>
            </w:r>
          </w:p>
          <w:p w:rsidR="007E293C" w:rsidRPr="006108A5" w:rsidRDefault="007E293C" w:rsidP="00AA05C5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علي احمد مصطفى،محمد محمود محمد (2013).الاضطرابات السلوكية </w:t>
            </w:r>
            <w:proofErr w:type="spellStart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والإنفعالية</w:t>
            </w:r>
            <w:r w:rsidR="00165C9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.دار</w:t>
            </w:r>
            <w:proofErr w:type="spellEnd"/>
            <w:r w:rsidR="00165C9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الزهراء</w:t>
            </w:r>
          </w:p>
          <w:p w:rsidR="00AA05C5" w:rsidRPr="006108A5" w:rsidRDefault="00AA05C5" w:rsidP="00AA05C5">
            <w:pPr>
              <w:numPr>
                <w:ilvl w:val="0"/>
                <w:numId w:val="4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عادل عبدالله (2003) الاضطرابات السلوكية </w:t>
            </w:r>
            <w:proofErr w:type="spellStart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للاطفال</w:t>
            </w:r>
            <w:proofErr w:type="spellEnd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والمراهقين.</w:t>
            </w:r>
          </w:p>
        </w:tc>
      </w:tr>
      <w:tr w:rsidR="006108A5" w:rsidRPr="006108A5" w:rsidTr="007E293C">
        <w:tc>
          <w:tcPr>
            <w:tcW w:w="1152" w:type="dxa"/>
          </w:tcPr>
          <w:p w:rsidR="00094185" w:rsidRPr="006108A5" w:rsidRDefault="00094185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المراجع المساندة</w:t>
            </w:r>
          </w:p>
        </w:tc>
        <w:tc>
          <w:tcPr>
            <w:tcW w:w="8629" w:type="dxa"/>
            <w:gridSpan w:val="4"/>
          </w:tcPr>
          <w:p w:rsidR="00E03A3A" w:rsidRPr="006108A5" w:rsidRDefault="00284168" w:rsidP="00584550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-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عبد الرحمن سيد سليمان</w:t>
            </w:r>
            <w:r w:rsidR="00E03A3A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.(201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</w:t>
            </w:r>
            <w:r w:rsidR="00E03A3A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).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المضطربون سلوكيًا</w:t>
            </w:r>
            <w:r w:rsidR="00E03A3A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، دار الزهراء للنشر </w:t>
            </w:r>
          </w:p>
          <w:p w:rsidR="00584550" w:rsidRPr="006108A5" w:rsidRDefault="00584550" w:rsidP="00584550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- أماني الزيد .(د.ت) .الاضطرابات السلوكية لدى الأطفال غير العاديين، (</w:t>
            </w:r>
            <w:proofErr w:type="spellStart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د.ن</w:t>
            </w:r>
            <w:proofErr w:type="spellEnd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)</w:t>
            </w:r>
          </w:p>
          <w:p w:rsidR="00094185" w:rsidRPr="006108A5" w:rsidRDefault="00284168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- </w:t>
            </w:r>
            <w:r w:rsidR="0009418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بحوث ودراسات ومقالات علمية</w:t>
            </w:r>
          </w:p>
        </w:tc>
      </w:tr>
      <w:tr w:rsidR="006108A5" w:rsidRPr="006108A5" w:rsidTr="007E293C">
        <w:tc>
          <w:tcPr>
            <w:tcW w:w="1152" w:type="dxa"/>
          </w:tcPr>
          <w:p w:rsidR="007B52C2" w:rsidRPr="006108A5" w:rsidRDefault="007B52C2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المخرجات المتوقعة</w:t>
            </w:r>
          </w:p>
        </w:tc>
        <w:tc>
          <w:tcPr>
            <w:tcW w:w="8629" w:type="dxa"/>
            <w:gridSpan w:val="4"/>
          </w:tcPr>
          <w:p w:rsidR="007B52C2" w:rsidRPr="006108A5" w:rsidRDefault="00094185" w:rsidP="00584550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مناقشة الأسس </w:t>
            </w:r>
            <w:r w:rsidR="00E03A3A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العامة لمفهوم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الاضطرابات السلوكية</w:t>
            </w:r>
          </w:p>
          <w:p w:rsidR="00094185" w:rsidRPr="006108A5" w:rsidRDefault="00094185" w:rsidP="00584550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مناقشة وجهات النظر المختلفة حول </w:t>
            </w:r>
            <w:r w:rsidR="00584550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طرق تصنيف وتشخيص الاضطرابات السلوكية وطرق التعامل معها </w:t>
            </w:r>
            <w:r w:rsidR="00E03A3A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  <w:p w:rsidR="00094185" w:rsidRPr="006108A5" w:rsidRDefault="00584550" w:rsidP="00094185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استعراض</w:t>
            </w:r>
            <w:r w:rsidR="0009418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أهم القضايا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وأشكال</w:t>
            </w:r>
            <w:r w:rsidR="0009418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الاضطرابات السلوكية</w:t>
            </w:r>
          </w:p>
        </w:tc>
      </w:tr>
      <w:tr w:rsidR="006108A5" w:rsidRPr="006108A5" w:rsidTr="002F1CD4">
        <w:tc>
          <w:tcPr>
            <w:tcW w:w="1152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خطة التقييم</w:t>
            </w:r>
          </w:p>
        </w:tc>
        <w:tc>
          <w:tcPr>
            <w:tcW w:w="3667" w:type="dxa"/>
            <w:gridSpan w:val="2"/>
          </w:tcPr>
          <w:p w:rsidR="0043028C" w:rsidRPr="006108A5" w:rsidRDefault="00AA05C5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الاختبار الفصلي :30</w:t>
            </w:r>
            <w:r w:rsidR="00AD7CCC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 </w:t>
            </w:r>
          </w:p>
        </w:tc>
        <w:tc>
          <w:tcPr>
            <w:tcW w:w="2410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مهام فصلية </w:t>
            </w:r>
            <w:r w:rsidR="00AA05C5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درجة</w:t>
            </w:r>
          </w:p>
        </w:tc>
        <w:tc>
          <w:tcPr>
            <w:tcW w:w="2552" w:type="dxa"/>
          </w:tcPr>
          <w:p w:rsidR="0043028C" w:rsidRPr="006108A5" w:rsidRDefault="00AD7CCC" w:rsidP="0043028C">
            <w:p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الاختبار النهائي :40 درجة </w:t>
            </w:r>
          </w:p>
        </w:tc>
      </w:tr>
      <w:tr w:rsidR="006108A5" w:rsidRPr="006108A5" w:rsidTr="007E293C">
        <w:tc>
          <w:tcPr>
            <w:tcW w:w="1152" w:type="dxa"/>
          </w:tcPr>
          <w:p w:rsidR="00AD7CCC" w:rsidRPr="006108A5" w:rsidRDefault="00AD7CCC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متطلبات المقرر الفصلية</w:t>
            </w:r>
          </w:p>
        </w:tc>
        <w:tc>
          <w:tcPr>
            <w:tcW w:w="8629" w:type="dxa"/>
            <w:gridSpan w:val="4"/>
          </w:tcPr>
          <w:p w:rsidR="0030247E" w:rsidRPr="006108A5" w:rsidRDefault="0030247E" w:rsidP="00EF5A2E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الاختبار الفصل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ي (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30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 درجة ) </w:t>
            </w:r>
            <w:r w:rsidR="00EF5A2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يحدد موعده بالاتفاق</w:t>
            </w:r>
          </w:p>
          <w:p w:rsidR="00AD7CCC" w:rsidRPr="006108A5" w:rsidRDefault="00AD7CCC" w:rsidP="00230FB4">
            <w:pPr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عرض تقديمي لمفردات المقرر 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5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درجات )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ويشمل المعايير الآتية :</w:t>
            </w:r>
          </w:p>
          <w:p w:rsidR="00AD7CCC" w:rsidRPr="006108A5" w:rsidRDefault="00AD7CCC" w:rsidP="00AD7CCC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المحتوى المعرفي المعمق </w:t>
            </w:r>
            <w:r w:rsidR="00230FB4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(إلمام الطالبة بالمادة المشروحة)</w:t>
            </w:r>
          </w:p>
          <w:p w:rsidR="002B52BB" w:rsidRPr="006108A5" w:rsidRDefault="002B52BB" w:rsidP="002B52BB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التسلسل والشمولية والجاذبية في العرض </w:t>
            </w:r>
          </w:p>
          <w:p w:rsidR="003214D7" w:rsidRPr="006108A5" w:rsidRDefault="003214D7" w:rsidP="00165C90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استخدام مرجعين علمية على الأقل </w:t>
            </w:r>
          </w:p>
          <w:p w:rsidR="003214D7" w:rsidRPr="006108A5" w:rsidRDefault="003214D7" w:rsidP="00AD7CCC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التوثيق العلمي الصحيح</w:t>
            </w:r>
          </w:p>
          <w:p w:rsidR="00AD7CCC" w:rsidRPr="006108A5" w:rsidRDefault="00AD7CCC" w:rsidP="00165C90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مهارة الإلقاء والاتصال ووضوح الصوت </w:t>
            </w:r>
          </w:p>
          <w:p w:rsidR="002B52BB" w:rsidRPr="006108A5" w:rsidRDefault="002B52BB" w:rsidP="002B52BB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المناقشة  والأنشطة الصفية </w:t>
            </w:r>
          </w:p>
          <w:p w:rsidR="002B52BB" w:rsidRPr="006108A5" w:rsidRDefault="002B52BB" w:rsidP="002B52BB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  فيديو مرتبط بالموضوع مع التعليق عليه.</w:t>
            </w:r>
          </w:p>
          <w:p w:rsidR="003214D7" w:rsidRPr="006108A5" w:rsidRDefault="003214D7" w:rsidP="003214D7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التعاون بين فريق العمل</w:t>
            </w:r>
            <w:r w:rsidR="00230FB4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(كيفية إدارة العرض والتهيئة الصفية وتوزيع المهام والالتزام بالوقت)</w:t>
            </w:r>
          </w:p>
          <w:p w:rsidR="003214D7" w:rsidRPr="006108A5" w:rsidRDefault="0030247E" w:rsidP="0030247E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3. 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مشاركة و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مناقشات الصفية للمحاضرة 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(5 درجات</w:t>
            </w:r>
            <w:r w:rsidR="003214D7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) </w:t>
            </w:r>
          </w:p>
          <w:p w:rsidR="00584550" w:rsidRPr="006108A5" w:rsidRDefault="0030247E" w:rsidP="00EF5A2E">
            <w:pPr>
              <w:ind w:left="360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lastRenderedPageBreak/>
              <w:t xml:space="preserve">4. 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اختبار مصطلحات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(10</w:t>
            </w:r>
            <w:r w:rsidR="00584550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درجة</w:t>
            </w:r>
            <w:r w:rsidR="003214D7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>)</w:t>
            </w:r>
            <w:r w:rsidR="00AA05C5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B52BB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بتاريخ</w:t>
            </w:r>
            <w:r w:rsidR="00EF5A2E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يحدد موعده بالاتفاق</w:t>
            </w:r>
          </w:p>
        </w:tc>
      </w:tr>
      <w:tr w:rsidR="006108A5" w:rsidRPr="006108A5" w:rsidTr="007E293C">
        <w:tc>
          <w:tcPr>
            <w:tcW w:w="1152" w:type="dxa"/>
          </w:tcPr>
          <w:p w:rsidR="00FF1DD1" w:rsidRPr="006108A5" w:rsidRDefault="00FF1DD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lastRenderedPageBreak/>
              <w:t xml:space="preserve">الحضور للمقرر </w:t>
            </w:r>
          </w:p>
        </w:tc>
        <w:tc>
          <w:tcPr>
            <w:tcW w:w="8629" w:type="dxa"/>
            <w:gridSpan w:val="4"/>
          </w:tcPr>
          <w:p w:rsidR="00FF1DD1" w:rsidRPr="006108A5" w:rsidRDefault="00FF1DD1" w:rsidP="00FF1DD1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يتم احتساب الحضور والغياب 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u w:val="single"/>
                <w:rtl/>
              </w:rPr>
              <w:t xml:space="preserve">بعد مضي 10 دقائق من بدء  المحاضرة </w:t>
            </w:r>
          </w:p>
          <w:p w:rsidR="00FF1DD1" w:rsidRPr="006108A5" w:rsidRDefault="003B4566" w:rsidP="003B4566">
            <w:pPr>
              <w:numPr>
                <w:ilvl w:val="0"/>
                <w:numId w:val="3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في حاله غياب الطالبة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3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حاضرات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بغير عذر 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يعطى لها انذار و في حال غيابها 50% من المحاضرات تحرم من دخول الاختبار النهائ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 للمقرر وفق لوائح الكلية للحضور والغياب</w:t>
            </w:r>
          </w:p>
        </w:tc>
      </w:tr>
      <w:tr w:rsidR="006108A5" w:rsidRPr="006108A5" w:rsidTr="007E293C">
        <w:tc>
          <w:tcPr>
            <w:tcW w:w="1152" w:type="dxa"/>
          </w:tcPr>
          <w:p w:rsidR="00DA506E" w:rsidRPr="006108A5" w:rsidRDefault="00DA506E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للتواصل </w:t>
            </w:r>
          </w:p>
        </w:tc>
        <w:tc>
          <w:tcPr>
            <w:tcW w:w="8629" w:type="dxa"/>
            <w:gridSpan w:val="4"/>
          </w:tcPr>
          <w:p w:rsidR="001F3A66" w:rsidRPr="006108A5" w:rsidRDefault="001F3A66" w:rsidP="001F3A66">
            <w:pPr>
              <w:tabs>
                <w:tab w:val="left" w:pos="280"/>
              </w:tabs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   المكتب :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مبنى 2 كلية التربية ،الدور 2، غرفة 270</w:t>
            </w:r>
          </w:p>
          <w:p w:rsidR="001F3A66" w:rsidRPr="006108A5" w:rsidRDefault="001F3A66" w:rsidP="001F3A66">
            <w:pPr>
              <w:ind w:left="360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البريد الالكتروني : </w:t>
            </w:r>
            <w:hyperlink r:id="rId9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n-asmari@hotmail.com</w:t>
              </w:r>
            </w:hyperlink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 xml:space="preserve"> </w:t>
            </w:r>
            <w:r w:rsidRPr="006108A5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  <w:hyperlink r:id="rId10" w:history="1"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  <w:rtl/>
                </w:rPr>
                <w:t>/</w:t>
              </w:r>
              <w:r w:rsidRPr="006108A5">
                <w:rPr>
                  <w:rStyle w:val="Hyperlink"/>
                  <w:rFonts w:asciiTheme="majorBidi" w:hAnsiTheme="majorBidi" w:cstheme="majorBidi"/>
                  <w:b/>
                  <w:bCs/>
                  <w:color w:val="17365D" w:themeColor="text2" w:themeShade="BF"/>
                  <w:sz w:val="28"/>
                  <w:szCs w:val="28"/>
                </w:rPr>
                <w:t>nalasmari@ksu.edu.sa</w:t>
              </w:r>
            </w:hyperlink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</w:tc>
      </w:tr>
      <w:tr w:rsidR="006108A5" w:rsidRPr="006108A5" w:rsidTr="007E293C">
        <w:tc>
          <w:tcPr>
            <w:tcW w:w="1152" w:type="dxa"/>
          </w:tcPr>
          <w:p w:rsidR="00FF1DD1" w:rsidRPr="006108A5" w:rsidRDefault="00FF1DD1" w:rsidP="0043028C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ملاحظات هامة </w:t>
            </w:r>
          </w:p>
        </w:tc>
        <w:tc>
          <w:tcPr>
            <w:tcW w:w="8629" w:type="dxa"/>
            <w:gridSpan w:val="4"/>
          </w:tcPr>
          <w:p w:rsidR="00FF1DD1" w:rsidRPr="006108A5" w:rsidRDefault="00FF1DD1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ضرورة اتباع المنهجية العلمية فيما يطرح ويقدم </w:t>
            </w:r>
          </w:p>
          <w:p w:rsidR="001078C9" w:rsidRPr="006108A5" w:rsidRDefault="00FF1DD1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التوثيق العلمي لجميع المنقولات من أي جهة تم نقلها تحقيقًا للأمانة العلمية </w:t>
            </w:r>
          </w:p>
          <w:p w:rsidR="00344E34" w:rsidRPr="006108A5" w:rsidRDefault="00344E34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الالتزام بالأدب العام داخل القاعة الدراسية وتجنب استخدام أي وسيلة مشتتة عن الهدف الرئيس للمحاضرة.</w:t>
            </w:r>
          </w:p>
          <w:p w:rsidR="00344E34" w:rsidRPr="006108A5" w:rsidRDefault="001D1531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يمنع التغيب عن الاختبار الفصلي</w:t>
            </w:r>
            <w:r w:rsidR="003B4566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منعا باتا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يمنع لبس العباءة أثناء المحاضرة 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منعاً باتا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يمنع استخدام الجوال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أ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و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وضعه على الطاولة أو وضع السماعات في الأذن أثناء المحاضرة وإنما يوضع في الحقيبة بعد ضبطه على وضع الصامت و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سيتم الخصم من درجات المشاركة في حال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استخدام 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>ذلك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إضافة إلى تحويل</w:t>
            </w: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الطالبة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لوكيلة القسم لكتابة تعهد على ذلك</w:t>
            </w:r>
            <w:r w:rsidRPr="00344E34"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  <w:rtl/>
              </w:rPr>
              <w:t xml:space="preserve">. 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لا يسمح للطالبة التغيب عن موعد الاختبار الشهري تحت عذر سوء الاحوال الجوية إلا في حالة إصدار الجامعة قرار يفيد بوجود إجازة رسمية.</w:t>
            </w:r>
          </w:p>
          <w:p w:rsidR="00344E34" w:rsidRPr="00344E34" w:rsidRDefault="00344E34" w:rsidP="00344E34">
            <w:pPr>
              <w:numPr>
                <w:ilvl w:val="0"/>
                <w:numId w:val="7"/>
              </w:numPr>
              <w:rPr>
                <w:rFonts w:ascii="Traditional Arabic" w:eastAsiaTheme="minorHAnsi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لن يتم إعادة الاختبار لأي طالبة إلا في حالة حدوث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>مصادفة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لظروف ولادة الطالبة أو حدوث حالة وفاة، مع تسليم تقرير معتمد من 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u w:val="single"/>
                <w:rtl/>
              </w:rPr>
              <w:t>شؤون الطالبات</w:t>
            </w:r>
            <w:r w:rsidRPr="00344E34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يفيد بأحقية إعادة الاختبار للطالبة.</w:t>
            </w:r>
          </w:p>
          <w:p w:rsidR="001D1531" w:rsidRPr="006108A5" w:rsidRDefault="00344E34" w:rsidP="00344E34">
            <w:pPr>
              <w:pStyle w:val="a7"/>
              <w:numPr>
                <w:ilvl w:val="0"/>
                <w:numId w:val="7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eastAsiaTheme="minorHAnsi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في حالة غياب الطالبة بدون عذر (من الأعذار المحددة سابقا) سيتم رصد الدرجة صفر من ثلاثين الدرجة المحددة للاختبار الشهري.</w:t>
            </w:r>
          </w:p>
        </w:tc>
      </w:tr>
      <w:tr w:rsidR="006108A5" w:rsidRPr="006108A5" w:rsidTr="007E293C">
        <w:tc>
          <w:tcPr>
            <w:tcW w:w="1152" w:type="dxa"/>
          </w:tcPr>
          <w:p w:rsidR="00230FB4" w:rsidRPr="006108A5" w:rsidRDefault="00230FB4" w:rsidP="00230FB4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ملاحظات خاصة بالعرض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التقديمي</w:t>
            </w:r>
            <w:proofErr w:type="spellEnd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629" w:type="dxa"/>
            <w:gridSpan w:val="4"/>
          </w:tcPr>
          <w:p w:rsidR="00230FB4" w:rsidRPr="006108A5" w:rsidRDefault="00230FB4" w:rsidP="00230FB4">
            <w:pPr>
              <w:numPr>
                <w:ilvl w:val="0"/>
                <w:numId w:val="6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يجب الالتزام بموضوع العرض ولا يسمح بتغيره بعد الاتفاق مع الاستاذة على ذلك.</w:t>
            </w:r>
          </w:p>
          <w:p w:rsidR="00230FB4" w:rsidRPr="006108A5" w:rsidRDefault="00230FB4" w:rsidP="00230FB4">
            <w:pPr>
              <w:numPr>
                <w:ilvl w:val="0"/>
                <w:numId w:val="6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يجب الالتزام بالموعد المحدد للعرض ولا يسمح بالتبديل بين المجموعات سواء الموضوع او التبديل بين الطالبات.</w:t>
            </w:r>
          </w:p>
          <w:p w:rsidR="00230FB4" w:rsidRPr="006108A5" w:rsidRDefault="00230FB4" w:rsidP="002B52BB">
            <w:pPr>
              <w:numPr>
                <w:ilvl w:val="0"/>
                <w:numId w:val="6"/>
              </w:numPr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لابد أن يتضمن العرض </w:t>
            </w:r>
            <w:proofErr w:type="spellStart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التقديمي</w:t>
            </w:r>
            <w:proofErr w:type="spellEnd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عرض فيديو مرتبط بموضوع المحاضرة</w:t>
            </w:r>
          </w:p>
        </w:tc>
      </w:tr>
    </w:tbl>
    <w:p w:rsidR="000C7977" w:rsidRPr="006108A5" w:rsidRDefault="000C7977" w:rsidP="0043028C">
      <w:pPr>
        <w:ind w:firstLine="720"/>
        <w:rPr>
          <w:color w:val="17365D" w:themeColor="text2" w:themeShade="BF"/>
          <w:rtl/>
        </w:rPr>
      </w:pPr>
    </w:p>
    <w:p w:rsidR="00FC7458" w:rsidRPr="006108A5" w:rsidRDefault="00FC7458" w:rsidP="0043028C">
      <w:pPr>
        <w:ind w:firstLine="720"/>
        <w:rPr>
          <w:color w:val="17365D" w:themeColor="text2" w:themeShade="BF"/>
          <w:rtl/>
        </w:rPr>
      </w:pPr>
    </w:p>
    <w:p w:rsidR="006108A5" w:rsidRPr="006108A5" w:rsidRDefault="006108A5" w:rsidP="006108A5">
      <w:pPr>
        <w:ind w:firstLine="720"/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 xml:space="preserve">  تمنياتي للجميع بالتوفيق ....</w:t>
      </w:r>
    </w:p>
    <w:p w:rsidR="006108A5" w:rsidRPr="006108A5" w:rsidRDefault="006108A5" w:rsidP="006108A5">
      <w:pPr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>أ. نجاح الأسمري</w:t>
      </w: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2B52BB" w:rsidRPr="006108A5" w:rsidRDefault="002B52BB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152E3A" w:rsidRPr="006108A5" w:rsidRDefault="00152E3A" w:rsidP="007E293C">
      <w:pPr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>توزيع مفردات المقرر على أسابيع الفصل الدراسي</w:t>
      </w:r>
    </w:p>
    <w:p w:rsidR="00152E3A" w:rsidRPr="006108A5" w:rsidRDefault="00152E3A" w:rsidP="00152E3A">
      <w:pPr>
        <w:ind w:firstLine="720"/>
        <w:jc w:val="center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tbl>
      <w:tblPr>
        <w:tblStyle w:val="a3"/>
        <w:bidiVisual/>
        <w:tblW w:w="9781" w:type="dxa"/>
        <w:tblInd w:w="-658" w:type="dxa"/>
        <w:tblLook w:val="01E0" w:firstRow="1" w:lastRow="1" w:firstColumn="1" w:lastColumn="1" w:noHBand="0" w:noVBand="0"/>
      </w:tblPr>
      <w:tblGrid>
        <w:gridCol w:w="2693"/>
        <w:gridCol w:w="7088"/>
      </w:tblGrid>
      <w:tr w:rsidR="006108A5" w:rsidRPr="006108A5" w:rsidTr="007E293C">
        <w:tc>
          <w:tcPr>
            <w:tcW w:w="2693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الأسبوع</w:t>
            </w:r>
          </w:p>
        </w:tc>
        <w:tc>
          <w:tcPr>
            <w:tcW w:w="7088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المفردات 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9C6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7088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التهيئة للدراسة وتسجيل المقرر الدراسي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9C6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الثاني</w:t>
            </w:r>
          </w:p>
        </w:tc>
        <w:tc>
          <w:tcPr>
            <w:tcW w:w="7088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التعريف بالمقرر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وإستلام</w:t>
            </w:r>
            <w:proofErr w:type="spellEnd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توصيف المقرر ومناقشة المتطلبات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9C6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الثالث</w:t>
            </w:r>
          </w:p>
        </w:tc>
        <w:tc>
          <w:tcPr>
            <w:tcW w:w="7088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مفهوم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الإضطرابات</w:t>
            </w:r>
            <w:proofErr w:type="spellEnd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السلوكية ومعدل انتشارها 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1B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الرابع</w:t>
            </w:r>
          </w:p>
        </w:tc>
        <w:tc>
          <w:tcPr>
            <w:tcW w:w="7088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التاريخ التطوري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للإضطرابات</w:t>
            </w:r>
            <w:proofErr w:type="spellEnd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السلوكية والنظريات التي حاولت تفسيرها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1B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الخامس</w:t>
            </w:r>
          </w:p>
        </w:tc>
        <w:tc>
          <w:tcPr>
            <w:tcW w:w="7088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تصنيف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الإضطرابات</w:t>
            </w:r>
            <w:proofErr w:type="spellEnd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السلوكية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1B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السادس</w:t>
            </w:r>
          </w:p>
        </w:tc>
        <w:tc>
          <w:tcPr>
            <w:tcW w:w="7088" w:type="dxa"/>
          </w:tcPr>
          <w:p w:rsidR="00445141" w:rsidRPr="006108A5" w:rsidRDefault="006D2F50" w:rsidP="006D2F50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أسباب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الإضطرابات</w:t>
            </w:r>
            <w:proofErr w:type="spellEnd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السلوكية 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1B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السابع</w:t>
            </w:r>
          </w:p>
        </w:tc>
        <w:tc>
          <w:tcPr>
            <w:tcW w:w="7088" w:type="dxa"/>
          </w:tcPr>
          <w:p w:rsidR="00445141" w:rsidRPr="006108A5" w:rsidRDefault="006D2F50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الاختبار الفصلي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8C51B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الثامن</w:t>
            </w:r>
          </w:p>
        </w:tc>
        <w:tc>
          <w:tcPr>
            <w:tcW w:w="7088" w:type="dxa"/>
          </w:tcPr>
          <w:p w:rsidR="00445141" w:rsidRPr="006108A5" w:rsidRDefault="006D2F50" w:rsidP="001918CB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قياس وتشخيص </w:t>
            </w:r>
            <w:proofErr w:type="spellStart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الإضطرابات</w:t>
            </w:r>
            <w:proofErr w:type="spellEnd"/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السلوكية</w:t>
            </w:r>
          </w:p>
        </w:tc>
      </w:tr>
      <w:tr w:rsidR="00EF5A2E" w:rsidRPr="006108A5" w:rsidTr="003B4566">
        <w:trPr>
          <w:trHeight w:val="559"/>
        </w:trPr>
        <w:tc>
          <w:tcPr>
            <w:tcW w:w="2693" w:type="dxa"/>
          </w:tcPr>
          <w:p w:rsidR="00EF5A2E" w:rsidRPr="006108A5" w:rsidRDefault="00EF5A2E" w:rsidP="00EF5A2E">
            <w:pPr>
              <w:jc w:val="center"/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التاسع</w:t>
            </w:r>
          </w:p>
        </w:tc>
        <w:tc>
          <w:tcPr>
            <w:tcW w:w="7088" w:type="dxa"/>
          </w:tcPr>
          <w:p w:rsidR="00EF5A2E" w:rsidRPr="006108A5" w:rsidRDefault="00EF5A2E" w:rsidP="003B4566">
            <w:pPr>
              <w:jc w:val="center"/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خصائص ذوي الاضطرابات السلوكية</w:t>
            </w:r>
          </w:p>
        </w:tc>
      </w:tr>
      <w:tr w:rsidR="006108A5" w:rsidRPr="006108A5" w:rsidTr="003B4566">
        <w:trPr>
          <w:trHeight w:val="559"/>
        </w:trPr>
        <w:tc>
          <w:tcPr>
            <w:tcW w:w="2693" w:type="dxa"/>
          </w:tcPr>
          <w:p w:rsidR="00445141" w:rsidRPr="006108A5" w:rsidRDefault="00EF5A2E" w:rsidP="00EF5A2E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العاشر</w:t>
            </w:r>
          </w:p>
        </w:tc>
        <w:tc>
          <w:tcPr>
            <w:tcW w:w="7088" w:type="dxa"/>
          </w:tcPr>
          <w:p w:rsidR="00445141" w:rsidRPr="006108A5" w:rsidRDefault="003B4566" w:rsidP="003B4566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أساليب التعامل(التدخل) مع الاضطرابات السلوكية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2B52BB" w:rsidP="008C51B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الحادي عشر</w:t>
            </w:r>
          </w:p>
        </w:tc>
        <w:tc>
          <w:tcPr>
            <w:tcW w:w="7088" w:type="dxa"/>
          </w:tcPr>
          <w:p w:rsidR="00445141" w:rsidRPr="006108A5" w:rsidRDefault="003B4566" w:rsidP="003B4566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أهم أشكال الاضطرابات السلوكية (1)             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النشاط الزائد -السلوك العدواني</w:t>
            </w: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="00210B12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 </w:t>
            </w:r>
            <w:r w:rsidR="007E293C"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 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2B52BB" w:rsidP="001918C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الثاني عشر</w:t>
            </w:r>
          </w:p>
        </w:tc>
        <w:tc>
          <w:tcPr>
            <w:tcW w:w="7088" w:type="dxa"/>
          </w:tcPr>
          <w:p w:rsidR="00445141" w:rsidRPr="006108A5" w:rsidRDefault="003B4566" w:rsidP="003B4566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أهم أشكال الاضطرابات السلوكية (2)             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العناد والتمرد</w:t>
            </w:r>
            <w:r w:rsidR="00445141"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- التوحد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الثالث عشر</w:t>
            </w:r>
          </w:p>
        </w:tc>
        <w:tc>
          <w:tcPr>
            <w:tcW w:w="7088" w:type="dxa"/>
          </w:tcPr>
          <w:p w:rsidR="00445141" w:rsidRPr="006108A5" w:rsidRDefault="003B4566" w:rsidP="00EF5A2E">
            <w:pPr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أهم أشكال الاضطرابات السلوكية (3)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         </w:t>
            </w:r>
            <w:r w:rsidR="00EF5A2E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القلق</w:t>
            </w:r>
            <w:bookmarkStart w:id="0" w:name="_GoBack"/>
            <w:bookmarkEnd w:id="0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r w:rsidRPr="006108A5"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  <w:t>–</w:t>
            </w: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proofErr w:type="spellStart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الإنسحاب</w:t>
            </w:r>
            <w:proofErr w:type="spellEnd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  <w:proofErr w:type="spellStart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الإجتماعي</w:t>
            </w:r>
            <w:proofErr w:type="spellEnd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(</w:t>
            </w:r>
            <w:proofErr w:type="spellStart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الإنطواء</w:t>
            </w:r>
            <w:proofErr w:type="spellEnd"/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)</w:t>
            </w:r>
          </w:p>
        </w:tc>
      </w:tr>
      <w:tr w:rsidR="006108A5" w:rsidRPr="006108A5" w:rsidTr="007E293C">
        <w:tc>
          <w:tcPr>
            <w:tcW w:w="2693" w:type="dxa"/>
          </w:tcPr>
          <w:p w:rsidR="00445141" w:rsidRPr="006108A5" w:rsidRDefault="00445141" w:rsidP="001918CB">
            <w:pPr>
              <w:jc w:val="center"/>
              <w:rPr>
                <w:rFonts w:ascii="Traditional Arabic" w:hAnsi="Traditional Arabic" w:cs="Traditional Arabic"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color w:val="17365D" w:themeColor="text2" w:themeShade="BF"/>
                <w:sz w:val="28"/>
                <w:szCs w:val="28"/>
                <w:rtl/>
              </w:rPr>
              <w:t>الرابع عشر/الخامس عشر</w:t>
            </w:r>
          </w:p>
        </w:tc>
        <w:tc>
          <w:tcPr>
            <w:tcW w:w="7088" w:type="dxa"/>
          </w:tcPr>
          <w:p w:rsidR="00445141" w:rsidRPr="006108A5" w:rsidRDefault="00445141" w:rsidP="008C59C6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6108A5">
              <w:rPr>
                <w:rFonts w:ascii="Traditional Arabic" w:hAnsi="Traditional Arabic"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مراجعة عامة</w:t>
            </w:r>
          </w:p>
        </w:tc>
      </w:tr>
    </w:tbl>
    <w:p w:rsidR="003B4566" w:rsidRPr="006108A5" w:rsidRDefault="003B4566" w:rsidP="007E293C">
      <w:pPr>
        <w:ind w:firstLine="720"/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p w:rsidR="00152E3A" w:rsidRPr="006108A5" w:rsidRDefault="007E293C" w:rsidP="007E293C">
      <w:pPr>
        <w:ind w:firstLine="720"/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 xml:space="preserve">  تمنياتي للجميع بالتوفيق ..</w:t>
      </w:r>
      <w:r w:rsidR="006108A5"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>..</w:t>
      </w:r>
    </w:p>
    <w:p w:rsidR="006108A5" w:rsidRPr="006108A5" w:rsidRDefault="006108A5" w:rsidP="007E293C">
      <w:pPr>
        <w:ind w:firstLine="720"/>
        <w:jc w:val="right"/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  <w:r w:rsidRPr="006108A5">
        <w:rPr>
          <w:rFonts w:ascii="Traditional Arabic" w:hAnsi="Traditional Arabic" w:cs="Traditional Arabic" w:hint="cs"/>
          <w:b/>
          <w:bCs/>
          <w:color w:val="17365D" w:themeColor="text2" w:themeShade="BF"/>
          <w:sz w:val="28"/>
          <w:szCs w:val="28"/>
          <w:rtl/>
        </w:rPr>
        <w:t>أ. نجاح الأسمري</w:t>
      </w:r>
    </w:p>
    <w:p w:rsidR="00152E3A" w:rsidRPr="006108A5" w:rsidRDefault="00152E3A" w:rsidP="003B4566">
      <w:pPr>
        <w:rPr>
          <w:rFonts w:ascii="Traditional Arabic" w:hAnsi="Traditional Arabic" w:cs="Traditional Arabic"/>
          <w:b/>
          <w:bCs/>
          <w:color w:val="17365D" w:themeColor="text2" w:themeShade="BF"/>
          <w:sz w:val="28"/>
          <w:szCs w:val="28"/>
          <w:rtl/>
        </w:rPr>
      </w:pPr>
    </w:p>
    <w:sectPr w:rsidR="00152E3A" w:rsidRPr="006108A5" w:rsidSect="000C797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612" w:rsidRDefault="003F4612" w:rsidP="007E293C">
      <w:r>
        <w:separator/>
      </w:r>
    </w:p>
  </w:endnote>
  <w:endnote w:type="continuationSeparator" w:id="0">
    <w:p w:rsidR="003F4612" w:rsidRDefault="003F4612" w:rsidP="007E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612" w:rsidRDefault="003F4612" w:rsidP="007E293C">
      <w:r>
        <w:separator/>
      </w:r>
    </w:p>
  </w:footnote>
  <w:footnote w:type="continuationSeparator" w:id="0">
    <w:p w:rsidR="003F4612" w:rsidRDefault="003F4612" w:rsidP="007E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10F"/>
    <w:multiLevelType w:val="hybridMultilevel"/>
    <w:tmpl w:val="9E4C2FA8"/>
    <w:lvl w:ilvl="0" w:tplc="DB201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43CBC"/>
    <w:multiLevelType w:val="hybridMultilevel"/>
    <w:tmpl w:val="FBDCE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2239E"/>
    <w:multiLevelType w:val="hybridMultilevel"/>
    <w:tmpl w:val="495CC2C4"/>
    <w:lvl w:ilvl="0" w:tplc="7DEAF2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L-Mohanad B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93B4716"/>
    <w:multiLevelType w:val="hybridMultilevel"/>
    <w:tmpl w:val="9D460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53B3A"/>
    <w:multiLevelType w:val="hybridMultilevel"/>
    <w:tmpl w:val="B616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0245F"/>
    <w:multiLevelType w:val="hybridMultilevel"/>
    <w:tmpl w:val="676E676C"/>
    <w:lvl w:ilvl="0" w:tplc="1C5E9A2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C46836"/>
    <w:multiLevelType w:val="hybridMultilevel"/>
    <w:tmpl w:val="BE065D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A04"/>
    <w:rsid w:val="00037DD5"/>
    <w:rsid w:val="00094185"/>
    <w:rsid w:val="000C7977"/>
    <w:rsid w:val="001078C9"/>
    <w:rsid w:val="00152E3A"/>
    <w:rsid w:val="00165C90"/>
    <w:rsid w:val="001918CB"/>
    <w:rsid w:val="00193B10"/>
    <w:rsid w:val="001D1531"/>
    <w:rsid w:val="001F3A66"/>
    <w:rsid w:val="00210B12"/>
    <w:rsid w:val="00230FB4"/>
    <w:rsid w:val="002749D3"/>
    <w:rsid w:val="00284168"/>
    <w:rsid w:val="00297171"/>
    <w:rsid w:val="002B52BB"/>
    <w:rsid w:val="002F1CD4"/>
    <w:rsid w:val="0030247E"/>
    <w:rsid w:val="00305507"/>
    <w:rsid w:val="003214D7"/>
    <w:rsid w:val="00344E34"/>
    <w:rsid w:val="003801FC"/>
    <w:rsid w:val="003B4566"/>
    <w:rsid w:val="003F4612"/>
    <w:rsid w:val="0043028C"/>
    <w:rsid w:val="00437A04"/>
    <w:rsid w:val="00445141"/>
    <w:rsid w:val="0047412A"/>
    <w:rsid w:val="00485417"/>
    <w:rsid w:val="004B742C"/>
    <w:rsid w:val="00584550"/>
    <w:rsid w:val="005B3F0B"/>
    <w:rsid w:val="005D4BD2"/>
    <w:rsid w:val="006108A5"/>
    <w:rsid w:val="00641B24"/>
    <w:rsid w:val="006439EC"/>
    <w:rsid w:val="006D2F50"/>
    <w:rsid w:val="006F3DCC"/>
    <w:rsid w:val="00703778"/>
    <w:rsid w:val="00716B2D"/>
    <w:rsid w:val="00746631"/>
    <w:rsid w:val="00790795"/>
    <w:rsid w:val="007B52C2"/>
    <w:rsid w:val="007E293C"/>
    <w:rsid w:val="008537F5"/>
    <w:rsid w:val="008C51BB"/>
    <w:rsid w:val="008C59C6"/>
    <w:rsid w:val="009658BD"/>
    <w:rsid w:val="009C6E45"/>
    <w:rsid w:val="00A25FD8"/>
    <w:rsid w:val="00A50D4D"/>
    <w:rsid w:val="00A660C7"/>
    <w:rsid w:val="00AA05C5"/>
    <w:rsid w:val="00AA18EA"/>
    <w:rsid w:val="00AD7CCC"/>
    <w:rsid w:val="00AF64EE"/>
    <w:rsid w:val="00B6671B"/>
    <w:rsid w:val="00B96E59"/>
    <w:rsid w:val="00CF767F"/>
    <w:rsid w:val="00DA506E"/>
    <w:rsid w:val="00DF26ED"/>
    <w:rsid w:val="00E03A3A"/>
    <w:rsid w:val="00E24112"/>
    <w:rsid w:val="00EA2ECC"/>
    <w:rsid w:val="00EC7D80"/>
    <w:rsid w:val="00ED3A8B"/>
    <w:rsid w:val="00EF5A2E"/>
    <w:rsid w:val="00F874CD"/>
    <w:rsid w:val="00FC7458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0D4D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2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DA506E"/>
    <w:rPr>
      <w:color w:val="0000FF"/>
      <w:u w:val="single"/>
    </w:rPr>
  </w:style>
  <w:style w:type="paragraph" w:styleId="a4">
    <w:name w:val="header"/>
    <w:basedOn w:val="a"/>
    <w:link w:val="Char"/>
    <w:rsid w:val="007E293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7E293C"/>
    <w:rPr>
      <w:sz w:val="24"/>
      <w:szCs w:val="24"/>
    </w:rPr>
  </w:style>
  <w:style w:type="paragraph" w:styleId="a5">
    <w:name w:val="footer"/>
    <w:basedOn w:val="a"/>
    <w:link w:val="Char0"/>
    <w:rsid w:val="007E293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7E293C"/>
    <w:rPr>
      <w:sz w:val="24"/>
      <w:szCs w:val="24"/>
    </w:rPr>
  </w:style>
  <w:style w:type="paragraph" w:styleId="a6">
    <w:name w:val="Balloon Text"/>
    <w:basedOn w:val="a"/>
    <w:link w:val="Char1"/>
    <w:rsid w:val="002F1CD4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2F1C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44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/nalasmar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-asmari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karoom 2</cp:lastModifiedBy>
  <cp:revision>7</cp:revision>
  <cp:lastPrinted>2016-01-23T18:04:00Z</cp:lastPrinted>
  <dcterms:created xsi:type="dcterms:W3CDTF">2014-09-12T18:07:00Z</dcterms:created>
  <dcterms:modified xsi:type="dcterms:W3CDTF">2016-01-27T16:40:00Z</dcterms:modified>
</cp:coreProperties>
</file>