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13" w:rsidRDefault="00091E13" w:rsidP="00091E13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BD4023">
        <w:rPr>
          <w:rFonts w:hint="cs"/>
          <w:b/>
          <w:bCs/>
          <w:sz w:val="28"/>
          <w:szCs w:val="28"/>
          <w:rtl/>
        </w:rPr>
        <w:t xml:space="preserve">بسم الله الرحمن الرحيم </w:t>
      </w:r>
    </w:p>
    <w:p w:rsidR="00091E13" w:rsidRDefault="00091E13" w:rsidP="00091E13">
      <w:pPr>
        <w:jc w:val="center"/>
        <w:rPr>
          <w:b/>
          <w:bCs/>
          <w:sz w:val="28"/>
          <w:szCs w:val="28"/>
          <w:rtl/>
        </w:rPr>
      </w:pPr>
    </w:p>
    <w:p w:rsidR="00091E13" w:rsidRPr="0016416C" w:rsidRDefault="00091E13" w:rsidP="00091E13">
      <w:pPr>
        <w:rPr>
          <w:b/>
          <w:bCs/>
          <w:sz w:val="28"/>
          <w:szCs w:val="28"/>
        </w:rPr>
      </w:pPr>
      <w:r w:rsidRPr="0016416C">
        <w:rPr>
          <w:rFonts w:cs="Arial"/>
          <w:b/>
          <w:bCs/>
          <w:sz w:val="28"/>
          <w:szCs w:val="28"/>
          <w:rtl/>
        </w:rPr>
        <w:t>1.</w:t>
      </w:r>
      <w:r w:rsidRPr="0016416C">
        <w:rPr>
          <w:rFonts w:cs="Arial"/>
          <w:b/>
          <w:bCs/>
          <w:sz w:val="28"/>
          <w:szCs w:val="28"/>
          <w:rtl/>
        </w:rPr>
        <w:tab/>
      </w:r>
      <w:r w:rsidRPr="0016416C">
        <w:rPr>
          <w:rFonts w:cs="Arial" w:hint="cs"/>
          <w:b/>
          <w:bCs/>
          <w:sz w:val="28"/>
          <w:szCs w:val="28"/>
          <w:rtl/>
        </w:rPr>
        <w:t>اسم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ورمز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المقرر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الدراسي</w:t>
      </w:r>
      <w:r w:rsidRPr="0016416C">
        <w:rPr>
          <w:rFonts w:cs="Arial"/>
          <w:b/>
          <w:bCs/>
          <w:sz w:val="28"/>
          <w:szCs w:val="28"/>
          <w:rtl/>
        </w:rPr>
        <w:t xml:space="preserve"> : </w:t>
      </w:r>
      <w:r w:rsidRPr="0016416C">
        <w:rPr>
          <w:rFonts w:cs="Arial" w:hint="cs"/>
          <w:b/>
          <w:bCs/>
          <w:sz w:val="28"/>
          <w:szCs w:val="28"/>
          <w:rtl/>
        </w:rPr>
        <w:t>الإعاقة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البدنية</w:t>
      </w:r>
      <w:r w:rsidRPr="0016416C">
        <w:rPr>
          <w:rFonts w:cs="Arial"/>
          <w:b/>
          <w:bCs/>
          <w:sz w:val="28"/>
          <w:szCs w:val="28"/>
          <w:rtl/>
        </w:rPr>
        <w:t xml:space="preserve">  (160</w:t>
      </w:r>
      <w:r w:rsidRPr="0016416C">
        <w:rPr>
          <w:rFonts w:cs="Arial" w:hint="cs"/>
          <w:b/>
          <w:bCs/>
          <w:sz w:val="28"/>
          <w:szCs w:val="28"/>
          <w:rtl/>
        </w:rPr>
        <w:t>خاص</w:t>
      </w:r>
      <w:r w:rsidRPr="0016416C">
        <w:rPr>
          <w:rFonts w:cs="Arial"/>
          <w:b/>
          <w:bCs/>
          <w:sz w:val="28"/>
          <w:szCs w:val="28"/>
          <w:rtl/>
        </w:rPr>
        <w:t xml:space="preserve">) </w:t>
      </w:r>
    </w:p>
    <w:p w:rsidR="00091E13" w:rsidRPr="0016416C" w:rsidRDefault="00091E13" w:rsidP="00091E13">
      <w:pPr>
        <w:rPr>
          <w:b/>
          <w:bCs/>
          <w:sz w:val="28"/>
          <w:szCs w:val="28"/>
        </w:rPr>
      </w:pPr>
      <w:r w:rsidRPr="0016416C">
        <w:rPr>
          <w:rFonts w:cs="Arial"/>
          <w:b/>
          <w:bCs/>
          <w:sz w:val="28"/>
          <w:szCs w:val="28"/>
          <w:rtl/>
        </w:rPr>
        <w:t>2.</w:t>
      </w:r>
      <w:r w:rsidRPr="0016416C">
        <w:rPr>
          <w:rFonts w:cs="Arial"/>
          <w:b/>
          <w:bCs/>
          <w:sz w:val="28"/>
          <w:szCs w:val="28"/>
          <w:rtl/>
        </w:rPr>
        <w:tab/>
      </w:r>
      <w:r w:rsidRPr="0016416C">
        <w:rPr>
          <w:rFonts w:cs="Arial" w:hint="cs"/>
          <w:b/>
          <w:bCs/>
          <w:sz w:val="28"/>
          <w:szCs w:val="28"/>
          <w:rtl/>
        </w:rPr>
        <w:t>عدد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الساعات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المعتمدة</w:t>
      </w:r>
      <w:r w:rsidRPr="0016416C">
        <w:rPr>
          <w:rFonts w:cs="Arial"/>
          <w:b/>
          <w:bCs/>
          <w:sz w:val="28"/>
          <w:szCs w:val="28"/>
          <w:rtl/>
        </w:rPr>
        <w:t xml:space="preserve">: 3 </w:t>
      </w:r>
      <w:r w:rsidRPr="0016416C">
        <w:rPr>
          <w:rFonts w:cs="Arial" w:hint="cs"/>
          <w:b/>
          <w:bCs/>
          <w:sz w:val="28"/>
          <w:szCs w:val="28"/>
          <w:rtl/>
        </w:rPr>
        <w:t>ساعات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أسبوعياً</w:t>
      </w:r>
    </w:p>
    <w:p w:rsidR="00091E13" w:rsidRPr="0016416C" w:rsidRDefault="00091E13" w:rsidP="00091E13">
      <w:pPr>
        <w:rPr>
          <w:b/>
          <w:bCs/>
          <w:sz w:val="28"/>
          <w:szCs w:val="28"/>
        </w:rPr>
      </w:pPr>
      <w:r w:rsidRPr="0016416C">
        <w:rPr>
          <w:rFonts w:cs="Arial"/>
          <w:b/>
          <w:bCs/>
          <w:sz w:val="28"/>
          <w:szCs w:val="28"/>
          <w:rtl/>
        </w:rPr>
        <w:t>3.</w:t>
      </w:r>
      <w:r w:rsidRPr="0016416C">
        <w:rPr>
          <w:rFonts w:cs="Arial"/>
          <w:b/>
          <w:bCs/>
          <w:sz w:val="28"/>
          <w:szCs w:val="28"/>
          <w:rtl/>
        </w:rPr>
        <w:tab/>
      </w:r>
      <w:r w:rsidRPr="0016416C">
        <w:rPr>
          <w:rFonts w:cs="Arial" w:hint="cs"/>
          <w:b/>
          <w:bCs/>
          <w:sz w:val="28"/>
          <w:szCs w:val="28"/>
          <w:rtl/>
        </w:rPr>
        <w:t>البرنامج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أو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البرامج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الذي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يقدم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ضمنه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المقرر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الدراسي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: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بكالوريوس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التربية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الخاصة</w:t>
      </w:r>
    </w:p>
    <w:p w:rsidR="00091E13" w:rsidRPr="0016416C" w:rsidRDefault="00091E13" w:rsidP="00091E13">
      <w:pPr>
        <w:rPr>
          <w:b/>
          <w:bCs/>
          <w:sz w:val="28"/>
          <w:szCs w:val="28"/>
        </w:rPr>
      </w:pPr>
      <w:r w:rsidRPr="0016416C">
        <w:rPr>
          <w:rFonts w:cs="Arial"/>
          <w:b/>
          <w:bCs/>
          <w:sz w:val="28"/>
          <w:szCs w:val="28"/>
          <w:rtl/>
        </w:rPr>
        <w:t>4.</w:t>
      </w:r>
      <w:r w:rsidRPr="0016416C">
        <w:rPr>
          <w:rFonts w:cs="Arial"/>
          <w:b/>
          <w:bCs/>
          <w:sz w:val="28"/>
          <w:szCs w:val="28"/>
          <w:rtl/>
        </w:rPr>
        <w:tab/>
      </w:r>
      <w:r w:rsidRPr="0016416C">
        <w:rPr>
          <w:rFonts w:cs="Arial" w:hint="cs"/>
          <w:b/>
          <w:bCs/>
          <w:sz w:val="28"/>
          <w:szCs w:val="28"/>
          <w:rtl/>
        </w:rPr>
        <w:t>اسم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عضو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هيئة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التدريس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المسؤول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عن</w:t>
      </w:r>
      <w:r w:rsidRPr="0016416C">
        <w:rPr>
          <w:rFonts w:cs="Arial"/>
          <w:b/>
          <w:bCs/>
          <w:sz w:val="28"/>
          <w:szCs w:val="28"/>
          <w:rtl/>
        </w:rPr>
        <w:t xml:space="preserve">  </w:t>
      </w:r>
      <w:r w:rsidRPr="0016416C">
        <w:rPr>
          <w:rFonts w:cs="Arial" w:hint="cs"/>
          <w:b/>
          <w:bCs/>
          <w:sz w:val="28"/>
          <w:szCs w:val="28"/>
          <w:rtl/>
        </w:rPr>
        <w:t>المقرر</w:t>
      </w:r>
      <w:r w:rsidRPr="0016416C">
        <w:rPr>
          <w:rFonts w:cs="Arial"/>
          <w:b/>
          <w:bCs/>
          <w:sz w:val="28"/>
          <w:szCs w:val="28"/>
          <w:rtl/>
        </w:rPr>
        <w:t xml:space="preserve"> : </w:t>
      </w:r>
      <w:r>
        <w:rPr>
          <w:rFonts w:cs="Arial" w:hint="cs"/>
          <w:b/>
          <w:bCs/>
          <w:sz w:val="28"/>
          <w:szCs w:val="28"/>
          <w:rtl/>
        </w:rPr>
        <w:t>أ. العنود عبد العزيز العسكر</w:t>
      </w:r>
    </w:p>
    <w:p w:rsidR="00091E13" w:rsidRPr="0016416C" w:rsidRDefault="00091E13" w:rsidP="00091E13">
      <w:pPr>
        <w:rPr>
          <w:b/>
          <w:bCs/>
          <w:sz w:val="28"/>
          <w:szCs w:val="28"/>
        </w:rPr>
      </w:pPr>
      <w:r w:rsidRPr="0016416C">
        <w:rPr>
          <w:rFonts w:cs="Arial"/>
          <w:b/>
          <w:bCs/>
          <w:sz w:val="28"/>
          <w:szCs w:val="28"/>
          <w:rtl/>
        </w:rPr>
        <w:t>5.</w:t>
      </w:r>
      <w:r w:rsidRPr="0016416C">
        <w:rPr>
          <w:rFonts w:cs="Arial"/>
          <w:b/>
          <w:bCs/>
          <w:sz w:val="28"/>
          <w:szCs w:val="28"/>
          <w:rtl/>
        </w:rPr>
        <w:tab/>
      </w:r>
      <w:r w:rsidRPr="0016416C">
        <w:rPr>
          <w:rFonts w:cs="Arial" w:hint="cs"/>
          <w:b/>
          <w:bCs/>
          <w:sz w:val="28"/>
          <w:szCs w:val="28"/>
          <w:rtl/>
        </w:rPr>
        <w:t>المستوى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أو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العام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الذي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يقدم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فيه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المقرر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الدراسي</w:t>
      </w:r>
      <w:r w:rsidRPr="0016416C">
        <w:rPr>
          <w:rFonts w:cs="Arial"/>
          <w:b/>
          <w:bCs/>
          <w:sz w:val="28"/>
          <w:szCs w:val="28"/>
          <w:rtl/>
        </w:rPr>
        <w:t xml:space="preserve"> : </w:t>
      </w:r>
      <w:r w:rsidRPr="0016416C">
        <w:rPr>
          <w:rFonts w:cs="Arial" w:hint="cs"/>
          <w:b/>
          <w:bCs/>
          <w:sz w:val="28"/>
          <w:szCs w:val="28"/>
          <w:rtl/>
        </w:rPr>
        <w:t>المستوى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الرابع</w:t>
      </w:r>
    </w:p>
    <w:p w:rsidR="00091E13" w:rsidRDefault="00091E13" w:rsidP="00091E13">
      <w:pPr>
        <w:rPr>
          <w:b/>
          <w:bCs/>
          <w:sz w:val="28"/>
          <w:szCs w:val="28"/>
          <w:rtl/>
        </w:rPr>
      </w:pPr>
      <w:r w:rsidRPr="0016416C">
        <w:rPr>
          <w:rFonts w:cs="Arial"/>
          <w:b/>
          <w:bCs/>
          <w:sz w:val="28"/>
          <w:szCs w:val="28"/>
          <w:rtl/>
        </w:rPr>
        <w:t>6.</w:t>
      </w:r>
      <w:r w:rsidRPr="0016416C">
        <w:rPr>
          <w:rFonts w:cs="Arial"/>
          <w:b/>
          <w:bCs/>
          <w:sz w:val="28"/>
          <w:szCs w:val="28"/>
          <w:rtl/>
        </w:rPr>
        <w:tab/>
      </w:r>
      <w:r w:rsidRPr="0016416C">
        <w:rPr>
          <w:rFonts w:cs="Arial" w:hint="cs"/>
          <w:b/>
          <w:bCs/>
          <w:sz w:val="28"/>
          <w:szCs w:val="28"/>
          <w:rtl/>
        </w:rPr>
        <w:t>المتطلبات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السابقة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لهذا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المقرر</w:t>
      </w:r>
      <w:r w:rsidRPr="0016416C">
        <w:rPr>
          <w:rFonts w:cs="Arial"/>
          <w:b/>
          <w:bCs/>
          <w:sz w:val="28"/>
          <w:szCs w:val="28"/>
          <w:rtl/>
        </w:rPr>
        <w:t>(</w:t>
      </w:r>
      <w:r w:rsidRPr="0016416C">
        <w:rPr>
          <w:rFonts w:cs="Arial" w:hint="cs"/>
          <w:b/>
          <w:bCs/>
          <w:sz w:val="28"/>
          <w:szCs w:val="28"/>
          <w:rtl/>
        </w:rPr>
        <w:t>إن</w:t>
      </w:r>
      <w:r w:rsidRPr="0016416C">
        <w:rPr>
          <w:rFonts w:cs="Arial"/>
          <w:b/>
          <w:bCs/>
          <w:sz w:val="28"/>
          <w:szCs w:val="28"/>
          <w:rtl/>
        </w:rPr>
        <w:t xml:space="preserve"> </w:t>
      </w:r>
      <w:r w:rsidRPr="0016416C">
        <w:rPr>
          <w:rFonts w:cs="Arial" w:hint="cs"/>
          <w:b/>
          <w:bCs/>
          <w:sz w:val="28"/>
          <w:szCs w:val="28"/>
          <w:rtl/>
        </w:rPr>
        <w:t>وجدت</w:t>
      </w:r>
      <w:r w:rsidRPr="0016416C">
        <w:rPr>
          <w:rFonts w:cs="Arial"/>
          <w:b/>
          <w:bCs/>
          <w:sz w:val="28"/>
          <w:szCs w:val="28"/>
          <w:rtl/>
        </w:rPr>
        <w:t xml:space="preserve">):  </w:t>
      </w:r>
      <w:proofErr w:type="spellStart"/>
      <w:r w:rsidRPr="0016416C">
        <w:rPr>
          <w:rFonts w:cs="Arial" w:hint="cs"/>
          <w:b/>
          <w:bCs/>
          <w:sz w:val="28"/>
          <w:szCs w:val="28"/>
          <w:rtl/>
        </w:rPr>
        <w:t>لايوجد</w:t>
      </w:r>
      <w:proofErr w:type="spellEnd"/>
    </w:p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مفردات المقرر :</w:t>
      </w:r>
    </w:p>
    <w:tbl>
      <w:tblPr>
        <w:tblpPr w:leftFromText="180" w:rightFromText="180" w:vertAnchor="page" w:horzAnchor="margin" w:tblpY="6964"/>
        <w:bidiVisual/>
        <w:tblW w:w="8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0"/>
        <w:gridCol w:w="1391"/>
        <w:gridCol w:w="1379"/>
      </w:tblGrid>
      <w:tr w:rsidR="00091E13" w:rsidRPr="0016416C" w:rsidTr="00091E13">
        <w:tc>
          <w:tcPr>
            <w:tcW w:w="8410" w:type="dxa"/>
            <w:gridSpan w:val="3"/>
          </w:tcPr>
          <w:p w:rsidR="00091E13" w:rsidRPr="0016416C" w:rsidRDefault="00091E13" w:rsidP="00091E13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 xml:space="preserve">1 – الموضوعات التي ينبغي تناولها 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>قائمة الموضوعات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>ساعات التدريس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 xml:space="preserve">مدخل إلى الإعاقات البدنية والصحية 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الجهاز العصبي و إصاباته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 xml:space="preserve">  الجهاز العظمي و إصاباته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المفاصل وإصاباتها وإعاقاتها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العضلات وإصاباتها وإعاقاتها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الأمراض الصحية المزمنة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 xml:space="preserve">الأثار </w:t>
            </w: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>والأبعاد</w:t>
            </w:r>
            <w:r w:rsidRPr="0016416C">
              <w:rPr>
                <w:b/>
                <w:bCs/>
                <w:sz w:val="24"/>
                <w:szCs w:val="24"/>
                <w:rtl/>
              </w:rPr>
              <w:t xml:space="preserve"> السيكولوجية </w:t>
            </w: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>للإعاقة</w:t>
            </w:r>
            <w:r w:rsidRPr="0016416C">
              <w:rPr>
                <w:b/>
                <w:bCs/>
                <w:sz w:val="24"/>
                <w:szCs w:val="24"/>
                <w:rtl/>
              </w:rPr>
              <w:t xml:space="preserve"> البدنية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091E13" w:rsidRPr="0016416C" w:rsidTr="00091E13">
        <w:tc>
          <w:tcPr>
            <w:tcW w:w="5640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البيئة والوسائل التعليمية</w:t>
            </w: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المناسبة</w:t>
            </w:r>
            <w:r w:rsidRPr="0016416C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>للإعاقة</w:t>
            </w:r>
            <w:r w:rsidRPr="0016416C">
              <w:rPr>
                <w:b/>
                <w:bCs/>
                <w:sz w:val="24"/>
                <w:szCs w:val="24"/>
                <w:rtl/>
              </w:rPr>
              <w:t xml:space="preserve"> البدنية</w:t>
            </w:r>
          </w:p>
        </w:tc>
        <w:tc>
          <w:tcPr>
            <w:tcW w:w="1391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79" w:type="dxa"/>
          </w:tcPr>
          <w:p w:rsidR="00091E13" w:rsidRPr="0016416C" w:rsidRDefault="00091E13" w:rsidP="00091E13">
            <w:pPr>
              <w:rPr>
                <w:b/>
                <w:bCs/>
                <w:sz w:val="24"/>
                <w:szCs w:val="24"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6</w:t>
            </w:r>
          </w:p>
        </w:tc>
      </w:tr>
    </w:tbl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  <w:r w:rsidRPr="0016416C">
        <w:rPr>
          <w:b/>
          <w:bCs/>
          <w:sz w:val="28"/>
          <w:szCs w:val="28"/>
          <w:rtl/>
        </w:rPr>
        <w:lastRenderedPageBreak/>
        <w:t>تحديد الجدول الزمني لمهام التقويم التي يتم تقييم الطلبة وفقها خلال الفصل الدراسي</w:t>
      </w:r>
    </w:p>
    <w:tbl>
      <w:tblPr>
        <w:tblpPr w:leftFromText="180" w:rightFromText="180" w:vertAnchor="text" w:horzAnchor="margin" w:tblpXSpec="center" w:tblpY="467"/>
        <w:bidiVisual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5715"/>
        <w:gridCol w:w="1843"/>
        <w:gridCol w:w="1134"/>
      </w:tblGrid>
      <w:tr w:rsidR="00091E13" w:rsidRPr="0016416C" w:rsidTr="00A85142">
        <w:tc>
          <w:tcPr>
            <w:tcW w:w="776" w:type="dxa"/>
          </w:tcPr>
          <w:p w:rsidR="00091E13" w:rsidRPr="0016416C" w:rsidRDefault="00091E13" w:rsidP="00A85142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 xml:space="preserve">رقم </w:t>
            </w:r>
          </w:p>
        </w:tc>
        <w:tc>
          <w:tcPr>
            <w:tcW w:w="5715" w:type="dxa"/>
          </w:tcPr>
          <w:p w:rsidR="00091E13" w:rsidRPr="0016416C" w:rsidRDefault="00091E13" w:rsidP="00A85142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 xml:space="preserve">طبيعة مهمة التقييم  ( كتابة مقال ، اختبار، مشروع جماعي ، اختبار نهائي ، .... ) </w:t>
            </w:r>
          </w:p>
        </w:tc>
        <w:tc>
          <w:tcPr>
            <w:tcW w:w="1843" w:type="dxa"/>
          </w:tcPr>
          <w:p w:rsidR="00091E13" w:rsidRPr="0016416C" w:rsidRDefault="00091E13" w:rsidP="00A85142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>الأسبوع المحدد  له</w:t>
            </w:r>
          </w:p>
        </w:tc>
        <w:tc>
          <w:tcPr>
            <w:tcW w:w="1134" w:type="dxa"/>
          </w:tcPr>
          <w:p w:rsidR="00091E13" w:rsidRPr="0016416C" w:rsidRDefault="00091E13" w:rsidP="00A85142">
            <w:pPr>
              <w:rPr>
                <w:b/>
                <w:bCs/>
                <w:sz w:val="28"/>
                <w:szCs w:val="28"/>
                <w:rtl/>
              </w:rPr>
            </w:pPr>
            <w:r w:rsidRPr="0016416C">
              <w:rPr>
                <w:b/>
                <w:bCs/>
                <w:sz w:val="28"/>
                <w:szCs w:val="28"/>
                <w:rtl/>
              </w:rPr>
              <w:t xml:space="preserve">نسبته من التقويم النهائي </w:t>
            </w:r>
          </w:p>
        </w:tc>
      </w:tr>
      <w:tr w:rsidR="00091E13" w:rsidRPr="0016416C" w:rsidTr="00A85142">
        <w:tc>
          <w:tcPr>
            <w:tcW w:w="776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5715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اختبار تحصيلي</w:t>
            </w: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الاول 10/2  &amp;   الثاني 16/3</w:t>
            </w:r>
          </w:p>
        </w:tc>
        <w:tc>
          <w:tcPr>
            <w:tcW w:w="1843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 او الثامن</w:t>
            </w:r>
          </w:p>
        </w:tc>
        <w:tc>
          <w:tcPr>
            <w:tcW w:w="1134" w:type="dxa"/>
          </w:tcPr>
          <w:p w:rsidR="00091E13" w:rsidRPr="0016416C" w:rsidRDefault="00091E13" w:rsidP="00A8514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091E13" w:rsidRPr="0016416C" w:rsidTr="00A85142">
        <w:tc>
          <w:tcPr>
            <w:tcW w:w="776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715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بروشور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     اخر موعد للتسليم 2/3</w:t>
            </w:r>
          </w:p>
        </w:tc>
        <w:tc>
          <w:tcPr>
            <w:tcW w:w="1843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1134" w:type="dxa"/>
          </w:tcPr>
          <w:p w:rsidR="00091E13" w:rsidRPr="0016416C" w:rsidRDefault="00091E13" w:rsidP="00A8514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91E13" w:rsidRPr="0016416C" w:rsidTr="00A85142">
        <w:tc>
          <w:tcPr>
            <w:tcW w:w="776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715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إختبار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مصطلحات                    الاثنين  26/1 </w:t>
            </w:r>
          </w:p>
        </w:tc>
        <w:tc>
          <w:tcPr>
            <w:tcW w:w="1843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1134" w:type="dxa"/>
          </w:tcPr>
          <w:p w:rsidR="00091E13" w:rsidRPr="0016416C" w:rsidRDefault="00091E13" w:rsidP="00A8514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091E13" w:rsidRPr="0016416C" w:rsidTr="00A85142">
        <w:tc>
          <w:tcPr>
            <w:tcW w:w="776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715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الحضور و</w:t>
            </w:r>
            <w:r w:rsidRPr="0016416C">
              <w:rPr>
                <w:b/>
                <w:bCs/>
                <w:sz w:val="24"/>
                <w:szCs w:val="24"/>
                <w:rtl/>
              </w:rPr>
              <w:t>ال</w:t>
            </w:r>
            <w:r>
              <w:rPr>
                <w:b/>
                <w:bCs/>
                <w:sz w:val="24"/>
                <w:szCs w:val="24"/>
                <w:rtl/>
              </w:rPr>
              <w:t>مناقشة والمشاركة</w:t>
            </w:r>
          </w:p>
        </w:tc>
        <w:tc>
          <w:tcPr>
            <w:tcW w:w="1843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 w:rsidRPr="0016416C">
              <w:rPr>
                <w:b/>
                <w:bCs/>
                <w:sz w:val="24"/>
                <w:szCs w:val="24"/>
                <w:rtl/>
              </w:rPr>
              <w:t>خلال الفصل الدراسي</w:t>
            </w:r>
          </w:p>
        </w:tc>
        <w:tc>
          <w:tcPr>
            <w:tcW w:w="1134" w:type="dxa"/>
          </w:tcPr>
          <w:p w:rsidR="00091E13" w:rsidRPr="0016416C" w:rsidRDefault="00091E13" w:rsidP="00A8514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091E13" w:rsidRPr="0016416C" w:rsidTr="00A85142">
        <w:tc>
          <w:tcPr>
            <w:tcW w:w="776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5715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843" w:type="dxa"/>
          </w:tcPr>
          <w:p w:rsidR="00091E13" w:rsidRPr="0016416C" w:rsidRDefault="00091E13" w:rsidP="00A85142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091E13" w:rsidRPr="0016416C" w:rsidRDefault="00091E13" w:rsidP="00A8514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</w:tbl>
    <w:p w:rsidR="00091E13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مصادر التعلم :</w:t>
      </w:r>
    </w:p>
    <w:tbl>
      <w:tblPr>
        <w:tblpPr w:leftFromText="180" w:rightFromText="180" w:vertAnchor="page" w:horzAnchor="margin" w:tblpXSpec="center" w:tblpY="7249"/>
        <w:tblW w:w="10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21"/>
      </w:tblGrid>
      <w:tr w:rsidR="00091E13" w:rsidRPr="0016416C" w:rsidTr="00091E13">
        <w:tc>
          <w:tcPr>
            <w:tcW w:w="10521" w:type="dxa"/>
          </w:tcPr>
          <w:p w:rsidR="00091E13" w:rsidRDefault="00091E13" w:rsidP="00091E13">
            <w:pPr>
              <w:tabs>
                <w:tab w:val="left" w:pos="267"/>
                <w:tab w:val="left" w:pos="46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الكتاب (الكتب ) الرئيسة المطلوبة:</w:t>
            </w:r>
          </w:p>
          <w:p w:rsidR="00091E13" w:rsidRPr="00091E13" w:rsidRDefault="00091E13" w:rsidP="00091E13">
            <w:pPr>
              <w:pStyle w:val="a3"/>
              <w:numPr>
                <w:ilvl w:val="0"/>
                <w:numId w:val="2"/>
              </w:numPr>
              <w:tabs>
                <w:tab w:val="left" w:pos="267"/>
                <w:tab w:val="left" w:pos="46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- الببلاوي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، 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إيهاب (2010):الإعاقات البدنية والصحية , الرياض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،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دار الزهراء .</w:t>
            </w:r>
          </w:p>
        </w:tc>
      </w:tr>
      <w:tr w:rsidR="00091E13" w:rsidRPr="0016416C" w:rsidTr="00091E13">
        <w:tc>
          <w:tcPr>
            <w:tcW w:w="10521" w:type="dxa"/>
          </w:tcPr>
          <w:p w:rsidR="00091E13" w:rsidRDefault="00091E13" w:rsidP="00091E13">
            <w:pPr>
              <w:numPr>
                <w:ilvl w:val="0"/>
                <w:numId w:val="1"/>
              </w:numPr>
              <w:tabs>
                <w:tab w:val="left" w:pos="267"/>
                <w:tab w:val="left" w:pos="462"/>
              </w:tabs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 xml:space="preserve">قائمة بأهم المراجع ( دوريات علمية ، تقارير . ... ) : </w:t>
            </w:r>
          </w:p>
          <w:p w:rsidR="00091E13" w:rsidRPr="00091E13" w:rsidRDefault="00091E13" w:rsidP="00091E13">
            <w:pPr>
              <w:tabs>
                <w:tab w:val="left" w:pos="267"/>
                <w:tab w:val="left" w:pos="462"/>
              </w:tabs>
              <w:spacing w:after="0" w:line="240" w:lineRule="auto"/>
              <w:contextualSpacing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1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- السرطاوي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،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عبد العزيز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؛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والصمادي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،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جميل (2010). 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الإعاقات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الجسمية والصحية. </w:t>
            </w:r>
            <w:r w:rsidRPr="00091E13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الرياض، </w:t>
            </w:r>
            <w:r w:rsidRPr="00091E13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دار الفكر.</w:t>
            </w:r>
          </w:p>
          <w:p w:rsidR="00091E13" w:rsidRPr="0016416C" w:rsidRDefault="00091E13" w:rsidP="00091E13">
            <w:pPr>
              <w:tabs>
                <w:tab w:val="left" w:pos="267"/>
                <w:tab w:val="left" w:pos="46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2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- رشدي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،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سري (2010). الإعاقات الجسمية والصحية ،الرياض ، دار الزهراء للنشر والتوزيع.</w:t>
            </w:r>
          </w:p>
        </w:tc>
      </w:tr>
      <w:tr w:rsidR="00091E13" w:rsidRPr="0016416C" w:rsidTr="00091E13">
        <w:tc>
          <w:tcPr>
            <w:tcW w:w="10521" w:type="dxa"/>
          </w:tcPr>
          <w:p w:rsidR="00091E13" w:rsidRPr="0016416C" w:rsidRDefault="00091E13" w:rsidP="00091E13">
            <w:pPr>
              <w:numPr>
                <w:ilvl w:val="0"/>
                <w:numId w:val="1"/>
              </w:numPr>
              <w:tabs>
                <w:tab w:val="left" w:pos="267"/>
                <w:tab w:val="left" w:pos="462"/>
              </w:tabs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 xml:space="preserve">قائمة بالكتب والمراجع التي يوصى بها ( الدوريات العلمية ، والتقارير ، .... ) : </w:t>
            </w:r>
          </w:p>
          <w:p w:rsidR="00091E13" w:rsidRPr="0016416C" w:rsidRDefault="00091E13" w:rsidP="00091E13">
            <w:pPr>
              <w:tabs>
                <w:tab w:val="left" w:pos="267"/>
                <w:tab w:val="left" w:pos="462"/>
              </w:tabs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- الخطيب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،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جمال (2003)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.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الشلل الدماغي والإعاقة </w:t>
            </w:r>
            <w:proofErr w:type="spellStart"/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الحركية:دليل</w:t>
            </w:r>
            <w:proofErr w:type="spellEnd"/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المعلمين والآباء, عمان, دار الفكر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للطباعة والنشر.</w:t>
            </w:r>
          </w:p>
          <w:p w:rsidR="00091E13" w:rsidRPr="0016416C" w:rsidRDefault="00091E13" w:rsidP="00091E13">
            <w:pPr>
              <w:tabs>
                <w:tab w:val="left" w:pos="267"/>
                <w:tab w:val="left" w:pos="462"/>
              </w:tabs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- عبدالمعطي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>،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حسن (2005)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الإعاقات الجسمية, القاهرة, مكتبة زهراء الشرق.</w:t>
            </w:r>
          </w:p>
        </w:tc>
      </w:tr>
      <w:tr w:rsidR="00091E13" w:rsidRPr="0016416C" w:rsidTr="00091E13">
        <w:tc>
          <w:tcPr>
            <w:tcW w:w="10521" w:type="dxa"/>
          </w:tcPr>
          <w:p w:rsidR="00091E13" w:rsidRPr="0016416C" w:rsidRDefault="00091E13" w:rsidP="00091E13">
            <w:pPr>
              <w:numPr>
                <w:ilvl w:val="0"/>
                <w:numId w:val="1"/>
              </w:numPr>
              <w:tabs>
                <w:tab w:val="left" w:pos="387"/>
              </w:tabs>
              <w:spacing w:after="0" w:line="240" w:lineRule="auto"/>
              <w:ind w:left="0" w:firstLine="0"/>
              <w:contextualSpacing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</w:pP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قائمة بالمراجع  الالكترونية</w:t>
            </w:r>
            <w:r w:rsidRPr="0016416C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(المواقع على الشبكة العنكبوتية، مواقع التواصل الاجتماعي، نظام إدارة التعلم (</w:t>
            </w:r>
            <w:r w:rsidRPr="001641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Blackboard</w:t>
            </w: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)</w:t>
            </w:r>
            <w:r w:rsidRPr="0016416C">
              <w:rPr>
                <w:rFonts w:ascii="Traditional Arabic" w:eastAsia="Times New Roman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091E13" w:rsidRPr="0016416C" w:rsidRDefault="00091E13" w:rsidP="00091E13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8"/>
                <w:szCs w:val="28"/>
                <w:u w:val="single"/>
                <w:rtl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u w:val="single"/>
              </w:rPr>
              <w:t>American Heart Association</w:t>
            </w:r>
            <w:hyperlink r:id="rId6" w:history="1">
              <w:r w:rsidRPr="0016416C">
                <w:rPr>
                  <w:rFonts w:ascii="Traditional Arabic" w:eastAsia="Times New Roman" w:hAnsi="Traditional Arabic" w:cs="Traditional Arabic"/>
                  <w:sz w:val="28"/>
                  <w:szCs w:val="28"/>
                  <w:u w:val="single"/>
                </w:rPr>
                <w:t>www.americanheart.org</w:t>
              </w:r>
            </w:hyperlink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u w:val="single"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</w:rPr>
              <w:t xml:space="preserve">   </w:t>
            </w:r>
          </w:p>
          <w:p w:rsidR="00091E13" w:rsidRPr="0016416C" w:rsidRDefault="00206AA5" w:rsidP="00091E13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hyperlink r:id="rId7" w:history="1">
              <w:r w:rsidR="00091E13" w:rsidRPr="00856844">
                <w:rPr>
                  <w:rFonts w:ascii="Traditional Arabic" w:eastAsia="Times New Roman" w:hAnsi="Traditional Arabic" w:cs="Traditional Arabic"/>
                  <w:sz w:val="28"/>
                  <w:szCs w:val="28"/>
                  <w:u w:val="single"/>
                </w:rPr>
                <w:t>www.spinehealth.com</w:t>
              </w:r>
            </w:hyperlink>
            <w:r w:rsidR="00091E13" w:rsidRPr="0016416C">
              <w:rPr>
                <w:rFonts w:ascii="Traditional Arabic" w:eastAsia="Times New Roman" w:hAnsi="Traditional Arabic" w:cs="Traditional Arabic"/>
                <w:sz w:val="28"/>
                <w:szCs w:val="28"/>
              </w:rPr>
              <w:t xml:space="preserve">                                                      </w:t>
            </w:r>
            <w:r w:rsidR="00091E13"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091E13" w:rsidRPr="00906CB4" w:rsidRDefault="00091E13" w:rsidP="00091E13">
            <w:pPr>
              <w:rPr>
                <w:b/>
                <w:bCs/>
                <w:sz w:val="28"/>
                <w:szCs w:val="28"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موقع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91E13" w:rsidRPr="0016416C" w:rsidRDefault="00091E13" w:rsidP="00091E13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أطفال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الخليج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</w:rPr>
              <w:t xml:space="preserve"> www.gulfkids.com</w:t>
            </w:r>
          </w:p>
          <w:p w:rsidR="00091E13" w:rsidRPr="0016416C" w:rsidRDefault="00091E13" w:rsidP="00091E13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موقع الوراثة الطبي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                                                                                           </w:t>
            </w:r>
            <w:hyperlink r:id="rId8" w:history="1">
              <w:r w:rsidRPr="00856844">
                <w:rPr>
                  <w:rFonts w:ascii="Traditional Arabic" w:eastAsia="Times New Roman" w:hAnsi="Traditional Arabic" w:cs="Traditional Arabic"/>
                  <w:sz w:val="28"/>
                  <w:szCs w:val="28"/>
                  <w:u w:val="single"/>
                </w:rPr>
                <w:t>www.werathah.com</w:t>
              </w:r>
            </w:hyperlink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</w:rPr>
              <w:t xml:space="preserve"> </w:t>
            </w:r>
          </w:p>
          <w:p w:rsidR="00091E13" w:rsidRPr="0016416C" w:rsidRDefault="00091E13" w:rsidP="00091E13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</w:pPr>
            <w:r w:rsidRPr="0016416C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جمعية أصدقاء التصلب العصبي المتعدد</w:t>
            </w:r>
            <w:r w:rsidRPr="0016416C">
              <w:rPr>
                <w:rFonts w:ascii="Traditional Arabic" w:eastAsia="Times New Roman" w:hAnsi="Traditional Arabic" w:cs="Traditional Arabic" w:hint="cs"/>
                <w:sz w:val="28"/>
                <w:szCs w:val="28"/>
                <w:rtl/>
              </w:rPr>
              <w:t xml:space="preserve">                                                                     </w:t>
            </w:r>
            <w:hyperlink r:id="rId9" w:history="1">
              <w:r w:rsidRPr="00856844">
                <w:rPr>
                  <w:rFonts w:ascii="Traditional Arabic" w:eastAsia="Times New Roman" w:hAnsi="Traditional Arabic" w:cs="Traditional Arabic"/>
                  <w:sz w:val="28"/>
                  <w:szCs w:val="28"/>
                  <w:u w:val="single"/>
                </w:rPr>
                <w:t>www.egyptianmss.org</w:t>
              </w:r>
            </w:hyperlink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</w:rPr>
              <w:t xml:space="preserve"> </w:t>
            </w:r>
            <w:r w:rsidRPr="0016416C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091E13" w:rsidRPr="0016416C" w:rsidRDefault="00091E13" w:rsidP="00091E13">
      <w:pPr>
        <w:rPr>
          <w:b/>
          <w:bCs/>
          <w:sz w:val="28"/>
          <w:szCs w:val="28"/>
          <w:rtl/>
        </w:rPr>
      </w:pPr>
    </w:p>
    <w:p w:rsidR="00091E13" w:rsidRDefault="00091E13" w:rsidP="00091E13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أتمنى لكم التوفيق </w:t>
      </w:r>
    </w:p>
    <w:p w:rsidR="00E05EFD" w:rsidRDefault="00E05EFD"/>
    <w:sectPr w:rsidR="00E05EFD" w:rsidSect="00206AA5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4499D"/>
    <w:multiLevelType w:val="hybridMultilevel"/>
    <w:tmpl w:val="87D44802"/>
    <w:lvl w:ilvl="0" w:tplc="F3DE1B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BA"/>
    <w:rsid w:val="00091E13"/>
    <w:rsid w:val="00206AA5"/>
    <w:rsid w:val="003A27BA"/>
    <w:rsid w:val="005F3DE9"/>
    <w:rsid w:val="00E0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13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E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13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rathah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pinehealth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ericanheart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gyptianmss.org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2017-10-09T08:49:00Z</dcterms:created>
  <dcterms:modified xsi:type="dcterms:W3CDTF">2017-10-09T08:59:00Z</dcterms:modified>
</cp:coreProperties>
</file>