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7D" w:rsidRDefault="0036767D" w:rsidP="00E36D53">
      <w:pPr>
        <w:jc w:val="center"/>
        <w:rPr>
          <w:rtl/>
        </w:rPr>
      </w:pPr>
    </w:p>
    <w:p w:rsidR="0036767D" w:rsidRDefault="0036767D" w:rsidP="00E36D53">
      <w:pPr>
        <w:jc w:val="center"/>
        <w:rPr>
          <w:rtl/>
        </w:rPr>
      </w:pPr>
    </w:p>
    <w:p w:rsidR="00E36D53" w:rsidRDefault="000F5859" w:rsidP="00E36D53">
      <w:pPr>
        <w:jc w:val="center"/>
        <w:rPr>
          <w:b/>
          <w:bCs/>
          <w:rtl/>
        </w:rPr>
      </w:pPr>
      <w:r w:rsidRPr="00E36D53">
        <w:rPr>
          <w:rtl/>
        </w:rPr>
        <w:t>جامعة الملك سعود</w:t>
      </w:r>
    </w:p>
    <w:p w:rsidR="00E36D53" w:rsidRDefault="000F5859" w:rsidP="00DD2822">
      <w:pPr>
        <w:jc w:val="center"/>
        <w:rPr>
          <w:b/>
          <w:bCs/>
          <w:rtl/>
        </w:rPr>
      </w:pPr>
      <w:r w:rsidRPr="00E36D53">
        <w:rPr>
          <w:rtl/>
        </w:rPr>
        <w:t>كلية الدراسات التطبيقية وخدمة المجتمع</w:t>
      </w:r>
    </w:p>
    <w:p w:rsidR="00E36D53" w:rsidRPr="00E36D53" w:rsidRDefault="00434F13" w:rsidP="0062112D">
      <w:pPr>
        <w:jc w:val="center"/>
        <w:rPr>
          <w:b/>
          <w:bCs/>
          <w:rtl/>
        </w:rPr>
      </w:pPr>
      <w:r w:rsidRPr="00E36D53">
        <w:rPr>
          <w:rtl/>
        </w:rPr>
        <w:t>الفصل الدراسي</w:t>
      </w:r>
      <w:r w:rsidR="0036767D">
        <w:rPr>
          <w:rFonts w:hint="cs"/>
          <w:rtl/>
        </w:rPr>
        <w:t xml:space="preserve"> </w:t>
      </w:r>
      <w:r w:rsidR="0062112D" w:rsidRPr="0062112D">
        <w:rPr>
          <w:rtl/>
        </w:rPr>
        <w:t xml:space="preserve">الثاني </w:t>
      </w:r>
      <w:r w:rsidR="00335D96" w:rsidRPr="00E36D53">
        <w:rPr>
          <w:rtl/>
        </w:rPr>
        <w:t>143</w:t>
      </w:r>
      <w:r w:rsidR="0036767D">
        <w:rPr>
          <w:rFonts w:hint="cs"/>
          <w:rtl/>
        </w:rPr>
        <w:t>9</w:t>
      </w:r>
      <w:r w:rsidR="003A285E" w:rsidRPr="00E36D53">
        <w:rPr>
          <w:rtl/>
        </w:rPr>
        <w:t xml:space="preserve"> / 14</w:t>
      </w:r>
      <w:r w:rsidR="0036767D">
        <w:rPr>
          <w:rFonts w:hint="cs"/>
          <w:rtl/>
        </w:rPr>
        <w:t>40</w:t>
      </w:r>
      <w:r w:rsidRPr="00E36D53">
        <w:rPr>
          <w:rtl/>
        </w:rPr>
        <w:t>هـ</w:t>
      </w:r>
      <w:r w:rsidR="0036767D">
        <w:rPr>
          <w:rFonts w:hint="cs"/>
          <w:rtl/>
        </w:rPr>
        <w:t xml:space="preserve"> </w:t>
      </w:r>
      <w:r w:rsidR="00382C25">
        <w:rPr>
          <w:rtl/>
        </w:rPr>
        <w:t>خطة مقرر</w:t>
      </w:r>
      <w:r w:rsidR="0062112D">
        <w:t xml:space="preserve">311 </w:t>
      </w:r>
      <w:bookmarkStart w:id="0" w:name="_GoBack"/>
      <w:bookmarkEnd w:id="0"/>
      <w:r w:rsidR="00E36D53" w:rsidRPr="00E36D53">
        <w:rPr>
          <w:rtl/>
        </w:rPr>
        <w:t xml:space="preserve"> تقن</w:t>
      </w:r>
    </w:p>
    <w:p w:rsidR="00E36D53" w:rsidRDefault="00E36D53" w:rsidP="00DD2822">
      <w:pPr>
        <w:jc w:val="center"/>
        <w:rPr>
          <w:b/>
          <w:bCs/>
        </w:rPr>
      </w:pPr>
    </w:p>
    <w:p w:rsidR="00434F13" w:rsidRPr="00E36D53" w:rsidRDefault="00DD2822" w:rsidP="0062112D">
      <w:pPr>
        <w:jc w:val="center"/>
        <w:rPr>
          <w:rtl/>
        </w:rPr>
      </w:pPr>
      <w:r w:rsidRPr="00E36D53">
        <w:rPr>
          <w:b/>
          <w:bCs/>
        </w:rPr>
        <w:t>CT</w:t>
      </w:r>
      <w:r w:rsidR="0062112D">
        <w:rPr>
          <w:b/>
          <w:bCs/>
        </w:rPr>
        <w:t>311</w:t>
      </w:r>
      <w:r w:rsidRPr="00E36D53">
        <w:rPr>
          <w:b/>
          <w:bCs/>
        </w:rPr>
        <w:t xml:space="preserve">   </w:t>
      </w:r>
      <w:r w:rsidR="0062112D">
        <w:rPr>
          <w:b/>
          <w:bCs/>
        </w:rPr>
        <w:t>Database Concept</w:t>
      </w:r>
    </w:p>
    <w:tbl>
      <w:tblPr>
        <w:bidiVisual/>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495"/>
        <w:gridCol w:w="1637"/>
        <w:gridCol w:w="2544"/>
        <w:gridCol w:w="1009"/>
      </w:tblGrid>
      <w:tr w:rsidR="0036767D" w:rsidRPr="00E36D53" w:rsidTr="0036767D">
        <w:trPr>
          <w:trHeight w:val="690"/>
          <w:jc w:val="center"/>
        </w:trPr>
        <w:tc>
          <w:tcPr>
            <w:tcW w:w="1037" w:type="dxa"/>
            <w:shd w:val="clear" w:color="auto" w:fill="DDD9C3"/>
            <w:vAlign w:val="center"/>
          </w:tcPr>
          <w:p w:rsidR="0036767D" w:rsidRPr="00E36D53" w:rsidRDefault="0036767D" w:rsidP="00037A3B">
            <w:pPr>
              <w:jc w:val="center"/>
              <w:rPr>
                <w:b/>
                <w:bCs/>
                <w:rtl/>
              </w:rPr>
            </w:pPr>
            <w:r w:rsidRPr="00E36D53">
              <w:rPr>
                <w:b/>
                <w:bCs/>
                <w:rtl/>
              </w:rPr>
              <w:t>أستاذة المقرر</w:t>
            </w:r>
          </w:p>
        </w:tc>
        <w:tc>
          <w:tcPr>
            <w:tcW w:w="3587" w:type="dxa"/>
            <w:shd w:val="clear" w:color="auto" w:fill="DDD9C3"/>
            <w:vAlign w:val="center"/>
          </w:tcPr>
          <w:p w:rsidR="0036767D" w:rsidRPr="00E36D53" w:rsidRDefault="0036767D" w:rsidP="00037A3B">
            <w:pPr>
              <w:jc w:val="center"/>
              <w:rPr>
                <w:b/>
                <w:bCs/>
                <w:rtl/>
              </w:rPr>
            </w:pPr>
            <w:r w:rsidRPr="00E36D53">
              <w:rPr>
                <w:b/>
                <w:bCs/>
                <w:rtl/>
              </w:rPr>
              <w:t>أوقات المحاضرات</w:t>
            </w:r>
          </w:p>
        </w:tc>
        <w:tc>
          <w:tcPr>
            <w:tcW w:w="1535" w:type="dxa"/>
            <w:shd w:val="clear" w:color="auto" w:fill="DDD9C3"/>
            <w:vAlign w:val="center"/>
          </w:tcPr>
          <w:p w:rsidR="0036767D" w:rsidRPr="00E36D53" w:rsidRDefault="0036767D" w:rsidP="00037A3B">
            <w:pPr>
              <w:jc w:val="center"/>
              <w:rPr>
                <w:b/>
                <w:bCs/>
                <w:rtl/>
              </w:rPr>
            </w:pPr>
            <w:r w:rsidRPr="00E36D53">
              <w:rPr>
                <w:b/>
                <w:bCs/>
                <w:rtl/>
              </w:rPr>
              <w:t>المكتب</w:t>
            </w:r>
          </w:p>
        </w:tc>
        <w:tc>
          <w:tcPr>
            <w:tcW w:w="2544" w:type="dxa"/>
            <w:shd w:val="clear" w:color="auto" w:fill="DDD9C3"/>
            <w:vAlign w:val="center"/>
          </w:tcPr>
          <w:p w:rsidR="0036767D" w:rsidRPr="00E36D53" w:rsidRDefault="0036767D" w:rsidP="00037A3B">
            <w:pPr>
              <w:jc w:val="center"/>
              <w:rPr>
                <w:b/>
                <w:bCs/>
                <w:rtl/>
              </w:rPr>
            </w:pPr>
            <w:r w:rsidRPr="00E36D53">
              <w:rPr>
                <w:b/>
                <w:bCs/>
                <w:rtl/>
              </w:rPr>
              <w:t>البريد الإلكتروني</w:t>
            </w:r>
          </w:p>
        </w:tc>
        <w:tc>
          <w:tcPr>
            <w:tcW w:w="1009" w:type="dxa"/>
            <w:shd w:val="clear" w:color="auto" w:fill="DDD9C3"/>
            <w:vAlign w:val="center"/>
          </w:tcPr>
          <w:p w:rsidR="0036767D" w:rsidRPr="00E36D53" w:rsidRDefault="0036767D" w:rsidP="00037A3B">
            <w:pPr>
              <w:bidi w:val="0"/>
              <w:jc w:val="center"/>
              <w:rPr>
                <w:b/>
                <w:bCs/>
                <w:rtl/>
              </w:rPr>
            </w:pPr>
            <w:r w:rsidRPr="00E36D53">
              <w:rPr>
                <w:b/>
                <w:bCs/>
                <w:rtl/>
              </w:rPr>
              <w:t>الموقع الإلكتروني</w:t>
            </w:r>
          </w:p>
        </w:tc>
      </w:tr>
      <w:tr w:rsidR="0036767D" w:rsidRPr="00E36D53" w:rsidTr="0036767D">
        <w:trPr>
          <w:trHeight w:val="676"/>
          <w:jc w:val="center"/>
        </w:trPr>
        <w:tc>
          <w:tcPr>
            <w:tcW w:w="1037" w:type="dxa"/>
            <w:vAlign w:val="center"/>
          </w:tcPr>
          <w:p w:rsidR="0036767D" w:rsidRPr="00E36D53" w:rsidRDefault="0036767D" w:rsidP="006A7CD8">
            <w:pPr>
              <w:jc w:val="center"/>
              <w:rPr>
                <w:rtl/>
                <w:lang w:bidi="ar-JO"/>
              </w:rPr>
            </w:pPr>
            <w:r>
              <w:rPr>
                <w:rFonts w:hint="cs"/>
                <w:rtl/>
                <w:lang w:bidi="ar-JO"/>
              </w:rPr>
              <w:t>منيرة العوض</w:t>
            </w:r>
          </w:p>
        </w:tc>
        <w:tc>
          <w:tcPr>
            <w:tcW w:w="3587" w:type="dxa"/>
            <w:vAlign w:val="center"/>
          </w:tcPr>
          <w:p w:rsidR="0036767D" w:rsidRPr="00E36D53" w:rsidRDefault="0062112D" w:rsidP="0062112D">
            <w:pPr>
              <w:jc w:val="center"/>
              <w:rPr>
                <w:rtl/>
                <w:lang w:bidi="ar-JO"/>
              </w:rPr>
            </w:pPr>
            <w:proofErr w:type="gramStart"/>
            <w:r w:rsidRPr="0062112D">
              <w:rPr>
                <w:rtl/>
              </w:rPr>
              <w:t>الأثنين</w:t>
            </w:r>
            <w:proofErr w:type="gramEnd"/>
            <w:r w:rsidR="0036767D">
              <w:rPr>
                <w:rFonts w:hint="cs"/>
                <w:rtl/>
              </w:rPr>
              <w:t>، الأربعاء10</w:t>
            </w:r>
            <w:r w:rsidR="0036767D">
              <w:rPr>
                <w:rtl/>
              </w:rPr>
              <w:t>–</w:t>
            </w:r>
            <w:r>
              <w:t>12</w:t>
            </w:r>
            <w:r w:rsidR="0036767D">
              <w:rPr>
                <w:rFonts w:hint="cs"/>
                <w:rtl/>
              </w:rPr>
              <w:t>(محاضرة)</w:t>
            </w:r>
            <w:r w:rsidR="0036767D">
              <w:rPr>
                <w:rFonts w:hint="cs"/>
                <w:rtl/>
                <w:lang w:bidi="ar-JO"/>
              </w:rPr>
              <w:t xml:space="preserve"> الأربعاء 8-10 (عملي)</w:t>
            </w:r>
          </w:p>
        </w:tc>
        <w:tc>
          <w:tcPr>
            <w:tcW w:w="1535" w:type="dxa"/>
            <w:vAlign w:val="center"/>
          </w:tcPr>
          <w:p w:rsidR="0036767D" w:rsidRPr="00E36D53" w:rsidRDefault="0036767D" w:rsidP="0036767D">
            <w:pPr>
              <w:jc w:val="center"/>
              <w:rPr>
                <w:rtl/>
              </w:rPr>
            </w:pPr>
            <w:r w:rsidRPr="00E36D53">
              <w:rPr>
                <w:rtl/>
              </w:rPr>
              <w:t>مبنى 26</w:t>
            </w:r>
            <w:r>
              <w:rPr>
                <w:rFonts w:hint="cs"/>
                <w:rtl/>
              </w:rPr>
              <w:t>مكتب36</w:t>
            </w:r>
            <w:r>
              <w:rPr>
                <w:rFonts w:hint="cs"/>
                <w:rtl/>
                <w:lang w:bidi="ar-JO"/>
              </w:rPr>
              <w:t>الدور1</w:t>
            </w:r>
          </w:p>
        </w:tc>
        <w:tc>
          <w:tcPr>
            <w:tcW w:w="2544" w:type="dxa"/>
            <w:shd w:val="clear" w:color="auto" w:fill="auto"/>
            <w:vAlign w:val="center"/>
          </w:tcPr>
          <w:p w:rsidR="0036767D" w:rsidRPr="00E36D53" w:rsidRDefault="0036767D" w:rsidP="006A7CD8">
            <w:pPr>
              <w:bidi w:val="0"/>
              <w:jc w:val="center"/>
            </w:pPr>
            <w:r>
              <w:rPr>
                <w:lang w:eastAsia="zh-CN"/>
              </w:rPr>
              <w:t>malawadh1</w:t>
            </w:r>
            <w:r w:rsidRPr="00E36D53">
              <w:t>@ksu.edu.sa</w:t>
            </w:r>
          </w:p>
        </w:tc>
        <w:tc>
          <w:tcPr>
            <w:tcW w:w="1009" w:type="dxa"/>
            <w:shd w:val="clear" w:color="auto" w:fill="auto"/>
            <w:vAlign w:val="center"/>
          </w:tcPr>
          <w:p w:rsidR="0036767D" w:rsidRPr="00E36D53" w:rsidRDefault="0036767D" w:rsidP="0036767D">
            <w:pPr>
              <w:pBdr>
                <w:between w:val="single" w:sz="4" w:space="0" w:color="auto"/>
                <w:bar w:val="single" w:sz="4" w:color="auto"/>
              </w:pBdr>
              <w:bidi w:val="0"/>
              <w:spacing w:after="225"/>
              <w:jc w:val="center"/>
              <w:rPr>
                <w:color w:val="0D0D0D"/>
                <w:rtl/>
                <w:lang w:eastAsia="zh-CN"/>
              </w:rPr>
            </w:pPr>
            <w:hyperlink r:id="rId8" w:history="1">
              <w:r w:rsidRPr="0036767D">
                <w:rPr>
                  <w:rStyle w:val="Hyperlink"/>
                  <w:rFonts w:hint="cs"/>
                  <w:rtl/>
                  <w:lang w:eastAsia="zh-CN"/>
                </w:rPr>
                <w:t>هنا</w:t>
              </w:r>
            </w:hyperlink>
          </w:p>
        </w:tc>
      </w:tr>
    </w:tbl>
    <w:p w:rsidR="00A446AF" w:rsidRDefault="00A446AF" w:rsidP="003D67CD">
      <w:pPr>
        <w:pStyle w:val="a6"/>
        <w:bidi w:val="0"/>
        <w:ind w:left="1080"/>
        <w:rPr>
          <w:b/>
          <w:bCs/>
        </w:rPr>
      </w:pPr>
    </w:p>
    <w:p w:rsidR="003D67CD" w:rsidRPr="00E36D53" w:rsidRDefault="003D67CD" w:rsidP="00A446AF">
      <w:pPr>
        <w:pStyle w:val="a6"/>
        <w:bidi w:val="0"/>
        <w:ind w:left="1080"/>
      </w:pPr>
      <w:r w:rsidRPr="00E36D53">
        <w:rPr>
          <w:b/>
          <w:bCs/>
        </w:rPr>
        <w:t>Reference</w:t>
      </w:r>
      <w:r w:rsidRPr="00E36D53">
        <w:rPr>
          <w:rtl/>
        </w:rPr>
        <w:t>:</w:t>
      </w:r>
    </w:p>
    <w:p w:rsidR="0062112D" w:rsidRDefault="003D67CD" w:rsidP="0062112D">
      <w:pPr>
        <w:pStyle w:val="a6"/>
        <w:bidi w:val="0"/>
        <w:ind w:left="1080"/>
      </w:pPr>
      <w:r w:rsidRPr="00E36D53">
        <w:rPr>
          <w:rtl/>
        </w:rPr>
        <w:t>•</w:t>
      </w:r>
      <w:r w:rsidRPr="00E36D53">
        <w:rPr>
          <w:rtl/>
        </w:rPr>
        <w:tab/>
      </w:r>
      <w:r w:rsidR="0062112D">
        <w:t>Handouts</w:t>
      </w:r>
    </w:p>
    <w:p w:rsidR="0062112D" w:rsidRPr="00E36D53" w:rsidRDefault="003D67CD" w:rsidP="0062112D">
      <w:pPr>
        <w:pStyle w:val="a6"/>
        <w:bidi w:val="0"/>
        <w:ind w:left="1080"/>
      </w:pPr>
      <w:r w:rsidRPr="00E36D53">
        <w:t>•</w:t>
      </w:r>
      <w:r w:rsidRPr="00E36D53">
        <w:tab/>
      </w:r>
      <w:r w:rsidR="0062112D" w:rsidRPr="00E36D53">
        <w:t>lecture notes</w:t>
      </w:r>
    </w:p>
    <w:p w:rsidR="00A446AF" w:rsidRDefault="00A446AF" w:rsidP="00A446AF">
      <w:pPr>
        <w:pStyle w:val="a6"/>
        <w:bidi w:val="0"/>
        <w:ind w:left="1080"/>
        <w:rPr>
          <w:b/>
          <w:bCs/>
        </w:rPr>
      </w:pPr>
    </w:p>
    <w:p w:rsidR="003D67CD" w:rsidRPr="00E36D53" w:rsidRDefault="003D67CD" w:rsidP="00A446AF">
      <w:pPr>
        <w:pStyle w:val="a6"/>
        <w:bidi w:val="0"/>
        <w:ind w:left="1080"/>
        <w:rPr>
          <w:b/>
          <w:bCs/>
        </w:rPr>
      </w:pPr>
      <w:r w:rsidRPr="00E36D53">
        <w:rPr>
          <w:b/>
          <w:bCs/>
        </w:rPr>
        <w:t>Course Description:</w:t>
      </w:r>
    </w:p>
    <w:p w:rsidR="0062112D" w:rsidRDefault="0062112D" w:rsidP="0062112D">
      <w:pPr>
        <w:pStyle w:val="a9"/>
        <w:ind w:left="1080"/>
      </w:pPr>
      <w:r w:rsidRPr="0062112D">
        <w:t xml:space="preserve">Effective using of Database software tools is one of the fundamental goals of Database system implementation. Training on different Database tools leads to provide students with solid knowledge and required practice on </w:t>
      </w:r>
      <w:proofErr w:type="spellStart"/>
      <w:r w:rsidRPr="0062112D">
        <w:t>well known</w:t>
      </w:r>
      <w:proofErr w:type="spellEnd"/>
      <w:r w:rsidRPr="0062112D">
        <w:t xml:space="preserve"> tools. Students will be able to access to tools and experiences that will increase their success at developing effective skills in designing and developing Database applications.</w:t>
      </w:r>
    </w:p>
    <w:p w:rsidR="0026232B" w:rsidRDefault="005D29E3" w:rsidP="005D29E3">
      <w:pPr>
        <w:bidi w:val="0"/>
        <w:spacing w:before="120" w:after="120"/>
        <w:ind w:left="1080"/>
        <w:rPr>
          <w:rFonts w:eastAsia="Calibri"/>
          <w:b/>
          <w:bCs/>
        </w:rPr>
      </w:pPr>
      <w:r>
        <w:rPr>
          <w:rFonts w:eastAsia="Calibri"/>
          <w:b/>
          <w:bCs/>
        </w:rPr>
        <w:t>C</w:t>
      </w:r>
      <w:r w:rsidRPr="0026232B">
        <w:rPr>
          <w:rFonts w:eastAsia="Calibri"/>
          <w:b/>
          <w:bCs/>
        </w:rPr>
        <w:t xml:space="preserve">ourse </w:t>
      </w:r>
      <w:r>
        <w:rPr>
          <w:rFonts w:eastAsia="Calibri"/>
          <w:b/>
          <w:bCs/>
        </w:rPr>
        <w:t>Outline</w:t>
      </w:r>
      <w:r w:rsidRPr="0026232B">
        <w:rPr>
          <w:rFonts w:eastAsia="Calibri"/>
          <w:b/>
          <w:bCs/>
        </w:rPr>
        <w:t>:</w:t>
      </w:r>
    </w:p>
    <w:p w:rsidR="0062112D" w:rsidRDefault="0062112D" w:rsidP="0062112D">
      <w:pPr>
        <w:bidi w:val="0"/>
        <w:spacing w:before="120" w:after="120"/>
        <w:ind w:left="1080"/>
        <w:rPr>
          <w:color w:val="FF0000"/>
        </w:rPr>
      </w:pPr>
      <w:r>
        <w:rPr>
          <w:b/>
          <w:bCs/>
          <w:color w:val="FF0000"/>
        </w:rPr>
        <w:t>Major Exam I</w:t>
      </w:r>
      <w:r>
        <w:rPr>
          <w:color w:val="FF0000"/>
        </w:rPr>
        <w:t xml:space="preserve"> on 13 Feb.</w:t>
      </w:r>
    </w:p>
    <w:p w:rsidR="0062112D" w:rsidRPr="0026232B" w:rsidRDefault="0062112D" w:rsidP="0062112D">
      <w:pPr>
        <w:bidi w:val="0"/>
        <w:spacing w:before="120" w:after="120"/>
        <w:ind w:left="1080"/>
        <w:rPr>
          <w:rFonts w:eastAsia="Calibri"/>
          <w:b/>
          <w:bCs/>
        </w:rPr>
      </w:pPr>
      <w:r>
        <w:rPr>
          <w:b/>
          <w:bCs/>
          <w:color w:val="FF0000"/>
        </w:rPr>
        <w:t>Major Exam II</w:t>
      </w:r>
      <w:r>
        <w:rPr>
          <w:color w:val="FF0000"/>
        </w:rPr>
        <w:t xml:space="preserve"> on 2</w:t>
      </w:r>
      <w:r>
        <w:rPr>
          <w:color w:val="FF0000"/>
        </w:rPr>
        <w:t>0</w:t>
      </w:r>
      <w:r>
        <w:rPr>
          <w:color w:val="FF0000"/>
        </w:rPr>
        <w:t xml:space="preserve"> </w:t>
      </w:r>
      <w:r>
        <w:rPr>
          <w:color w:val="FF0000"/>
        </w:rPr>
        <w:t>Mar.</w:t>
      </w:r>
    </w:p>
    <w:p w:rsidR="003D67CD" w:rsidRPr="00E36D53" w:rsidRDefault="003D67CD" w:rsidP="00A446AF">
      <w:pPr>
        <w:bidi w:val="0"/>
        <w:spacing w:before="120" w:after="120"/>
        <w:ind w:left="1080"/>
        <w:rPr>
          <w:rFonts w:eastAsia="Calibri"/>
          <w:b/>
          <w:bCs/>
          <w:lang w:bidi="ar-JO"/>
        </w:rPr>
      </w:pPr>
      <w:r w:rsidRPr="00E36D53">
        <w:rPr>
          <w:rFonts w:eastAsia="Calibri"/>
          <w:b/>
          <w:bCs/>
        </w:rPr>
        <w:t>Grading Policy:</w:t>
      </w:r>
    </w:p>
    <w:p w:rsidR="00683C92" w:rsidRPr="002C674E" w:rsidRDefault="00683C92" w:rsidP="0062112D">
      <w:pPr>
        <w:numPr>
          <w:ilvl w:val="0"/>
          <w:numId w:val="12"/>
        </w:numPr>
        <w:tabs>
          <w:tab w:val="num" w:pos="1701"/>
        </w:tabs>
        <w:bidi w:val="0"/>
        <w:spacing w:after="200" w:line="200" w:lineRule="exact"/>
        <w:ind w:left="1560" w:hanging="357"/>
        <w:rPr>
          <w:rFonts w:eastAsia="Calibri"/>
          <w:color w:val="000000"/>
        </w:rPr>
      </w:pPr>
      <w:r w:rsidRPr="003D67CD">
        <w:rPr>
          <w:rFonts w:eastAsia="Calibri"/>
          <w:color w:val="000000"/>
        </w:rPr>
        <w:t>First Mid</w:t>
      </w:r>
      <w:r w:rsidRPr="003D67CD">
        <w:rPr>
          <w:rFonts w:eastAsia="Calibri"/>
          <w:color w:val="000000"/>
        </w:rPr>
        <w:tab/>
      </w:r>
      <w:r w:rsidRPr="003D67CD">
        <w:rPr>
          <w:rFonts w:eastAsia="Calibri"/>
          <w:color w:val="000000"/>
        </w:rPr>
        <w:tab/>
      </w:r>
      <w:r w:rsidRPr="003D67CD">
        <w:rPr>
          <w:rFonts w:eastAsia="Calibri"/>
          <w:color w:val="000000"/>
        </w:rPr>
        <w:tab/>
      </w:r>
      <w:r w:rsidR="0062112D">
        <w:rPr>
          <w:rFonts w:eastAsia="Calibri"/>
          <w:color w:val="000000"/>
        </w:rPr>
        <w:t>20</w:t>
      </w:r>
      <w:r w:rsidRPr="003D67CD">
        <w:rPr>
          <w:rFonts w:eastAsia="Calibri"/>
          <w:color w:val="000000"/>
        </w:rPr>
        <w:t>%</w:t>
      </w:r>
      <w:r w:rsidR="00041B17">
        <w:rPr>
          <w:rFonts w:eastAsia="Calibri"/>
          <w:color w:val="000000"/>
        </w:rPr>
        <w:t xml:space="preserve"> - </w:t>
      </w:r>
      <w:r w:rsidR="0062112D">
        <w:rPr>
          <w:rFonts w:eastAsia="Calibri"/>
          <w:color w:val="000000"/>
        </w:rPr>
        <w:t xml:space="preserve">13 Feb. on </w:t>
      </w:r>
      <w:r w:rsidR="00572B76">
        <w:rPr>
          <w:rFonts w:eastAsia="Calibri"/>
          <w:color w:val="000000"/>
        </w:rPr>
        <w:t>Wednesday</w:t>
      </w:r>
    </w:p>
    <w:p w:rsidR="00683C92" w:rsidRPr="003D67CD" w:rsidRDefault="00683C92" w:rsidP="0062112D">
      <w:pPr>
        <w:numPr>
          <w:ilvl w:val="0"/>
          <w:numId w:val="12"/>
        </w:numPr>
        <w:tabs>
          <w:tab w:val="num" w:pos="1701"/>
        </w:tabs>
        <w:bidi w:val="0"/>
        <w:spacing w:after="200" w:line="200" w:lineRule="exact"/>
        <w:ind w:left="1560" w:hanging="357"/>
        <w:rPr>
          <w:rFonts w:eastAsia="Calibri"/>
          <w:color w:val="000000"/>
        </w:rPr>
      </w:pPr>
      <w:r w:rsidRPr="003D67CD">
        <w:rPr>
          <w:rFonts w:eastAsia="Calibri"/>
          <w:color w:val="000000"/>
        </w:rPr>
        <w:t>Second Mid</w:t>
      </w:r>
      <w:r w:rsidRPr="003D67CD">
        <w:rPr>
          <w:rFonts w:eastAsia="Calibri"/>
          <w:color w:val="000000"/>
        </w:rPr>
        <w:tab/>
      </w:r>
      <w:r w:rsidRPr="003D67CD">
        <w:rPr>
          <w:rFonts w:eastAsia="Calibri"/>
          <w:color w:val="000000"/>
        </w:rPr>
        <w:tab/>
      </w:r>
      <w:r w:rsidRPr="003D67CD">
        <w:rPr>
          <w:rFonts w:eastAsia="Calibri"/>
          <w:color w:val="000000"/>
        </w:rPr>
        <w:tab/>
      </w:r>
      <w:r w:rsidR="0062112D">
        <w:rPr>
          <w:rFonts w:eastAsia="Calibri"/>
          <w:color w:val="000000"/>
        </w:rPr>
        <w:t>20</w:t>
      </w:r>
      <w:r w:rsidRPr="003D67CD">
        <w:rPr>
          <w:rFonts w:eastAsia="Calibri"/>
          <w:color w:val="000000"/>
        </w:rPr>
        <w:t>%</w:t>
      </w:r>
      <w:r w:rsidR="00041B17">
        <w:rPr>
          <w:rFonts w:eastAsia="Calibri"/>
          <w:color w:val="000000"/>
        </w:rPr>
        <w:t xml:space="preserve">- </w:t>
      </w:r>
      <w:r w:rsidR="0062112D">
        <w:rPr>
          <w:rFonts w:eastAsia="Calibri"/>
          <w:color w:val="000000"/>
        </w:rPr>
        <w:t xml:space="preserve">20 Mar. on </w:t>
      </w:r>
      <w:r w:rsidR="00572B76">
        <w:rPr>
          <w:rFonts w:eastAsia="Calibri"/>
          <w:color w:val="000000"/>
        </w:rPr>
        <w:t>Wednesday</w:t>
      </w:r>
    </w:p>
    <w:p w:rsidR="00683C92" w:rsidRPr="003D67CD" w:rsidRDefault="00041B17" w:rsidP="0062112D">
      <w:pPr>
        <w:numPr>
          <w:ilvl w:val="0"/>
          <w:numId w:val="12"/>
        </w:numPr>
        <w:tabs>
          <w:tab w:val="num" w:pos="1701"/>
        </w:tabs>
        <w:bidi w:val="0"/>
        <w:spacing w:after="200" w:line="200" w:lineRule="exact"/>
        <w:ind w:left="1560" w:hanging="357"/>
        <w:rPr>
          <w:rFonts w:eastAsia="Calibri"/>
          <w:color w:val="000000"/>
        </w:rPr>
      </w:pPr>
      <w:r>
        <w:rPr>
          <w:rFonts w:eastAsia="Calibri"/>
          <w:color w:val="000000"/>
        </w:rPr>
        <w:t xml:space="preserve">Two </w:t>
      </w:r>
      <w:r w:rsidR="00683C92" w:rsidRPr="003D67CD">
        <w:rPr>
          <w:rFonts w:eastAsia="Calibri"/>
          <w:color w:val="000000"/>
        </w:rPr>
        <w:t>Quizzes</w:t>
      </w:r>
      <w:r w:rsidR="00683C92" w:rsidRPr="003D67CD">
        <w:rPr>
          <w:rFonts w:eastAsia="Calibri"/>
          <w:color w:val="000000"/>
        </w:rPr>
        <w:tab/>
      </w:r>
      <w:r w:rsidR="00683C92" w:rsidRPr="003D67CD">
        <w:rPr>
          <w:rFonts w:eastAsia="Calibri"/>
          <w:color w:val="000000"/>
        </w:rPr>
        <w:tab/>
      </w:r>
      <w:r w:rsidR="00683C92" w:rsidRPr="003D67CD">
        <w:rPr>
          <w:rFonts w:eastAsia="Calibri"/>
          <w:color w:val="000000"/>
        </w:rPr>
        <w:tab/>
      </w:r>
      <w:r w:rsidR="0019038F">
        <w:rPr>
          <w:rFonts w:eastAsia="Calibri"/>
          <w:color w:val="000000"/>
        </w:rPr>
        <w:t>10</w:t>
      </w:r>
      <w:r w:rsidR="00683C92" w:rsidRPr="003D67CD">
        <w:rPr>
          <w:rFonts w:eastAsia="Calibri"/>
          <w:color w:val="000000"/>
        </w:rPr>
        <w:t>%</w:t>
      </w:r>
      <w:r>
        <w:rPr>
          <w:rFonts w:eastAsia="Calibri"/>
          <w:color w:val="000000"/>
        </w:rPr>
        <w:t xml:space="preserve">- </w:t>
      </w:r>
      <w:r w:rsidR="0062112D">
        <w:rPr>
          <w:rFonts w:eastAsia="Calibri"/>
          <w:color w:val="000000"/>
        </w:rPr>
        <w:t xml:space="preserve"> POP or As Agreed </w:t>
      </w:r>
      <w:r w:rsidR="00683C92" w:rsidRPr="003D67CD">
        <w:rPr>
          <w:rFonts w:eastAsia="Calibri"/>
          <w:color w:val="000000"/>
        </w:rPr>
        <w:tab/>
      </w:r>
      <w:r w:rsidR="00683C92" w:rsidRPr="003D67CD">
        <w:rPr>
          <w:rFonts w:eastAsia="Calibri"/>
          <w:color w:val="000000"/>
        </w:rPr>
        <w:tab/>
      </w:r>
      <w:r w:rsidR="00683C92" w:rsidRPr="003D67CD">
        <w:rPr>
          <w:rFonts w:eastAsia="Calibri"/>
          <w:color w:val="000000"/>
        </w:rPr>
        <w:tab/>
      </w:r>
    </w:p>
    <w:p w:rsidR="00683C92" w:rsidRDefault="00DF06C2" w:rsidP="0036767D">
      <w:pPr>
        <w:numPr>
          <w:ilvl w:val="0"/>
          <w:numId w:val="12"/>
        </w:numPr>
        <w:tabs>
          <w:tab w:val="num" w:pos="1701"/>
        </w:tabs>
        <w:bidi w:val="0"/>
        <w:spacing w:after="200" w:line="200" w:lineRule="exact"/>
        <w:ind w:left="1560" w:hanging="357"/>
        <w:rPr>
          <w:rFonts w:eastAsia="Calibri"/>
          <w:color w:val="000000"/>
        </w:rPr>
      </w:pPr>
      <w:r>
        <w:rPr>
          <w:rFonts w:eastAsia="Calibri"/>
          <w:color w:val="000000"/>
        </w:rPr>
        <w:t xml:space="preserve">Lab Work                 </w:t>
      </w:r>
      <w:r w:rsidR="0062112D">
        <w:rPr>
          <w:rFonts w:eastAsia="Calibri"/>
          <w:color w:val="000000"/>
        </w:rPr>
        <w:tab/>
      </w:r>
      <w:r>
        <w:rPr>
          <w:rFonts w:eastAsia="Calibri"/>
          <w:color w:val="000000"/>
        </w:rPr>
        <w:tab/>
      </w:r>
      <w:r w:rsidR="00AD55C9">
        <w:rPr>
          <w:rFonts w:eastAsia="Calibri"/>
          <w:color w:val="000000"/>
        </w:rPr>
        <w:t>10</w:t>
      </w:r>
      <w:r w:rsidR="00683C92" w:rsidRPr="003D67CD">
        <w:rPr>
          <w:rFonts w:eastAsia="Calibri"/>
          <w:color w:val="000000"/>
        </w:rPr>
        <w:t>%</w:t>
      </w:r>
      <w:r w:rsidR="00041B17">
        <w:rPr>
          <w:rFonts w:eastAsia="Calibri"/>
          <w:color w:val="000000"/>
        </w:rPr>
        <w:t>- weekly</w:t>
      </w:r>
    </w:p>
    <w:p w:rsidR="00683C92" w:rsidRPr="003D67CD" w:rsidRDefault="00683C92" w:rsidP="0036767D">
      <w:pPr>
        <w:numPr>
          <w:ilvl w:val="0"/>
          <w:numId w:val="12"/>
        </w:numPr>
        <w:tabs>
          <w:tab w:val="num" w:pos="1701"/>
        </w:tabs>
        <w:bidi w:val="0"/>
        <w:spacing w:after="200" w:line="200" w:lineRule="exact"/>
        <w:ind w:left="1560" w:hanging="357"/>
        <w:rPr>
          <w:rFonts w:eastAsia="Calibri"/>
        </w:rPr>
      </w:pPr>
      <w:r w:rsidRPr="003D67CD">
        <w:rPr>
          <w:rFonts w:eastAsia="Calibri"/>
          <w:color w:val="000000"/>
        </w:rPr>
        <w:t>Final Exam</w:t>
      </w:r>
      <w:r w:rsidRPr="003D67CD">
        <w:rPr>
          <w:rFonts w:eastAsia="Calibri"/>
          <w:color w:val="000000"/>
        </w:rPr>
        <w:tab/>
      </w:r>
      <w:r w:rsidRPr="003D67CD">
        <w:rPr>
          <w:rFonts w:eastAsia="Calibri"/>
        </w:rPr>
        <w:tab/>
      </w:r>
      <w:r w:rsidRPr="003D67CD">
        <w:rPr>
          <w:rFonts w:eastAsia="Calibri"/>
        </w:rPr>
        <w:tab/>
        <w:t>40%</w:t>
      </w:r>
    </w:p>
    <w:p w:rsidR="00E36D53" w:rsidRPr="00E36D53" w:rsidRDefault="00E36D53" w:rsidP="00A446AF">
      <w:pPr>
        <w:bidi w:val="0"/>
        <w:spacing w:before="120" w:after="120"/>
        <w:ind w:left="889"/>
        <w:rPr>
          <w:b/>
          <w:bCs/>
        </w:rPr>
      </w:pPr>
      <w:r w:rsidRPr="00E36D53">
        <w:rPr>
          <w:b/>
          <w:bCs/>
        </w:rPr>
        <w:t>Class Rules:</w:t>
      </w:r>
    </w:p>
    <w:p w:rsidR="00E36D53" w:rsidRPr="002C674E" w:rsidRDefault="00E36D53" w:rsidP="00E36D53">
      <w:pPr>
        <w:pStyle w:val="a6"/>
        <w:numPr>
          <w:ilvl w:val="0"/>
          <w:numId w:val="13"/>
        </w:numPr>
        <w:bidi w:val="0"/>
        <w:spacing w:line="280" w:lineRule="exact"/>
      </w:pPr>
      <w:r w:rsidRPr="002C674E">
        <w:t>Please check the instructor’s website for course material and announcements.</w:t>
      </w:r>
    </w:p>
    <w:p w:rsidR="00E36D53" w:rsidRPr="002C674E" w:rsidRDefault="00E36D53" w:rsidP="0036767D">
      <w:pPr>
        <w:pStyle w:val="a6"/>
        <w:numPr>
          <w:ilvl w:val="0"/>
          <w:numId w:val="13"/>
        </w:numPr>
        <w:bidi w:val="0"/>
        <w:spacing w:line="280" w:lineRule="exact"/>
      </w:pPr>
      <w:r w:rsidRPr="002C674E">
        <w:t>Attendance is very important if you miss class more than 25% you will be forbidden to enter the final</w:t>
      </w:r>
      <w:r w:rsidR="0036767D">
        <w:t>.</w:t>
      </w:r>
      <w:r w:rsidRPr="002C674E">
        <w:t xml:space="preserve"> </w:t>
      </w:r>
    </w:p>
    <w:p w:rsidR="00E36D53" w:rsidRPr="002C674E" w:rsidRDefault="00E36D53" w:rsidP="00E36D53">
      <w:pPr>
        <w:pStyle w:val="a6"/>
        <w:numPr>
          <w:ilvl w:val="0"/>
          <w:numId w:val="13"/>
        </w:numPr>
        <w:bidi w:val="0"/>
        <w:spacing w:line="280" w:lineRule="exact"/>
      </w:pPr>
      <w:r w:rsidRPr="002C674E">
        <w:t>If you’re late you may attend but you will be considered absent</w:t>
      </w:r>
      <w:r w:rsidR="0036767D">
        <w:t xml:space="preserve"> after 3lates</w:t>
      </w:r>
      <w:r w:rsidRPr="002C674E">
        <w:t>.</w:t>
      </w:r>
    </w:p>
    <w:p w:rsidR="00E36D53" w:rsidRPr="002C674E" w:rsidRDefault="00E36D53" w:rsidP="0036767D">
      <w:pPr>
        <w:pStyle w:val="a6"/>
        <w:numPr>
          <w:ilvl w:val="0"/>
          <w:numId w:val="13"/>
        </w:numPr>
        <w:bidi w:val="0"/>
        <w:spacing w:line="280" w:lineRule="exact"/>
      </w:pPr>
      <w:r w:rsidRPr="002C674E">
        <w:t xml:space="preserve">If you miss one of the major </w:t>
      </w:r>
      <w:r w:rsidR="008E6F13" w:rsidRPr="002C674E">
        <w:t>exams,</w:t>
      </w:r>
      <w:r w:rsidRPr="002C674E">
        <w:t xml:space="preserve"> you will be not excused unless </w:t>
      </w:r>
      <w:proofErr w:type="gramStart"/>
      <w:r w:rsidRPr="002C674E">
        <w:t xml:space="preserve">the </w:t>
      </w:r>
      <w:r w:rsidR="0036767D">
        <w:t>you</w:t>
      </w:r>
      <w:proofErr w:type="gramEnd"/>
      <w:r w:rsidR="0036767D">
        <w:t xml:space="preserve"> have</w:t>
      </w:r>
      <w:r w:rsidRPr="002C674E">
        <w:t xml:space="preserve"> medical report.</w:t>
      </w:r>
    </w:p>
    <w:p w:rsidR="00E36D53" w:rsidRDefault="00E36D53" w:rsidP="00E36D53">
      <w:pPr>
        <w:pStyle w:val="a6"/>
        <w:numPr>
          <w:ilvl w:val="0"/>
          <w:numId w:val="13"/>
        </w:numPr>
        <w:bidi w:val="0"/>
        <w:spacing w:line="280" w:lineRule="exact"/>
      </w:pPr>
      <w:r w:rsidRPr="002C674E">
        <w:t xml:space="preserve"> Lab work requires your attendance. It is not a group work therefore you need to study before the lab time to be able to finish the required assignments. Please keep a flash</w:t>
      </w:r>
      <w:r w:rsidR="0036767D">
        <w:t xml:space="preserve"> memory, </w:t>
      </w:r>
      <w:r w:rsidRPr="002C674E">
        <w:t>to save your work.</w:t>
      </w:r>
    </w:p>
    <w:p w:rsidR="002C674E" w:rsidRPr="002C674E" w:rsidRDefault="00E36D53" w:rsidP="0036767D">
      <w:pPr>
        <w:pStyle w:val="a6"/>
        <w:numPr>
          <w:ilvl w:val="0"/>
          <w:numId w:val="13"/>
        </w:numPr>
        <w:bidi w:val="0"/>
        <w:spacing w:line="280" w:lineRule="exact"/>
      </w:pPr>
      <w:r w:rsidRPr="002C674E">
        <w:t xml:space="preserve">This course requires constant studying. If you have any </w:t>
      </w:r>
      <w:r w:rsidR="008E6F13" w:rsidRPr="002C674E">
        <w:t>questions,</w:t>
      </w:r>
      <w:r w:rsidRPr="002C674E">
        <w:t xml:space="preserve"> please do not hesitate to contact me.</w:t>
      </w:r>
      <w:r w:rsidR="0036767D" w:rsidRPr="002C674E">
        <w:t xml:space="preserve"> </w:t>
      </w:r>
    </w:p>
    <w:sectPr w:rsidR="002C674E" w:rsidRPr="002C674E" w:rsidSect="006020C9">
      <w:footerReference w:type="default" r:id="rId9"/>
      <w:pgSz w:w="11906" w:h="16838"/>
      <w:pgMar w:top="284" w:right="386" w:bottom="426" w:left="3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1A" w:rsidRDefault="00544D1A" w:rsidP="00991857">
      <w:r>
        <w:separator/>
      </w:r>
    </w:p>
  </w:endnote>
  <w:endnote w:type="continuationSeparator" w:id="0">
    <w:p w:rsidR="00544D1A" w:rsidRDefault="00544D1A" w:rsidP="009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E7" w:rsidRDefault="001F4167" w:rsidP="00877DCC">
    <w:pPr>
      <w:pStyle w:val="a5"/>
      <w:jc w:val="center"/>
    </w:pPr>
    <w:r>
      <w:fldChar w:fldCharType="begin"/>
    </w:r>
    <w:r w:rsidR="00F00BE7">
      <w:instrText xml:space="preserve"> PAGE   \* MERGEFORMAT </w:instrText>
    </w:r>
    <w:r>
      <w:fldChar w:fldCharType="separate"/>
    </w:r>
    <w:r w:rsidR="0062112D">
      <w:rPr>
        <w:noProof/>
        <w:rtl/>
      </w:rPr>
      <w:t>1</w:t>
    </w:r>
    <w:r>
      <w:rPr>
        <w:noProof/>
      </w:rPr>
      <w:fldChar w:fldCharType="end"/>
    </w:r>
  </w:p>
  <w:p w:rsidR="00F00BE7" w:rsidRDefault="00F00B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1A" w:rsidRDefault="00544D1A" w:rsidP="00991857">
      <w:r>
        <w:separator/>
      </w:r>
    </w:p>
  </w:footnote>
  <w:footnote w:type="continuationSeparator" w:id="0">
    <w:p w:rsidR="00544D1A" w:rsidRDefault="00544D1A" w:rsidP="00991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7C9"/>
    <w:multiLevelType w:val="hybridMultilevel"/>
    <w:tmpl w:val="B7CA6C98"/>
    <w:lvl w:ilvl="0" w:tplc="253C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68DB"/>
    <w:multiLevelType w:val="hybridMultilevel"/>
    <w:tmpl w:val="81C27EFA"/>
    <w:lvl w:ilvl="0" w:tplc="6DDC02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09E2"/>
    <w:multiLevelType w:val="hybridMultilevel"/>
    <w:tmpl w:val="644EA4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875FB"/>
    <w:multiLevelType w:val="multilevel"/>
    <w:tmpl w:val="BDD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1720F"/>
    <w:multiLevelType w:val="hybridMultilevel"/>
    <w:tmpl w:val="5D48F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976454"/>
    <w:multiLevelType w:val="hybridMultilevel"/>
    <w:tmpl w:val="09C877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irohaFullWidth"/>
      <w:lvlText w:val=""/>
      <w:lvlJc w:val="left"/>
      <w:pPr>
        <w:tabs>
          <w:tab w:val="num" w:pos="1800"/>
        </w:tabs>
        <w:ind w:left="1800" w:right="2235" w:hanging="360"/>
      </w:pPr>
      <w:rPr>
        <w:rFonts w:ascii="Wingdings" w:hAnsi="Wingdings" w:hint="default"/>
      </w:rPr>
    </w:lvl>
    <w:lvl w:ilvl="3" w:tplc="FFFFFFFF" w:tentative="1">
      <w:start w:val="1"/>
      <w:numFmt w:val="irohaFullWidth"/>
      <w:lvlText w:val=""/>
      <w:lvlJc w:val="left"/>
      <w:pPr>
        <w:tabs>
          <w:tab w:val="num" w:pos="2520"/>
        </w:tabs>
        <w:ind w:left="2520" w:right="2955" w:hanging="360"/>
      </w:pPr>
      <w:rPr>
        <w:rFonts w:ascii="Symbol" w:hAnsi="Symbol" w:hint="default"/>
      </w:rPr>
    </w:lvl>
    <w:lvl w:ilvl="4" w:tplc="FFFFFFFF" w:tentative="1">
      <w:start w:val="1"/>
      <w:numFmt w:val="irohaFullWidth"/>
      <w:lvlText w:val="o"/>
      <w:lvlJc w:val="left"/>
      <w:pPr>
        <w:tabs>
          <w:tab w:val="num" w:pos="3240"/>
        </w:tabs>
        <w:ind w:left="3240" w:right="3675" w:hanging="360"/>
      </w:pPr>
      <w:rPr>
        <w:rFonts w:ascii="Courier New" w:hAnsi="Courier New" w:hint="default"/>
      </w:rPr>
    </w:lvl>
    <w:lvl w:ilvl="5" w:tplc="FFFFFFFF" w:tentative="1">
      <w:start w:val="1"/>
      <w:numFmt w:val="irohaFullWidth"/>
      <w:lvlText w:val=""/>
      <w:lvlJc w:val="left"/>
      <w:pPr>
        <w:tabs>
          <w:tab w:val="num" w:pos="3960"/>
        </w:tabs>
        <w:ind w:left="3960" w:right="4395" w:hanging="360"/>
      </w:pPr>
      <w:rPr>
        <w:rFonts w:ascii="Wingdings" w:hAnsi="Wingdings" w:hint="default"/>
      </w:rPr>
    </w:lvl>
    <w:lvl w:ilvl="6" w:tplc="FFFFFFFF" w:tentative="1">
      <w:start w:val="1"/>
      <w:numFmt w:val="irohaFullWidth"/>
      <w:lvlText w:val=""/>
      <w:lvlJc w:val="left"/>
      <w:pPr>
        <w:tabs>
          <w:tab w:val="num" w:pos="4680"/>
        </w:tabs>
        <w:ind w:left="4680" w:right="5115" w:hanging="360"/>
      </w:pPr>
      <w:rPr>
        <w:rFonts w:ascii="Symbol" w:hAnsi="Symbol" w:hint="default"/>
      </w:rPr>
    </w:lvl>
    <w:lvl w:ilvl="7" w:tplc="FFFFFFFF" w:tentative="1">
      <w:start w:val="1"/>
      <w:numFmt w:val="irohaFullWidth"/>
      <w:lvlText w:val="o"/>
      <w:lvlJc w:val="left"/>
      <w:pPr>
        <w:tabs>
          <w:tab w:val="num" w:pos="5400"/>
        </w:tabs>
        <w:ind w:left="5400" w:right="5835" w:hanging="360"/>
      </w:pPr>
      <w:rPr>
        <w:rFonts w:ascii="Courier New" w:hAnsi="Courier New" w:hint="default"/>
      </w:rPr>
    </w:lvl>
    <w:lvl w:ilvl="8" w:tplc="FFFFFFFF" w:tentative="1">
      <w:start w:val="1"/>
      <w:numFmt w:val="irohaFullWidth"/>
      <w:lvlText w:val=""/>
      <w:lvlJc w:val="left"/>
      <w:pPr>
        <w:tabs>
          <w:tab w:val="num" w:pos="6120"/>
        </w:tabs>
        <w:ind w:left="6120" w:right="6555" w:hanging="360"/>
      </w:pPr>
      <w:rPr>
        <w:rFonts w:ascii="Wingdings" w:hAnsi="Wingdings" w:hint="default"/>
      </w:rPr>
    </w:lvl>
  </w:abstractNum>
  <w:abstractNum w:abstractNumId="6">
    <w:nsid w:val="32552118"/>
    <w:multiLevelType w:val="hybridMultilevel"/>
    <w:tmpl w:val="AF0E2F2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34F5640F"/>
    <w:multiLevelType w:val="hybridMultilevel"/>
    <w:tmpl w:val="8588480A"/>
    <w:lvl w:ilvl="0" w:tplc="04090001">
      <w:start w:val="1"/>
      <w:numFmt w:val="bullet"/>
      <w:lvlText w:val=""/>
      <w:lvlJc w:val="left"/>
      <w:pPr>
        <w:tabs>
          <w:tab w:val="num" w:pos="2224"/>
        </w:tabs>
        <w:ind w:left="2224" w:hanging="360"/>
      </w:pPr>
      <w:rPr>
        <w:rFonts w:ascii="Symbol" w:hAnsi="Symbol" w:hint="default"/>
      </w:rPr>
    </w:lvl>
    <w:lvl w:ilvl="1" w:tplc="0409000F">
      <w:start w:val="1"/>
      <w:numFmt w:val="decimal"/>
      <w:lvlText w:val="%2."/>
      <w:lvlJc w:val="left"/>
      <w:pPr>
        <w:tabs>
          <w:tab w:val="num" w:pos="2944"/>
        </w:tabs>
        <w:ind w:left="2944" w:hanging="360"/>
      </w:p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8">
    <w:nsid w:val="3BEB63A9"/>
    <w:multiLevelType w:val="hybridMultilevel"/>
    <w:tmpl w:val="FA46D818"/>
    <w:lvl w:ilvl="0" w:tplc="2FC0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358A9"/>
    <w:multiLevelType w:val="hybridMultilevel"/>
    <w:tmpl w:val="4CD4F2C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512D6C6B"/>
    <w:multiLevelType w:val="hybridMultilevel"/>
    <w:tmpl w:val="271CB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41CA4"/>
    <w:multiLevelType w:val="hybridMultilevel"/>
    <w:tmpl w:val="E66A1616"/>
    <w:lvl w:ilvl="0" w:tplc="93801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9244A"/>
    <w:multiLevelType w:val="hybridMultilevel"/>
    <w:tmpl w:val="C7CEAC56"/>
    <w:lvl w:ilvl="0" w:tplc="8880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BD0F61"/>
    <w:multiLevelType w:val="hybridMultilevel"/>
    <w:tmpl w:val="F53A5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5D049A"/>
    <w:multiLevelType w:val="hybridMultilevel"/>
    <w:tmpl w:val="5012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71E76"/>
    <w:multiLevelType w:val="hybridMultilevel"/>
    <w:tmpl w:val="B41E6F74"/>
    <w:lvl w:ilvl="0" w:tplc="0401000F">
      <w:start w:val="1"/>
      <w:numFmt w:val="decimal"/>
      <w:lvlText w:val="%1."/>
      <w:lvlJc w:val="left"/>
      <w:pPr>
        <w:tabs>
          <w:tab w:val="num" w:pos="1060"/>
        </w:tabs>
        <w:ind w:left="1060" w:right="1060" w:hanging="360"/>
      </w:pPr>
    </w:lvl>
    <w:lvl w:ilvl="1" w:tplc="04010001">
      <w:start w:val="1"/>
      <w:numFmt w:val="bullet"/>
      <w:lvlText w:val=""/>
      <w:lvlJc w:val="left"/>
      <w:pPr>
        <w:tabs>
          <w:tab w:val="num" w:pos="1780"/>
        </w:tabs>
        <w:ind w:left="1780" w:right="1780" w:hanging="360"/>
      </w:pPr>
      <w:rPr>
        <w:rFonts w:ascii="Symbol" w:hAnsi="Symbol" w:hint="default"/>
      </w:rPr>
    </w:lvl>
    <w:lvl w:ilvl="2" w:tplc="0401001B" w:tentative="1">
      <w:start w:val="1"/>
      <w:numFmt w:val="lowerRoman"/>
      <w:lvlText w:val="%3."/>
      <w:lvlJc w:val="right"/>
      <w:pPr>
        <w:tabs>
          <w:tab w:val="num" w:pos="2500"/>
        </w:tabs>
        <w:ind w:left="2500" w:right="2500" w:hanging="180"/>
      </w:pPr>
    </w:lvl>
    <w:lvl w:ilvl="3" w:tplc="0401000F" w:tentative="1">
      <w:start w:val="1"/>
      <w:numFmt w:val="decimal"/>
      <w:lvlText w:val="%4."/>
      <w:lvlJc w:val="left"/>
      <w:pPr>
        <w:tabs>
          <w:tab w:val="num" w:pos="3220"/>
        </w:tabs>
        <w:ind w:left="3220" w:right="3220" w:hanging="360"/>
      </w:pPr>
    </w:lvl>
    <w:lvl w:ilvl="4" w:tplc="04010019" w:tentative="1">
      <w:start w:val="1"/>
      <w:numFmt w:val="lowerLetter"/>
      <w:lvlText w:val="%5."/>
      <w:lvlJc w:val="left"/>
      <w:pPr>
        <w:tabs>
          <w:tab w:val="num" w:pos="3940"/>
        </w:tabs>
        <w:ind w:left="3940" w:right="3940" w:hanging="360"/>
      </w:pPr>
    </w:lvl>
    <w:lvl w:ilvl="5" w:tplc="0401001B" w:tentative="1">
      <w:start w:val="1"/>
      <w:numFmt w:val="lowerRoman"/>
      <w:lvlText w:val="%6."/>
      <w:lvlJc w:val="right"/>
      <w:pPr>
        <w:tabs>
          <w:tab w:val="num" w:pos="4660"/>
        </w:tabs>
        <w:ind w:left="4660" w:right="4660" w:hanging="180"/>
      </w:pPr>
    </w:lvl>
    <w:lvl w:ilvl="6" w:tplc="0401000F" w:tentative="1">
      <w:start w:val="1"/>
      <w:numFmt w:val="decimal"/>
      <w:lvlText w:val="%7."/>
      <w:lvlJc w:val="left"/>
      <w:pPr>
        <w:tabs>
          <w:tab w:val="num" w:pos="5380"/>
        </w:tabs>
        <w:ind w:left="5380" w:right="5380" w:hanging="360"/>
      </w:pPr>
    </w:lvl>
    <w:lvl w:ilvl="7" w:tplc="04010019" w:tentative="1">
      <w:start w:val="1"/>
      <w:numFmt w:val="lowerLetter"/>
      <w:lvlText w:val="%8."/>
      <w:lvlJc w:val="left"/>
      <w:pPr>
        <w:tabs>
          <w:tab w:val="num" w:pos="6100"/>
        </w:tabs>
        <w:ind w:left="6100" w:right="6100" w:hanging="360"/>
      </w:pPr>
    </w:lvl>
    <w:lvl w:ilvl="8" w:tplc="0401001B" w:tentative="1">
      <w:start w:val="1"/>
      <w:numFmt w:val="lowerRoman"/>
      <w:lvlText w:val="%9."/>
      <w:lvlJc w:val="right"/>
      <w:pPr>
        <w:tabs>
          <w:tab w:val="num" w:pos="6820"/>
        </w:tabs>
        <w:ind w:left="6820" w:right="6820" w:hanging="180"/>
      </w:pPr>
    </w:lvl>
  </w:abstractNum>
  <w:num w:numId="1">
    <w:abstractNumId w:val="8"/>
  </w:num>
  <w:num w:numId="2">
    <w:abstractNumId w:val="15"/>
  </w:num>
  <w:num w:numId="3">
    <w:abstractNumId w:val="5"/>
  </w:num>
  <w:num w:numId="4">
    <w:abstractNumId w:val="0"/>
  </w:num>
  <w:num w:numId="5">
    <w:abstractNumId w:val="12"/>
  </w:num>
  <w:num w:numId="6">
    <w:abstractNumId w:val="2"/>
  </w:num>
  <w:num w:numId="7">
    <w:abstractNumId w:val="11"/>
  </w:num>
  <w:num w:numId="8">
    <w:abstractNumId w:val="6"/>
  </w:num>
  <w:num w:numId="9">
    <w:abstractNumId w:val="10"/>
  </w:num>
  <w:num w:numId="10">
    <w:abstractNumId w:val="4"/>
  </w:num>
  <w:num w:numId="11">
    <w:abstractNumId w:val="1"/>
  </w:num>
  <w:num w:numId="12">
    <w:abstractNumId w:val="7"/>
  </w:num>
  <w:num w:numId="13">
    <w:abstractNumId w:val="13"/>
  </w:num>
  <w:num w:numId="14">
    <w:abstractNumId w:val="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9"/>
    <w:rsid w:val="0000408C"/>
    <w:rsid w:val="00005EBC"/>
    <w:rsid w:val="00022E14"/>
    <w:rsid w:val="00032EA5"/>
    <w:rsid w:val="00033778"/>
    <w:rsid w:val="00037A3B"/>
    <w:rsid w:val="00041B17"/>
    <w:rsid w:val="000637A6"/>
    <w:rsid w:val="00070FA4"/>
    <w:rsid w:val="00071C8E"/>
    <w:rsid w:val="00073D76"/>
    <w:rsid w:val="00075662"/>
    <w:rsid w:val="000839ED"/>
    <w:rsid w:val="00094873"/>
    <w:rsid w:val="00096263"/>
    <w:rsid w:val="000A14D4"/>
    <w:rsid w:val="000B07BA"/>
    <w:rsid w:val="000B1024"/>
    <w:rsid w:val="000C02D8"/>
    <w:rsid w:val="000D06C2"/>
    <w:rsid w:val="000E2299"/>
    <w:rsid w:val="000E27E7"/>
    <w:rsid w:val="000F14F0"/>
    <w:rsid w:val="000F5859"/>
    <w:rsid w:val="001314B0"/>
    <w:rsid w:val="001342D7"/>
    <w:rsid w:val="001427D6"/>
    <w:rsid w:val="00162ED8"/>
    <w:rsid w:val="00170F3F"/>
    <w:rsid w:val="00174A1C"/>
    <w:rsid w:val="00177AD7"/>
    <w:rsid w:val="001863E8"/>
    <w:rsid w:val="0019038F"/>
    <w:rsid w:val="00191557"/>
    <w:rsid w:val="001A186E"/>
    <w:rsid w:val="001A50AC"/>
    <w:rsid w:val="001B3E27"/>
    <w:rsid w:val="001D3F3D"/>
    <w:rsid w:val="001F4167"/>
    <w:rsid w:val="002167EE"/>
    <w:rsid w:val="002406D4"/>
    <w:rsid w:val="00243FC8"/>
    <w:rsid w:val="002466D5"/>
    <w:rsid w:val="002572E4"/>
    <w:rsid w:val="00257DE2"/>
    <w:rsid w:val="0026232B"/>
    <w:rsid w:val="0026399A"/>
    <w:rsid w:val="00274C70"/>
    <w:rsid w:val="00275630"/>
    <w:rsid w:val="002845FD"/>
    <w:rsid w:val="002C674E"/>
    <w:rsid w:val="00301D1B"/>
    <w:rsid w:val="0030521F"/>
    <w:rsid w:val="00315FD6"/>
    <w:rsid w:val="00323D86"/>
    <w:rsid w:val="00324B1D"/>
    <w:rsid w:val="00335D96"/>
    <w:rsid w:val="0036767D"/>
    <w:rsid w:val="00376110"/>
    <w:rsid w:val="003766F6"/>
    <w:rsid w:val="00382C25"/>
    <w:rsid w:val="00394AB2"/>
    <w:rsid w:val="00396148"/>
    <w:rsid w:val="003974C8"/>
    <w:rsid w:val="003A285E"/>
    <w:rsid w:val="003B2625"/>
    <w:rsid w:val="003D08A0"/>
    <w:rsid w:val="003D67CD"/>
    <w:rsid w:val="003E24BD"/>
    <w:rsid w:val="003F4576"/>
    <w:rsid w:val="003F5B45"/>
    <w:rsid w:val="003F7AB6"/>
    <w:rsid w:val="00423985"/>
    <w:rsid w:val="00432610"/>
    <w:rsid w:val="00434F13"/>
    <w:rsid w:val="0045342F"/>
    <w:rsid w:val="004613B5"/>
    <w:rsid w:val="004647F2"/>
    <w:rsid w:val="00492AAD"/>
    <w:rsid w:val="004B04CB"/>
    <w:rsid w:val="0051292D"/>
    <w:rsid w:val="00522C73"/>
    <w:rsid w:val="00524AA6"/>
    <w:rsid w:val="00544D1A"/>
    <w:rsid w:val="00556A03"/>
    <w:rsid w:val="00572B76"/>
    <w:rsid w:val="0057473A"/>
    <w:rsid w:val="005750BB"/>
    <w:rsid w:val="00590AA3"/>
    <w:rsid w:val="00591B72"/>
    <w:rsid w:val="005B2AF9"/>
    <w:rsid w:val="005B43F1"/>
    <w:rsid w:val="005B586F"/>
    <w:rsid w:val="005C4E91"/>
    <w:rsid w:val="005C7176"/>
    <w:rsid w:val="005C76C5"/>
    <w:rsid w:val="005D29E3"/>
    <w:rsid w:val="005D3DEC"/>
    <w:rsid w:val="005D5FA9"/>
    <w:rsid w:val="006020C9"/>
    <w:rsid w:val="0061193A"/>
    <w:rsid w:val="0062112D"/>
    <w:rsid w:val="006218F3"/>
    <w:rsid w:val="006224C3"/>
    <w:rsid w:val="0062259D"/>
    <w:rsid w:val="00630A81"/>
    <w:rsid w:val="00676265"/>
    <w:rsid w:val="00683C92"/>
    <w:rsid w:val="006858A0"/>
    <w:rsid w:val="006A2270"/>
    <w:rsid w:val="006A653A"/>
    <w:rsid w:val="006A7CD8"/>
    <w:rsid w:val="006B6F1F"/>
    <w:rsid w:val="006D3A3D"/>
    <w:rsid w:val="006E44CA"/>
    <w:rsid w:val="006E4915"/>
    <w:rsid w:val="006F1A76"/>
    <w:rsid w:val="006F1D85"/>
    <w:rsid w:val="006F5BA8"/>
    <w:rsid w:val="006F6DA6"/>
    <w:rsid w:val="006F6EDB"/>
    <w:rsid w:val="006F705A"/>
    <w:rsid w:val="00700C37"/>
    <w:rsid w:val="007110A3"/>
    <w:rsid w:val="007377B2"/>
    <w:rsid w:val="00750F9D"/>
    <w:rsid w:val="00755005"/>
    <w:rsid w:val="00760C2F"/>
    <w:rsid w:val="00763F7D"/>
    <w:rsid w:val="007957F9"/>
    <w:rsid w:val="007976E8"/>
    <w:rsid w:val="007A18DE"/>
    <w:rsid w:val="007A5009"/>
    <w:rsid w:val="007C2987"/>
    <w:rsid w:val="007C75E8"/>
    <w:rsid w:val="007D0B71"/>
    <w:rsid w:val="007E1578"/>
    <w:rsid w:val="007E1B70"/>
    <w:rsid w:val="007E4E2D"/>
    <w:rsid w:val="007F118E"/>
    <w:rsid w:val="00806802"/>
    <w:rsid w:val="0081042F"/>
    <w:rsid w:val="008108C7"/>
    <w:rsid w:val="00817676"/>
    <w:rsid w:val="00821B4A"/>
    <w:rsid w:val="0082539F"/>
    <w:rsid w:val="00843AFA"/>
    <w:rsid w:val="00877DCC"/>
    <w:rsid w:val="008874F5"/>
    <w:rsid w:val="008A455C"/>
    <w:rsid w:val="008C672C"/>
    <w:rsid w:val="008E6F13"/>
    <w:rsid w:val="00913B40"/>
    <w:rsid w:val="0092205A"/>
    <w:rsid w:val="00927464"/>
    <w:rsid w:val="0092785A"/>
    <w:rsid w:val="00931804"/>
    <w:rsid w:val="00934155"/>
    <w:rsid w:val="00944019"/>
    <w:rsid w:val="009443BF"/>
    <w:rsid w:val="00945D71"/>
    <w:rsid w:val="00953B9D"/>
    <w:rsid w:val="00984A4C"/>
    <w:rsid w:val="0099138A"/>
    <w:rsid w:val="00991857"/>
    <w:rsid w:val="009948D9"/>
    <w:rsid w:val="009A2AF0"/>
    <w:rsid w:val="009B2C5E"/>
    <w:rsid w:val="009B3968"/>
    <w:rsid w:val="009E5BF9"/>
    <w:rsid w:val="009F1651"/>
    <w:rsid w:val="009F278A"/>
    <w:rsid w:val="00A05845"/>
    <w:rsid w:val="00A16381"/>
    <w:rsid w:val="00A2190C"/>
    <w:rsid w:val="00A24D99"/>
    <w:rsid w:val="00A43B89"/>
    <w:rsid w:val="00A446AF"/>
    <w:rsid w:val="00A607D8"/>
    <w:rsid w:val="00A741F4"/>
    <w:rsid w:val="00A86C05"/>
    <w:rsid w:val="00AB382C"/>
    <w:rsid w:val="00AB58DD"/>
    <w:rsid w:val="00AB6055"/>
    <w:rsid w:val="00AB6F83"/>
    <w:rsid w:val="00AC1D7F"/>
    <w:rsid w:val="00AC4367"/>
    <w:rsid w:val="00AC70CF"/>
    <w:rsid w:val="00AD2CB7"/>
    <w:rsid w:val="00AD55C9"/>
    <w:rsid w:val="00AD6874"/>
    <w:rsid w:val="00AF55C3"/>
    <w:rsid w:val="00B0091B"/>
    <w:rsid w:val="00B01B72"/>
    <w:rsid w:val="00B100F0"/>
    <w:rsid w:val="00B213D2"/>
    <w:rsid w:val="00B56433"/>
    <w:rsid w:val="00B63218"/>
    <w:rsid w:val="00B6482D"/>
    <w:rsid w:val="00B75FC2"/>
    <w:rsid w:val="00B82B1C"/>
    <w:rsid w:val="00B93578"/>
    <w:rsid w:val="00B96700"/>
    <w:rsid w:val="00BA7C03"/>
    <w:rsid w:val="00BB6901"/>
    <w:rsid w:val="00BC5F81"/>
    <w:rsid w:val="00BE0E80"/>
    <w:rsid w:val="00C038BA"/>
    <w:rsid w:val="00C1122D"/>
    <w:rsid w:val="00C348C6"/>
    <w:rsid w:val="00C3706C"/>
    <w:rsid w:val="00C370DC"/>
    <w:rsid w:val="00C37580"/>
    <w:rsid w:val="00C514A1"/>
    <w:rsid w:val="00C52E1A"/>
    <w:rsid w:val="00C62C98"/>
    <w:rsid w:val="00C6604E"/>
    <w:rsid w:val="00C73EEC"/>
    <w:rsid w:val="00C90119"/>
    <w:rsid w:val="00CA61AB"/>
    <w:rsid w:val="00CE00FF"/>
    <w:rsid w:val="00CF67A5"/>
    <w:rsid w:val="00D05709"/>
    <w:rsid w:val="00D25102"/>
    <w:rsid w:val="00D25826"/>
    <w:rsid w:val="00D42115"/>
    <w:rsid w:val="00D60C10"/>
    <w:rsid w:val="00D63F88"/>
    <w:rsid w:val="00D77784"/>
    <w:rsid w:val="00D9551F"/>
    <w:rsid w:val="00D96DBB"/>
    <w:rsid w:val="00DB1493"/>
    <w:rsid w:val="00DB68CB"/>
    <w:rsid w:val="00DD2822"/>
    <w:rsid w:val="00DE09CA"/>
    <w:rsid w:val="00DF06C2"/>
    <w:rsid w:val="00E05D49"/>
    <w:rsid w:val="00E10CAC"/>
    <w:rsid w:val="00E1640D"/>
    <w:rsid w:val="00E21280"/>
    <w:rsid w:val="00E36D53"/>
    <w:rsid w:val="00E461A7"/>
    <w:rsid w:val="00E51091"/>
    <w:rsid w:val="00E56C66"/>
    <w:rsid w:val="00E6071E"/>
    <w:rsid w:val="00E61D4C"/>
    <w:rsid w:val="00E73242"/>
    <w:rsid w:val="00E802B9"/>
    <w:rsid w:val="00E806EC"/>
    <w:rsid w:val="00E95092"/>
    <w:rsid w:val="00E95E7F"/>
    <w:rsid w:val="00EA2F61"/>
    <w:rsid w:val="00EA4AB9"/>
    <w:rsid w:val="00EA64DC"/>
    <w:rsid w:val="00EC1D64"/>
    <w:rsid w:val="00EC342E"/>
    <w:rsid w:val="00EE3EF5"/>
    <w:rsid w:val="00EF436A"/>
    <w:rsid w:val="00EF4EC5"/>
    <w:rsid w:val="00F00BE7"/>
    <w:rsid w:val="00F139E6"/>
    <w:rsid w:val="00F219D6"/>
    <w:rsid w:val="00F32047"/>
    <w:rsid w:val="00F42C30"/>
    <w:rsid w:val="00F45896"/>
    <w:rsid w:val="00F50664"/>
    <w:rsid w:val="00F577F4"/>
    <w:rsid w:val="00F66067"/>
    <w:rsid w:val="00F70B12"/>
    <w:rsid w:val="00F80677"/>
    <w:rsid w:val="00F97C47"/>
    <w:rsid w:val="00FC1A5F"/>
    <w:rsid w:val="00FC24F1"/>
    <w:rsid w:val="00FC3253"/>
    <w:rsid w:val="00FC579E"/>
    <w:rsid w:val="00FC5C4D"/>
    <w:rsid w:val="00FD09D8"/>
    <w:rsid w:val="00FD6DBE"/>
    <w:rsid w:val="00FE53AC"/>
    <w:rsid w:val="00FF0603"/>
    <w:rsid w:val="00FF70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3B24B81-29F2-4AD9-A57B-8C6F543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E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4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rsid w:val="00991857"/>
    <w:pPr>
      <w:tabs>
        <w:tab w:val="center" w:pos="4153"/>
        <w:tab w:val="right" w:pos="8306"/>
      </w:tabs>
    </w:pPr>
  </w:style>
  <w:style w:type="character" w:customStyle="1" w:styleId="Char">
    <w:name w:val="رأس الصفحة Char"/>
    <w:link w:val="a4"/>
    <w:rsid w:val="00991857"/>
    <w:rPr>
      <w:sz w:val="24"/>
      <w:szCs w:val="24"/>
    </w:rPr>
  </w:style>
  <w:style w:type="paragraph" w:styleId="a5">
    <w:name w:val="footer"/>
    <w:basedOn w:val="a"/>
    <w:link w:val="Char0"/>
    <w:uiPriority w:val="99"/>
    <w:rsid w:val="00991857"/>
    <w:pPr>
      <w:tabs>
        <w:tab w:val="center" w:pos="4153"/>
        <w:tab w:val="right" w:pos="8306"/>
      </w:tabs>
    </w:pPr>
  </w:style>
  <w:style w:type="character" w:customStyle="1" w:styleId="Char0">
    <w:name w:val="تذييل الصفحة Char"/>
    <w:link w:val="a5"/>
    <w:uiPriority w:val="99"/>
    <w:rsid w:val="00991857"/>
    <w:rPr>
      <w:sz w:val="24"/>
      <w:szCs w:val="24"/>
    </w:rPr>
  </w:style>
  <w:style w:type="character" w:styleId="Hyperlink">
    <w:name w:val="Hyperlink"/>
    <w:rsid w:val="00A16381"/>
    <w:rPr>
      <w:color w:val="0000FF"/>
      <w:u w:val="single"/>
    </w:rPr>
  </w:style>
  <w:style w:type="paragraph" w:styleId="a6">
    <w:name w:val="List Paragraph"/>
    <w:basedOn w:val="a"/>
    <w:uiPriority w:val="34"/>
    <w:qFormat/>
    <w:rsid w:val="00676265"/>
    <w:pPr>
      <w:ind w:left="720"/>
      <w:contextualSpacing/>
    </w:pPr>
  </w:style>
  <w:style w:type="paragraph" w:styleId="a7">
    <w:name w:val="Balloon Text"/>
    <w:basedOn w:val="a"/>
    <w:link w:val="Char1"/>
    <w:rsid w:val="00750F9D"/>
    <w:rPr>
      <w:rFonts w:ascii="Tahoma" w:hAnsi="Tahoma" w:cs="Tahoma"/>
      <w:sz w:val="16"/>
      <w:szCs w:val="16"/>
    </w:rPr>
  </w:style>
  <w:style w:type="character" w:customStyle="1" w:styleId="Char1">
    <w:name w:val="نص في بالون Char"/>
    <w:link w:val="a7"/>
    <w:rsid w:val="00750F9D"/>
    <w:rPr>
      <w:rFonts w:ascii="Tahoma" w:hAnsi="Tahoma" w:cs="Tahoma"/>
      <w:sz w:val="16"/>
      <w:szCs w:val="16"/>
    </w:rPr>
  </w:style>
  <w:style w:type="paragraph" w:customStyle="1" w:styleId="srch-metadata">
    <w:name w:val="srch-metadata"/>
    <w:basedOn w:val="a"/>
    <w:rsid w:val="008A455C"/>
    <w:pPr>
      <w:pBdr>
        <w:top w:val="single" w:sz="6" w:space="0" w:color="E0DED5"/>
      </w:pBdr>
      <w:bidi w:val="0"/>
      <w:spacing w:after="225"/>
    </w:pPr>
    <w:rPr>
      <w:rFonts w:ascii="Tahoma" w:hAnsi="Tahoma" w:cs="Tahoma"/>
      <w:color w:val="8C8C8C"/>
      <w:lang w:eastAsia="zh-CN"/>
    </w:rPr>
  </w:style>
  <w:style w:type="character" w:customStyle="1" w:styleId="srch-url">
    <w:name w:val="srch-url"/>
    <w:basedOn w:val="a0"/>
    <w:rsid w:val="008A455C"/>
  </w:style>
  <w:style w:type="character" w:customStyle="1" w:styleId="srch-icon1">
    <w:name w:val="srch-icon1"/>
    <w:basedOn w:val="a0"/>
    <w:rsid w:val="008A455C"/>
  </w:style>
  <w:style w:type="character" w:customStyle="1" w:styleId="srch-title1">
    <w:name w:val="srch-title1"/>
    <w:rsid w:val="008A455C"/>
    <w:rPr>
      <w:rFonts w:ascii="Tahoma" w:hAnsi="Tahoma" w:cs="Tahoma" w:hint="default"/>
      <w:color w:val="003399"/>
      <w:sz w:val="29"/>
      <w:szCs w:val="29"/>
    </w:rPr>
  </w:style>
  <w:style w:type="character" w:styleId="a8">
    <w:name w:val="FollowedHyperlink"/>
    <w:rsid w:val="008A455C"/>
    <w:rPr>
      <w:color w:val="800080"/>
      <w:u w:val="single"/>
    </w:rPr>
  </w:style>
  <w:style w:type="paragraph" w:styleId="a9">
    <w:name w:val="Normal (Web)"/>
    <w:basedOn w:val="a"/>
    <w:uiPriority w:val="99"/>
    <w:unhideWhenUsed/>
    <w:rsid w:val="00382C25"/>
    <w:pPr>
      <w:bidi w:val="0"/>
      <w:spacing w:before="100" w:beforeAutospacing="1" w:after="100" w:afterAutospacing="1"/>
    </w:pPr>
  </w:style>
  <w:style w:type="character" w:styleId="aa">
    <w:name w:val="Strong"/>
    <w:uiPriority w:val="22"/>
    <w:qFormat/>
    <w:rsid w:val="0017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819">
      <w:bodyDiv w:val="1"/>
      <w:marLeft w:val="0"/>
      <w:marRight w:val="0"/>
      <w:marTop w:val="0"/>
      <w:marBottom w:val="0"/>
      <w:divBdr>
        <w:top w:val="none" w:sz="0" w:space="0" w:color="auto"/>
        <w:left w:val="none" w:sz="0" w:space="0" w:color="auto"/>
        <w:bottom w:val="none" w:sz="0" w:space="0" w:color="auto"/>
        <w:right w:val="none" w:sz="0" w:space="0" w:color="auto"/>
      </w:divBdr>
    </w:div>
    <w:div w:id="89548324">
      <w:bodyDiv w:val="1"/>
      <w:marLeft w:val="0"/>
      <w:marRight w:val="0"/>
      <w:marTop w:val="0"/>
      <w:marBottom w:val="0"/>
      <w:divBdr>
        <w:top w:val="none" w:sz="0" w:space="0" w:color="auto"/>
        <w:left w:val="none" w:sz="0" w:space="0" w:color="auto"/>
        <w:bottom w:val="none" w:sz="0" w:space="0" w:color="auto"/>
        <w:right w:val="none" w:sz="0" w:space="0" w:color="auto"/>
      </w:divBdr>
      <w:divsChild>
        <w:div w:id="1689256146">
          <w:marLeft w:val="0"/>
          <w:marRight w:val="0"/>
          <w:marTop w:val="0"/>
          <w:marBottom w:val="0"/>
          <w:divBdr>
            <w:top w:val="none" w:sz="0" w:space="0" w:color="auto"/>
            <w:left w:val="none" w:sz="0" w:space="0" w:color="auto"/>
            <w:bottom w:val="none" w:sz="0" w:space="0" w:color="auto"/>
            <w:right w:val="none" w:sz="0" w:space="0" w:color="auto"/>
          </w:divBdr>
          <w:divsChild>
            <w:div w:id="1626933925">
              <w:marLeft w:val="0"/>
              <w:marRight w:val="0"/>
              <w:marTop w:val="0"/>
              <w:marBottom w:val="0"/>
              <w:divBdr>
                <w:top w:val="none" w:sz="0" w:space="0" w:color="auto"/>
                <w:left w:val="none" w:sz="0" w:space="0" w:color="auto"/>
                <w:bottom w:val="none" w:sz="0" w:space="0" w:color="auto"/>
                <w:right w:val="none" w:sz="0" w:space="0" w:color="auto"/>
              </w:divBdr>
              <w:divsChild>
                <w:div w:id="2118138650">
                  <w:marLeft w:val="0"/>
                  <w:marRight w:val="0"/>
                  <w:marTop w:val="0"/>
                  <w:marBottom w:val="0"/>
                  <w:divBdr>
                    <w:top w:val="none" w:sz="0" w:space="0" w:color="auto"/>
                    <w:left w:val="none" w:sz="0" w:space="0" w:color="auto"/>
                    <w:bottom w:val="none" w:sz="0" w:space="0" w:color="auto"/>
                    <w:right w:val="none" w:sz="0" w:space="0" w:color="auto"/>
                  </w:divBdr>
                  <w:divsChild>
                    <w:div w:id="685249597">
                      <w:marLeft w:val="0"/>
                      <w:marRight w:val="0"/>
                      <w:marTop w:val="0"/>
                      <w:marBottom w:val="0"/>
                      <w:divBdr>
                        <w:top w:val="none" w:sz="0" w:space="0" w:color="auto"/>
                        <w:left w:val="none" w:sz="0" w:space="0" w:color="auto"/>
                        <w:bottom w:val="none" w:sz="0" w:space="0" w:color="auto"/>
                        <w:right w:val="none" w:sz="0" w:space="0" w:color="auto"/>
                      </w:divBdr>
                      <w:divsChild>
                        <w:div w:id="1700930550">
                          <w:marLeft w:val="0"/>
                          <w:marRight w:val="0"/>
                          <w:marTop w:val="0"/>
                          <w:marBottom w:val="0"/>
                          <w:divBdr>
                            <w:top w:val="none" w:sz="0" w:space="0" w:color="auto"/>
                            <w:left w:val="none" w:sz="0" w:space="0" w:color="auto"/>
                            <w:bottom w:val="none" w:sz="0" w:space="0" w:color="auto"/>
                            <w:right w:val="none" w:sz="0" w:space="0" w:color="auto"/>
                          </w:divBdr>
                          <w:divsChild>
                            <w:div w:id="1783379354">
                              <w:marLeft w:val="0"/>
                              <w:marRight w:val="0"/>
                              <w:marTop w:val="0"/>
                              <w:marBottom w:val="0"/>
                              <w:divBdr>
                                <w:top w:val="none" w:sz="0" w:space="0" w:color="auto"/>
                                <w:left w:val="none" w:sz="0" w:space="0" w:color="auto"/>
                                <w:bottom w:val="none" w:sz="0" w:space="0" w:color="auto"/>
                                <w:right w:val="none" w:sz="0" w:space="0" w:color="auto"/>
                              </w:divBdr>
                              <w:divsChild>
                                <w:div w:id="692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2119">
      <w:bodyDiv w:val="1"/>
      <w:marLeft w:val="0"/>
      <w:marRight w:val="0"/>
      <w:marTop w:val="0"/>
      <w:marBottom w:val="0"/>
      <w:divBdr>
        <w:top w:val="none" w:sz="0" w:space="0" w:color="auto"/>
        <w:left w:val="none" w:sz="0" w:space="0" w:color="auto"/>
        <w:bottom w:val="none" w:sz="0" w:space="0" w:color="auto"/>
        <w:right w:val="none" w:sz="0" w:space="0" w:color="auto"/>
      </w:divBdr>
    </w:div>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365562381">
          <w:marLeft w:val="0"/>
          <w:marRight w:val="0"/>
          <w:marTop w:val="0"/>
          <w:marBottom w:val="0"/>
          <w:divBdr>
            <w:top w:val="none" w:sz="0" w:space="0" w:color="auto"/>
            <w:left w:val="none" w:sz="0" w:space="0" w:color="auto"/>
            <w:bottom w:val="none" w:sz="0" w:space="0" w:color="auto"/>
            <w:right w:val="none" w:sz="0" w:space="0" w:color="auto"/>
          </w:divBdr>
          <w:divsChild>
            <w:div w:id="920986363">
              <w:marLeft w:val="0"/>
              <w:marRight w:val="0"/>
              <w:marTop w:val="0"/>
              <w:marBottom w:val="0"/>
              <w:divBdr>
                <w:top w:val="none" w:sz="0" w:space="0" w:color="auto"/>
                <w:left w:val="none" w:sz="0" w:space="0" w:color="auto"/>
                <w:bottom w:val="none" w:sz="0" w:space="0" w:color="auto"/>
                <w:right w:val="none" w:sz="0" w:space="0" w:color="auto"/>
              </w:divBdr>
              <w:divsChild>
                <w:div w:id="1782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542">
      <w:bodyDiv w:val="1"/>
      <w:marLeft w:val="0"/>
      <w:marRight w:val="0"/>
      <w:marTop w:val="0"/>
      <w:marBottom w:val="0"/>
      <w:divBdr>
        <w:top w:val="none" w:sz="0" w:space="0" w:color="auto"/>
        <w:left w:val="none" w:sz="0" w:space="0" w:color="auto"/>
        <w:bottom w:val="none" w:sz="0" w:space="0" w:color="auto"/>
        <w:right w:val="none" w:sz="0" w:space="0" w:color="auto"/>
      </w:divBdr>
    </w:div>
    <w:div w:id="645814981">
      <w:bodyDiv w:val="1"/>
      <w:marLeft w:val="0"/>
      <w:marRight w:val="0"/>
      <w:marTop w:val="0"/>
      <w:marBottom w:val="0"/>
      <w:divBdr>
        <w:top w:val="none" w:sz="0" w:space="0" w:color="auto"/>
        <w:left w:val="none" w:sz="0" w:space="0" w:color="auto"/>
        <w:bottom w:val="none" w:sz="0" w:space="0" w:color="auto"/>
        <w:right w:val="none" w:sz="0" w:space="0" w:color="auto"/>
      </w:divBdr>
    </w:div>
    <w:div w:id="1249652339">
      <w:bodyDiv w:val="1"/>
      <w:marLeft w:val="0"/>
      <w:marRight w:val="0"/>
      <w:marTop w:val="0"/>
      <w:marBottom w:val="0"/>
      <w:divBdr>
        <w:top w:val="none" w:sz="0" w:space="0" w:color="auto"/>
        <w:left w:val="none" w:sz="0" w:space="0" w:color="auto"/>
        <w:bottom w:val="none" w:sz="0" w:space="0" w:color="auto"/>
        <w:right w:val="none" w:sz="0" w:space="0" w:color="auto"/>
      </w:divBdr>
      <w:divsChild>
        <w:div w:id="1456682323">
          <w:marLeft w:val="0"/>
          <w:marRight w:val="0"/>
          <w:marTop w:val="0"/>
          <w:marBottom w:val="0"/>
          <w:divBdr>
            <w:top w:val="none" w:sz="0" w:space="0" w:color="auto"/>
            <w:left w:val="none" w:sz="0" w:space="0" w:color="auto"/>
            <w:bottom w:val="none" w:sz="0" w:space="0" w:color="auto"/>
            <w:right w:val="none" w:sz="0" w:space="0" w:color="auto"/>
          </w:divBdr>
          <w:divsChild>
            <w:div w:id="1880505727">
              <w:marLeft w:val="0"/>
              <w:marRight w:val="0"/>
              <w:marTop w:val="0"/>
              <w:marBottom w:val="0"/>
              <w:divBdr>
                <w:top w:val="none" w:sz="0" w:space="0" w:color="auto"/>
                <w:left w:val="none" w:sz="0" w:space="0" w:color="auto"/>
                <w:bottom w:val="none" w:sz="0" w:space="0" w:color="auto"/>
                <w:right w:val="none" w:sz="0" w:space="0" w:color="auto"/>
              </w:divBdr>
              <w:divsChild>
                <w:div w:id="2014642572">
                  <w:marLeft w:val="0"/>
                  <w:marRight w:val="0"/>
                  <w:marTop w:val="0"/>
                  <w:marBottom w:val="0"/>
                  <w:divBdr>
                    <w:top w:val="none" w:sz="0" w:space="0" w:color="auto"/>
                    <w:left w:val="none" w:sz="0" w:space="0" w:color="auto"/>
                    <w:bottom w:val="none" w:sz="0" w:space="0" w:color="auto"/>
                    <w:right w:val="none" w:sz="0" w:space="0" w:color="auto"/>
                  </w:divBdr>
                  <w:divsChild>
                    <w:div w:id="304048378">
                      <w:marLeft w:val="0"/>
                      <w:marRight w:val="0"/>
                      <w:marTop w:val="0"/>
                      <w:marBottom w:val="0"/>
                      <w:divBdr>
                        <w:top w:val="none" w:sz="0" w:space="0" w:color="auto"/>
                        <w:left w:val="none" w:sz="0" w:space="0" w:color="auto"/>
                        <w:bottom w:val="none" w:sz="0" w:space="0" w:color="auto"/>
                        <w:right w:val="none" w:sz="0" w:space="0" w:color="auto"/>
                      </w:divBdr>
                      <w:divsChild>
                        <w:div w:id="2057461293">
                          <w:marLeft w:val="0"/>
                          <w:marRight w:val="0"/>
                          <w:marTop w:val="0"/>
                          <w:marBottom w:val="0"/>
                          <w:divBdr>
                            <w:top w:val="none" w:sz="0" w:space="0" w:color="auto"/>
                            <w:left w:val="none" w:sz="0" w:space="0" w:color="auto"/>
                            <w:bottom w:val="none" w:sz="0" w:space="0" w:color="auto"/>
                            <w:right w:val="none" w:sz="0" w:space="0" w:color="auto"/>
                          </w:divBdr>
                          <w:divsChild>
                            <w:div w:id="576550226">
                              <w:marLeft w:val="0"/>
                              <w:marRight w:val="0"/>
                              <w:marTop w:val="0"/>
                              <w:marBottom w:val="0"/>
                              <w:divBdr>
                                <w:top w:val="none" w:sz="0" w:space="0" w:color="auto"/>
                                <w:left w:val="none" w:sz="0" w:space="0" w:color="auto"/>
                                <w:bottom w:val="none" w:sz="0" w:space="0" w:color="auto"/>
                                <w:right w:val="none" w:sz="0" w:space="0" w:color="auto"/>
                              </w:divBdr>
                              <w:divsChild>
                                <w:div w:id="1826046381">
                                  <w:marLeft w:val="0"/>
                                  <w:marRight w:val="0"/>
                                  <w:marTop w:val="0"/>
                                  <w:marBottom w:val="0"/>
                                  <w:divBdr>
                                    <w:top w:val="none" w:sz="0" w:space="0" w:color="auto"/>
                                    <w:left w:val="none" w:sz="0" w:space="0" w:color="auto"/>
                                    <w:bottom w:val="none" w:sz="0" w:space="0" w:color="auto"/>
                                    <w:right w:val="none" w:sz="0" w:space="0" w:color="auto"/>
                                  </w:divBdr>
                                  <w:divsChild>
                                    <w:div w:id="495343701">
                                      <w:marLeft w:val="0"/>
                                      <w:marRight w:val="0"/>
                                      <w:marTop w:val="0"/>
                                      <w:marBottom w:val="0"/>
                                      <w:divBdr>
                                        <w:top w:val="none" w:sz="0" w:space="0" w:color="auto"/>
                                        <w:left w:val="none" w:sz="0" w:space="0" w:color="auto"/>
                                        <w:bottom w:val="none" w:sz="0" w:space="0" w:color="auto"/>
                                        <w:right w:val="none" w:sz="0" w:space="0" w:color="auto"/>
                                      </w:divBdr>
                                    </w:div>
                                    <w:div w:id="1727803552">
                                      <w:marLeft w:val="0"/>
                                      <w:marRight w:val="0"/>
                                      <w:marTop w:val="0"/>
                                      <w:marBottom w:val="0"/>
                                      <w:divBdr>
                                        <w:top w:val="none" w:sz="0" w:space="0" w:color="auto"/>
                                        <w:left w:val="none" w:sz="0" w:space="0" w:color="auto"/>
                                        <w:bottom w:val="none" w:sz="0" w:space="0" w:color="auto"/>
                                        <w:right w:val="none" w:sz="0" w:space="0" w:color="auto"/>
                                      </w:divBdr>
                                    </w:div>
                                    <w:div w:id="2139570765">
                                      <w:marLeft w:val="0"/>
                                      <w:marRight w:val="0"/>
                                      <w:marTop w:val="0"/>
                                      <w:marBottom w:val="0"/>
                                      <w:divBdr>
                                        <w:top w:val="none" w:sz="0" w:space="0" w:color="auto"/>
                                        <w:left w:val="none" w:sz="0" w:space="0" w:color="auto"/>
                                        <w:bottom w:val="none" w:sz="0" w:space="0" w:color="auto"/>
                                        <w:right w:val="none" w:sz="0" w:space="0" w:color="auto"/>
                                      </w:divBdr>
                                    </w:div>
                                    <w:div w:id="509834318">
                                      <w:marLeft w:val="0"/>
                                      <w:marRight w:val="0"/>
                                      <w:marTop w:val="0"/>
                                      <w:marBottom w:val="0"/>
                                      <w:divBdr>
                                        <w:top w:val="none" w:sz="0" w:space="0" w:color="auto"/>
                                        <w:left w:val="none" w:sz="0" w:space="0" w:color="auto"/>
                                        <w:bottom w:val="none" w:sz="0" w:space="0" w:color="auto"/>
                                        <w:right w:val="none" w:sz="0" w:space="0" w:color="auto"/>
                                      </w:divBdr>
                                    </w:div>
                                    <w:div w:id="1953895462">
                                      <w:marLeft w:val="0"/>
                                      <w:marRight w:val="0"/>
                                      <w:marTop w:val="0"/>
                                      <w:marBottom w:val="0"/>
                                      <w:divBdr>
                                        <w:top w:val="none" w:sz="0" w:space="0" w:color="auto"/>
                                        <w:left w:val="none" w:sz="0" w:space="0" w:color="auto"/>
                                        <w:bottom w:val="none" w:sz="0" w:space="0" w:color="auto"/>
                                        <w:right w:val="none" w:sz="0" w:space="0" w:color="auto"/>
                                      </w:divBdr>
                                    </w:div>
                                    <w:div w:id="331184101">
                                      <w:marLeft w:val="0"/>
                                      <w:marRight w:val="0"/>
                                      <w:marTop w:val="0"/>
                                      <w:marBottom w:val="0"/>
                                      <w:divBdr>
                                        <w:top w:val="none" w:sz="0" w:space="0" w:color="auto"/>
                                        <w:left w:val="none" w:sz="0" w:space="0" w:color="auto"/>
                                        <w:bottom w:val="none" w:sz="0" w:space="0" w:color="auto"/>
                                        <w:right w:val="none" w:sz="0" w:space="0" w:color="auto"/>
                                      </w:divBdr>
                                    </w:div>
                                    <w:div w:id="977145429">
                                      <w:marLeft w:val="0"/>
                                      <w:marRight w:val="0"/>
                                      <w:marTop w:val="0"/>
                                      <w:marBottom w:val="0"/>
                                      <w:divBdr>
                                        <w:top w:val="none" w:sz="0" w:space="0" w:color="auto"/>
                                        <w:left w:val="none" w:sz="0" w:space="0" w:color="auto"/>
                                        <w:bottom w:val="none" w:sz="0" w:space="0" w:color="auto"/>
                                        <w:right w:val="none" w:sz="0" w:space="0" w:color="auto"/>
                                      </w:divBdr>
                                    </w:div>
                                    <w:div w:id="142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9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malawadh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BDE9-918C-47C7-9D4D-E396716C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جامعة الملك سعود</vt:lpstr>
      <vt:lpstr>جامعة الملك سعود</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الملك سعود</dc:title>
  <dc:creator>aja</dc:creator>
  <cp:lastModifiedBy>Monerah Alawadh</cp:lastModifiedBy>
  <cp:revision>2</cp:revision>
  <cp:lastPrinted>2011-09-14T23:25:00Z</cp:lastPrinted>
  <dcterms:created xsi:type="dcterms:W3CDTF">2019-01-21T06:59:00Z</dcterms:created>
  <dcterms:modified xsi:type="dcterms:W3CDTF">2019-01-21T06:59:00Z</dcterms:modified>
</cp:coreProperties>
</file>