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30" w:rsidRPr="00566B30" w:rsidRDefault="00566B30" w:rsidP="00566B30">
      <w:pPr>
        <w:jc w:val="center"/>
        <w:rPr>
          <w:b/>
          <w:bCs/>
          <w:sz w:val="44"/>
          <w:szCs w:val="44"/>
          <w:rtl/>
        </w:rPr>
      </w:pPr>
      <w:r w:rsidRPr="00566B30">
        <w:rPr>
          <w:rFonts w:hint="cs"/>
          <w:b/>
          <w:bCs/>
          <w:sz w:val="44"/>
          <w:szCs w:val="44"/>
          <w:rtl/>
        </w:rPr>
        <w:t xml:space="preserve">توصيف المقرر وتوزيع المفردات </w:t>
      </w:r>
      <w:r w:rsidRPr="00566B30">
        <w:rPr>
          <w:rFonts w:hint="cs"/>
          <w:b/>
          <w:bCs/>
          <w:sz w:val="44"/>
          <w:szCs w:val="44"/>
          <w:rtl/>
        </w:rPr>
        <w:br/>
      </w:r>
    </w:p>
    <w:tbl>
      <w:tblPr>
        <w:tblStyle w:val="a3"/>
        <w:tblW w:w="9516" w:type="dxa"/>
        <w:tblLook w:val="04A0"/>
      </w:tblPr>
      <w:tblGrid>
        <w:gridCol w:w="6498"/>
        <w:gridCol w:w="1530"/>
        <w:gridCol w:w="1488"/>
      </w:tblGrid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الموضوع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الفصل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الأسبوع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مقدمة عن نظم المعلومات المحاسبية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-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إطار عام لنظم المعلومات المحاسبية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الأول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2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النظم الفرعية لنظم المعلومات المحاسبية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الثاني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3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دورة حياة النظم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الثالث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4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الخطوات التفصيلية لتصميم نظم المعلومات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الرابع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5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الدوري الأول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-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6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قواعد البيانات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الخامس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7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التجارة الالكترونية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السادس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8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مراجعه نظم المعلومات الآلية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السابع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9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نظم الرقابة والأمن والحماية بنظم المعلومات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الثامن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10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 xml:space="preserve">الدوري الثاني 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-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11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نظم دعم القرار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التاسع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12</w:t>
            </w:r>
          </w:p>
        </w:tc>
      </w:tr>
      <w:tr w:rsidR="00566B30" w:rsidRPr="00566B30" w:rsidTr="00566B30">
        <w:trPr>
          <w:trHeight w:val="644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 xml:space="preserve">نظم الذكاء الاصطناعي - نظم الشبكات العصبية </w:t>
            </w:r>
            <w:r>
              <w:rPr>
                <w:b/>
                <w:bCs/>
                <w:sz w:val="44"/>
                <w:szCs w:val="44"/>
                <w:rtl/>
              </w:rPr>
              <w:t>–</w:t>
            </w:r>
            <w:r>
              <w:rPr>
                <w:rFonts w:hint="cs"/>
                <w:b/>
                <w:bCs/>
                <w:sz w:val="44"/>
                <w:szCs w:val="44"/>
                <w:rtl/>
              </w:rPr>
              <w:t xml:space="preserve"> نظم الخبرة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العاشر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13</w:t>
            </w:r>
          </w:p>
        </w:tc>
      </w:tr>
      <w:tr w:rsidR="00566B30" w:rsidRPr="00566B30" w:rsidTr="00566B30">
        <w:trPr>
          <w:trHeight w:val="696"/>
        </w:trPr>
        <w:tc>
          <w:tcPr>
            <w:tcW w:w="649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مـــراجعه عامه</w:t>
            </w:r>
          </w:p>
        </w:tc>
        <w:tc>
          <w:tcPr>
            <w:tcW w:w="1530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-</w:t>
            </w:r>
          </w:p>
        </w:tc>
        <w:tc>
          <w:tcPr>
            <w:tcW w:w="1488" w:type="dxa"/>
          </w:tcPr>
          <w:p w:rsidR="00566B30" w:rsidRPr="00566B30" w:rsidRDefault="00566B30" w:rsidP="00566B30">
            <w:pPr>
              <w:jc w:val="center"/>
              <w:rPr>
                <w:rFonts w:hint="cs"/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14</w:t>
            </w:r>
          </w:p>
        </w:tc>
      </w:tr>
    </w:tbl>
    <w:p w:rsidR="008D37E3" w:rsidRPr="00566B30" w:rsidRDefault="008D37E3" w:rsidP="00566B30">
      <w:pPr>
        <w:jc w:val="center"/>
        <w:rPr>
          <w:rFonts w:hint="cs"/>
          <w:b/>
          <w:bCs/>
          <w:sz w:val="44"/>
          <w:szCs w:val="44"/>
          <w:rtl/>
        </w:rPr>
      </w:pPr>
    </w:p>
    <w:sectPr w:rsidR="008D37E3" w:rsidRPr="00566B30" w:rsidSect="008D37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566B30"/>
    <w:rsid w:val="00566B30"/>
    <w:rsid w:val="008D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477</Characters>
  <Application>Microsoft Office Word</Application>
  <DocSecurity>0</DocSecurity>
  <Lines>3</Lines>
  <Paragraphs>1</Paragraphs>
  <ScaleCrop>false</ScaleCrop>
  <Company>Grizli777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2013-12-18T18:29:00Z</dcterms:created>
  <dcterms:modified xsi:type="dcterms:W3CDTF">2013-12-18T18:38:00Z</dcterms:modified>
</cp:coreProperties>
</file>