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708" w:rsidRPr="003C050D" w:rsidRDefault="00A86708" w:rsidP="00A86708">
      <w:pPr>
        <w:spacing w:before="100" w:beforeAutospacing="1" w:after="100" w:afterAutospacing="1"/>
        <w:ind w:left="-908"/>
        <w:jc w:val="center"/>
        <w:rPr>
          <w:rFonts w:asciiTheme="minorBidi" w:eastAsia="Times New Roman" w:hAnsiTheme="minorBidi" w:cstheme="minorBidi"/>
          <w:sz w:val="24"/>
          <w:szCs w:val="24"/>
        </w:rPr>
      </w:pPr>
      <w:r w:rsidRPr="003C050D">
        <w:rPr>
          <w:rFonts w:asciiTheme="minorBidi" w:eastAsia="Times New Roman" w:hAnsiTheme="minorBidi" w:cstheme="minorBidi"/>
          <w:b/>
          <w:bCs/>
          <w:sz w:val="24"/>
          <w:szCs w:val="24"/>
          <w:rtl/>
        </w:rPr>
        <w:t>مقرر (</w:t>
      </w:r>
      <w:r>
        <w:rPr>
          <w:rFonts w:asciiTheme="minorBidi" w:eastAsia="Times New Roman" w:hAnsiTheme="minorBidi" w:cstheme="minorBidi" w:hint="cs"/>
          <w:b/>
          <w:bCs/>
          <w:sz w:val="24"/>
          <w:szCs w:val="24"/>
          <w:rtl/>
        </w:rPr>
        <w:t>304</w:t>
      </w:r>
      <w:r w:rsidRPr="003C050D">
        <w:rPr>
          <w:rFonts w:asciiTheme="minorBidi" w:eastAsia="Times New Roman" w:hAnsiTheme="minorBidi" w:cstheme="minorBidi"/>
          <w:b/>
          <w:bCs/>
          <w:sz w:val="24"/>
          <w:szCs w:val="24"/>
          <w:rtl/>
        </w:rPr>
        <w:t xml:space="preserve"> خاص) </w:t>
      </w:r>
      <w:r>
        <w:rPr>
          <w:rFonts w:asciiTheme="minorBidi" w:eastAsia="Times New Roman" w:hAnsiTheme="minorBidi" w:cstheme="minorBidi" w:hint="cs"/>
          <w:b/>
          <w:bCs/>
          <w:sz w:val="24"/>
          <w:szCs w:val="24"/>
          <w:rtl/>
        </w:rPr>
        <w:t>صعوبات التعلم النمائية</w:t>
      </w:r>
      <w:r w:rsidRPr="003C050D">
        <w:rPr>
          <w:rFonts w:asciiTheme="minorBidi" w:eastAsia="Times New Roman" w:hAnsiTheme="minorBidi" w:cstheme="minorBidi"/>
          <w:b/>
          <w:bCs/>
          <w:sz w:val="24"/>
          <w:szCs w:val="24"/>
          <w:rtl/>
        </w:rPr>
        <w:t xml:space="preserve"> (   </w:t>
      </w:r>
      <w:r>
        <w:rPr>
          <w:rFonts w:asciiTheme="minorBidi" w:eastAsia="Times New Roman" w:hAnsiTheme="minorBidi" w:cstheme="minorBidi" w:hint="cs"/>
          <w:b/>
          <w:bCs/>
          <w:sz w:val="24"/>
          <w:szCs w:val="24"/>
          <w:rtl/>
        </w:rPr>
        <w:t>2</w:t>
      </w:r>
      <w:r w:rsidRPr="003C050D">
        <w:rPr>
          <w:rFonts w:asciiTheme="minorBidi" w:eastAsia="Times New Roman" w:hAnsiTheme="minorBidi" w:cstheme="minorBidi"/>
          <w:b/>
          <w:bCs/>
          <w:sz w:val="24"/>
          <w:szCs w:val="24"/>
          <w:rtl/>
        </w:rPr>
        <w:t xml:space="preserve"> ساعات    )</w:t>
      </w:r>
    </w:p>
    <w:p w:rsidR="00A86708" w:rsidRPr="003C050D" w:rsidRDefault="00A86708" w:rsidP="00A86708">
      <w:pPr>
        <w:spacing w:before="100" w:beforeAutospacing="1" w:after="100" w:afterAutospacing="1"/>
        <w:rPr>
          <w:rFonts w:asciiTheme="minorBidi" w:eastAsia="Times New Roman" w:hAnsiTheme="minorBidi" w:cstheme="minorBidi"/>
          <w:sz w:val="24"/>
          <w:szCs w:val="24"/>
          <w:rtl/>
        </w:rPr>
      </w:pPr>
      <w:r w:rsidRPr="003C050D">
        <w:rPr>
          <w:rFonts w:asciiTheme="minorBidi" w:eastAsia="Times New Roman" w:hAnsiTheme="minorBidi" w:cstheme="minorBidi"/>
          <w:sz w:val="24"/>
          <w:szCs w:val="24"/>
          <w:rtl/>
        </w:rPr>
        <w:t>أستاذ المقرر: أ. أحلام المرعبة.</w:t>
      </w:r>
    </w:p>
    <w:p w:rsidR="00A86708" w:rsidRPr="003C050D" w:rsidRDefault="00A86708" w:rsidP="00A86708">
      <w:pPr>
        <w:spacing w:before="100" w:beforeAutospacing="1" w:after="100" w:afterAutospacing="1"/>
        <w:rPr>
          <w:rFonts w:asciiTheme="minorBidi" w:eastAsia="Times New Roman" w:hAnsiTheme="minorBidi" w:cstheme="minorBidi"/>
          <w:sz w:val="24"/>
          <w:szCs w:val="24"/>
          <w:rtl/>
        </w:rPr>
      </w:pPr>
      <w:r w:rsidRPr="003C050D">
        <w:rPr>
          <w:rFonts w:asciiTheme="minorBidi" w:eastAsia="Times New Roman" w:hAnsiTheme="minorBidi" w:cstheme="minorBidi"/>
          <w:sz w:val="24"/>
          <w:szCs w:val="24"/>
          <w:rtl/>
        </w:rPr>
        <w:t xml:space="preserve">الساعات المكتبية: حسب </w:t>
      </w:r>
      <w:proofErr w:type="spellStart"/>
      <w:r w:rsidRPr="003C050D">
        <w:rPr>
          <w:rFonts w:asciiTheme="minorBidi" w:eastAsia="Times New Roman" w:hAnsiTheme="minorBidi" w:cstheme="minorBidi"/>
          <w:sz w:val="24"/>
          <w:szCs w:val="24"/>
          <w:rtl/>
        </w:rPr>
        <w:t>ماهو</w:t>
      </w:r>
      <w:proofErr w:type="spellEnd"/>
      <w:r w:rsidRPr="003C050D">
        <w:rPr>
          <w:rFonts w:asciiTheme="minorBidi" w:eastAsia="Times New Roman" w:hAnsiTheme="minorBidi" w:cstheme="minorBidi"/>
          <w:sz w:val="24"/>
          <w:szCs w:val="24"/>
          <w:rtl/>
        </w:rPr>
        <w:t xml:space="preserve"> موضح بجدول الأستاذة.</w:t>
      </w:r>
    </w:p>
    <w:p w:rsidR="00A86708" w:rsidRPr="003C050D" w:rsidRDefault="00A86708" w:rsidP="005E78C2">
      <w:pPr>
        <w:spacing w:before="100" w:beforeAutospacing="1" w:after="100" w:afterAutospacing="1"/>
        <w:rPr>
          <w:rFonts w:asciiTheme="minorBidi" w:eastAsia="Times New Roman" w:hAnsiTheme="minorBidi" w:cstheme="minorBidi"/>
          <w:sz w:val="24"/>
          <w:szCs w:val="24"/>
          <w:rtl/>
        </w:rPr>
      </w:pPr>
      <w:r w:rsidRPr="003C050D">
        <w:rPr>
          <w:rFonts w:asciiTheme="minorBidi" w:eastAsia="Times New Roman" w:hAnsiTheme="minorBidi" w:cstheme="minorBidi"/>
          <w:sz w:val="24"/>
          <w:szCs w:val="24"/>
          <w:rtl/>
        </w:rPr>
        <w:t>البريد الالكتروني:</w:t>
      </w:r>
      <w:r w:rsidRPr="003C050D">
        <w:rPr>
          <w:rFonts w:asciiTheme="minorBidi" w:eastAsia="Times New Roman" w:hAnsiTheme="minorBidi" w:cstheme="minorBidi"/>
          <w:sz w:val="24"/>
          <w:szCs w:val="24"/>
        </w:rPr>
        <w:t>aalmoraba@KSU.edu.sa</w:t>
      </w:r>
    </w:p>
    <w:p w:rsidR="00D03391" w:rsidRDefault="00A86708" w:rsidP="00A86708">
      <w:pPr>
        <w:jc w:val="center"/>
        <w:rPr>
          <w:rtl/>
        </w:rPr>
      </w:pPr>
      <w:r w:rsidRPr="003C050D">
        <w:rPr>
          <w:rFonts w:asciiTheme="minorBidi" w:eastAsia="Times New Roman" w:hAnsiTheme="minorBidi" w:cstheme="minorBidi"/>
          <w:b/>
          <w:bCs/>
          <w:sz w:val="24"/>
          <w:szCs w:val="24"/>
          <w:u w:val="single"/>
          <w:rtl/>
        </w:rPr>
        <w:t>أهداف المقرر</w:t>
      </w:r>
    </w:p>
    <w:p w:rsidR="005E78C2" w:rsidRDefault="00A86708" w:rsidP="005E78C2">
      <w:pPr>
        <w:rPr>
          <w:rFonts w:asciiTheme="minorBidi" w:hAnsiTheme="minorBidi" w:cstheme="minorBidi"/>
          <w:sz w:val="24"/>
          <w:szCs w:val="24"/>
          <w:rtl/>
        </w:rPr>
      </w:pPr>
      <w:r w:rsidRPr="00A86708">
        <w:rPr>
          <w:rFonts w:asciiTheme="minorBidi" w:hAnsiTheme="minorBidi" w:cstheme="minorBidi"/>
          <w:color w:val="262626"/>
          <w:sz w:val="24"/>
          <w:szCs w:val="24"/>
          <w:rtl/>
        </w:rPr>
        <w:t>يهدف هذا المقرر إلى تعريف الطالبة بالعلاقة بين العمليات النفسية وصعوبات التعلم النمائية, من حيث المفهوم والخصائص, والتعرف على أنواع صعوبات التعلم النمائية, ومظاهرها, وتصنيفاتها وأساليب تقييمها والأساليب</w:t>
      </w:r>
      <w:r w:rsidRPr="00A86708">
        <w:rPr>
          <w:rFonts w:asciiTheme="minorBidi" w:hAnsiTheme="minorBidi" w:cstheme="minorBidi"/>
          <w:b/>
          <w:bCs/>
          <w:color w:val="262626"/>
          <w:sz w:val="24"/>
          <w:szCs w:val="24"/>
          <w:rtl/>
        </w:rPr>
        <w:t xml:space="preserve"> </w:t>
      </w:r>
      <w:r w:rsidRPr="00A86708">
        <w:rPr>
          <w:rFonts w:asciiTheme="minorBidi" w:hAnsiTheme="minorBidi" w:cstheme="minorBidi"/>
          <w:color w:val="262626"/>
          <w:sz w:val="24"/>
          <w:szCs w:val="24"/>
          <w:rtl/>
        </w:rPr>
        <w:t>العلاجية .</w:t>
      </w:r>
    </w:p>
    <w:p w:rsidR="00A86708" w:rsidRDefault="00A86708" w:rsidP="005E78C2">
      <w:pPr>
        <w:jc w:val="center"/>
        <w:rPr>
          <w:rFonts w:asciiTheme="minorBidi" w:hAnsiTheme="minorBidi" w:cstheme="minorBidi"/>
          <w:sz w:val="24"/>
          <w:szCs w:val="24"/>
          <w:rtl/>
        </w:rPr>
      </w:pPr>
      <w:r w:rsidRPr="003C050D">
        <w:rPr>
          <w:rFonts w:asciiTheme="minorBidi" w:eastAsia="Times New Roman" w:hAnsiTheme="minorBidi" w:cstheme="minorBidi"/>
          <w:b/>
          <w:bCs/>
          <w:sz w:val="24"/>
          <w:szCs w:val="24"/>
          <w:u w:val="single"/>
          <w:rtl/>
        </w:rPr>
        <w:t>توزيع الدرجات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"/>
        <w:gridCol w:w="3894"/>
        <w:gridCol w:w="1147"/>
      </w:tblGrid>
      <w:tr w:rsidR="00C62181" w:rsidRPr="003C7321" w:rsidTr="00596C92"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181" w:rsidRPr="003C7321" w:rsidRDefault="00C62181" w:rsidP="00596C92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</w:rPr>
            </w:pPr>
            <w:r w:rsidRPr="003C7321"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</w:rPr>
              <w:t>رقم</w:t>
            </w:r>
          </w:p>
        </w:tc>
        <w:tc>
          <w:tcPr>
            <w:tcW w:w="3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181" w:rsidRPr="003C7321" w:rsidRDefault="00C62181" w:rsidP="00596C92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</w:rPr>
            </w:pPr>
            <w:r w:rsidRPr="003C7321"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</w:rPr>
              <w:t>طبيعة مهمة التقييم</w:t>
            </w:r>
          </w:p>
        </w:tc>
        <w:tc>
          <w:tcPr>
            <w:tcW w:w="11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181" w:rsidRPr="003C7321" w:rsidRDefault="00C62181" w:rsidP="00596C92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</w:rPr>
            </w:pPr>
            <w:r w:rsidRPr="003C7321"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</w:rPr>
              <w:t>الدرجة</w:t>
            </w:r>
          </w:p>
        </w:tc>
      </w:tr>
      <w:tr w:rsidR="00C62181" w:rsidRPr="003C7321" w:rsidTr="00596C92">
        <w:trPr>
          <w:trHeight w:val="480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181" w:rsidRPr="005E78C2" w:rsidRDefault="00C62181" w:rsidP="005E78C2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</w:rPr>
            </w:pPr>
            <w:r w:rsidRPr="005E78C2"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181" w:rsidRPr="003C7321" w:rsidRDefault="00C62181" w:rsidP="003A09EF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اختبارات فصلية</w:t>
            </w:r>
            <w:r w:rsidR="00C22243"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 xml:space="preserve"> الأسبوع </w:t>
            </w:r>
            <w:r w:rsidR="003A09EF"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السابع 22</w:t>
            </w:r>
            <w:r w:rsidR="00C22243"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/</w:t>
            </w:r>
            <w:r w:rsidR="003A09EF"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5</w:t>
            </w:r>
            <w:r w:rsidR="00C22243"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/143</w:t>
            </w:r>
            <w:r w:rsidR="003A09EF"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181" w:rsidRPr="003C7321" w:rsidRDefault="00C62181" w:rsidP="005E78C2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sz w:val="24"/>
                <w:szCs w:val="24"/>
              </w:rPr>
            </w:pPr>
            <w:r w:rsidRPr="003C7321">
              <w:rPr>
                <w:rFonts w:asciiTheme="minorBidi" w:eastAsia="Times New Roman" w:hAnsiTheme="minorBidi" w:cstheme="minorBidi"/>
                <w:sz w:val="24"/>
                <w:szCs w:val="24"/>
                <w:rtl/>
              </w:rPr>
              <w:t>3</w:t>
            </w:r>
            <w:r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0</w:t>
            </w:r>
            <w:r w:rsidRPr="003C7321">
              <w:rPr>
                <w:rFonts w:asciiTheme="minorBidi" w:eastAsia="Times New Roman" w:hAnsiTheme="minorBidi" w:cstheme="minorBidi"/>
                <w:sz w:val="24"/>
                <w:szCs w:val="24"/>
                <w:rtl/>
              </w:rPr>
              <w:t>%</w:t>
            </w:r>
          </w:p>
        </w:tc>
      </w:tr>
      <w:tr w:rsidR="00C62181" w:rsidRPr="003C7321" w:rsidTr="00596C92"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181" w:rsidRPr="005E78C2" w:rsidRDefault="00C62181" w:rsidP="005E78C2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</w:rPr>
            </w:pPr>
            <w:r w:rsidRPr="005E78C2"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181" w:rsidRPr="003C7321" w:rsidRDefault="00C62181" w:rsidP="005E78C2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sz w:val="24"/>
                <w:szCs w:val="24"/>
              </w:rPr>
            </w:pPr>
            <w:r w:rsidRPr="003C7321">
              <w:rPr>
                <w:rFonts w:asciiTheme="minorBidi" w:eastAsia="Times New Roman" w:hAnsiTheme="minorBidi" w:cstheme="minorBidi"/>
                <w:sz w:val="24"/>
                <w:szCs w:val="24"/>
                <w:rtl/>
              </w:rPr>
              <w:t>مشاركة  صفية</w:t>
            </w:r>
            <w:r w:rsidR="00C22243"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 xml:space="preserve"> خلال الفصل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181" w:rsidRPr="003C7321" w:rsidRDefault="00C62181" w:rsidP="005E78C2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5</w:t>
            </w:r>
            <w:r w:rsidRPr="003C7321">
              <w:rPr>
                <w:rFonts w:asciiTheme="minorBidi" w:eastAsia="Times New Roman" w:hAnsiTheme="minorBidi" w:cstheme="minorBidi"/>
                <w:sz w:val="24"/>
                <w:szCs w:val="24"/>
                <w:rtl/>
              </w:rPr>
              <w:t>%</w:t>
            </w:r>
          </w:p>
        </w:tc>
      </w:tr>
      <w:tr w:rsidR="00C62181" w:rsidRPr="003C7321" w:rsidTr="00596C92">
        <w:trPr>
          <w:trHeight w:val="435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181" w:rsidRPr="005E78C2" w:rsidRDefault="00C62181" w:rsidP="005E78C2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</w:rPr>
            </w:pPr>
            <w:r w:rsidRPr="005E78C2"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181" w:rsidRPr="003C7321" w:rsidRDefault="00C62181" w:rsidP="003A09EF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sz w:val="24"/>
                <w:szCs w:val="24"/>
              </w:rPr>
            </w:pPr>
            <w:r w:rsidRPr="003C7321">
              <w:rPr>
                <w:rFonts w:asciiTheme="minorBidi" w:eastAsia="Times New Roman" w:hAnsiTheme="minorBidi" w:cstheme="minorBidi"/>
                <w:sz w:val="24"/>
                <w:szCs w:val="24"/>
                <w:rtl/>
              </w:rPr>
              <w:t>زيارة ميدانية (فردي)</w:t>
            </w:r>
            <w:r w:rsidR="00C22243"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 xml:space="preserve"> الأسبوع العاشر </w:t>
            </w:r>
            <w:r w:rsidR="003A09EF"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21</w:t>
            </w:r>
            <w:r w:rsidR="00C22243"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/</w:t>
            </w:r>
            <w:r w:rsidR="003A09EF"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6</w:t>
            </w:r>
            <w:r w:rsidR="00C22243"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/143</w:t>
            </w:r>
            <w:r w:rsidR="003A09EF"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181" w:rsidRPr="003C7321" w:rsidRDefault="00C62181" w:rsidP="005E78C2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sz w:val="24"/>
                <w:szCs w:val="24"/>
              </w:rPr>
            </w:pPr>
            <w:r w:rsidRPr="003C7321">
              <w:rPr>
                <w:rFonts w:asciiTheme="minorBidi" w:eastAsia="Times New Roman" w:hAnsiTheme="minorBidi" w:cstheme="minorBidi"/>
                <w:sz w:val="24"/>
                <w:szCs w:val="24"/>
                <w:rtl/>
              </w:rPr>
              <w:t>10%</w:t>
            </w:r>
          </w:p>
        </w:tc>
      </w:tr>
      <w:tr w:rsidR="00C62181" w:rsidRPr="003C7321" w:rsidTr="00596C92">
        <w:trPr>
          <w:trHeight w:val="360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181" w:rsidRPr="005E78C2" w:rsidRDefault="00C62181" w:rsidP="005E78C2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</w:rPr>
            </w:pPr>
            <w:r w:rsidRPr="005E78C2"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181" w:rsidRPr="003C7321" w:rsidRDefault="00C62181" w:rsidP="003A09EF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اختبار نمائي</w:t>
            </w:r>
            <w:r w:rsidR="00C22243"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 xml:space="preserve"> الأسبوع العاشر </w:t>
            </w:r>
            <w:r w:rsidR="003A09EF"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21</w:t>
            </w:r>
            <w:r w:rsidR="00C22243"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/</w:t>
            </w:r>
            <w:r w:rsidR="003A09EF"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6</w:t>
            </w:r>
            <w:r w:rsidR="00C22243"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/143</w:t>
            </w:r>
            <w:r w:rsidR="003A09EF"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181" w:rsidRPr="003C7321" w:rsidRDefault="00C62181" w:rsidP="005E78C2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5</w:t>
            </w:r>
            <w:r w:rsidRPr="003C7321">
              <w:rPr>
                <w:rFonts w:asciiTheme="minorBidi" w:eastAsia="Times New Roman" w:hAnsiTheme="minorBidi" w:cstheme="minorBidi"/>
                <w:sz w:val="24"/>
                <w:szCs w:val="24"/>
                <w:rtl/>
              </w:rPr>
              <w:t>%</w:t>
            </w:r>
          </w:p>
        </w:tc>
      </w:tr>
      <w:tr w:rsidR="00C62181" w:rsidRPr="003C7321" w:rsidTr="00596C92">
        <w:trPr>
          <w:trHeight w:val="360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181" w:rsidRPr="005E78C2" w:rsidRDefault="00C62181" w:rsidP="005E78C2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</w:rPr>
            </w:pPr>
            <w:r w:rsidRPr="005E78C2">
              <w:rPr>
                <w:rFonts w:asciiTheme="minorBidi" w:eastAsia="Times New Roman" w:hAnsiTheme="minorBidi" w:cstheme="minorBidi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181" w:rsidRPr="003C7321" w:rsidRDefault="00C62181" w:rsidP="003A09EF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اختبار مصطلحات</w:t>
            </w:r>
            <w:r w:rsidR="00C22243"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 xml:space="preserve"> الأسبوع ال</w:t>
            </w:r>
            <w:r w:rsidR="003A09EF"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ثامن</w:t>
            </w:r>
            <w:r w:rsidR="00C22243"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 xml:space="preserve"> </w:t>
            </w:r>
            <w:r w:rsidR="003A09EF"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29</w:t>
            </w:r>
            <w:r w:rsidR="00C22243"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/</w:t>
            </w:r>
            <w:r w:rsidR="003A09EF"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5</w:t>
            </w:r>
            <w:bookmarkStart w:id="0" w:name="_GoBack"/>
            <w:bookmarkEnd w:id="0"/>
            <w:r w:rsidR="00C22243"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/143</w:t>
            </w:r>
            <w:r w:rsidR="003A09EF"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181" w:rsidRDefault="00C62181" w:rsidP="005E78C2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 w:cstheme="minorBidi" w:hint="cs"/>
                <w:sz w:val="24"/>
                <w:szCs w:val="24"/>
                <w:rtl/>
              </w:rPr>
              <w:t>10%</w:t>
            </w:r>
          </w:p>
        </w:tc>
      </w:tr>
      <w:tr w:rsidR="00C62181" w:rsidRPr="003C7321" w:rsidTr="00596C92">
        <w:trPr>
          <w:trHeight w:val="375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181" w:rsidRPr="005E78C2" w:rsidRDefault="00C62181" w:rsidP="005E78C2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</w:rPr>
            </w:pPr>
            <w:r w:rsidRPr="005E78C2">
              <w:rPr>
                <w:rFonts w:asciiTheme="minorBidi" w:eastAsia="Times New Roman" w:hAnsiTheme="minorBidi" w:cstheme="minorBidi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181" w:rsidRPr="003C7321" w:rsidRDefault="00C62181" w:rsidP="005E78C2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sz w:val="24"/>
                <w:szCs w:val="24"/>
              </w:rPr>
            </w:pPr>
            <w:r w:rsidRPr="003C7321">
              <w:rPr>
                <w:rFonts w:asciiTheme="minorBidi" w:eastAsia="Times New Roman" w:hAnsiTheme="minorBidi" w:cstheme="minorBidi"/>
                <w:sz w:val="24"/>
                <w:szCs w:val="24"/>
                <w:rtl/>
              </w:rPr>
              <w:t>اختبار نهائي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181" w:rsidRPr="003C7321" w:rsidRDefault="00C62181" w:rsidP="005E78C2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sz w:val="24"/>
                <w:szCs w:val="24"/>
              </w:rPr>
            </w:pPr>
            <w:r w:rsidRPr="003C7321">
              <w:rPr>
                <w:rFonts w:asciiTheme="minorBidi" w:eastAsia="Times New Roman" w:hAnsiTheme="minorBidi" w:cstheme="minorBidi"/>
                <w:sz w:val="24"/>
                <w:szCs w:val="24"/>
                <w:rtl/>
              </w:rPr>
              <w:t>40%</w:t>
            </w:r>
          </w:p>
        </w:tc>
      </w:tr>
      <w:tr w:rsidR="00C62181" w:rsidRPr="003C7321" w:rsidTr="00596C92">
        <w:trPr>
          <w:trHeight w:val="420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181" w:rsidRPr="003C7321" w:rsidRDefault="00C62181" w:rsidP="00596C92">
            <w:pPr>
              <w:spacing w:after="0" w:line="240" w:lineRule="auto"/>
              <w:rPr>
                <w:rFonts w:asciiTheme="minorBidi" w:eastAsia="Times New Roman" w:hAnsiTheme="minorBidi" w:cstheme="minorBidi"/>
                <w:sz w:val="24"/>
                <w:szCs w:val="24"/>
              </w:rPr>
            </w:pPr>
            <w:r w:rsidRPr="003C7321">
              <w:rPr>
                <w:rFonts w:asciiTheme="minorBidi" w:eastAsia="Times New Roman" w:hAnsiTheme="minorBidi" w:cstheme="minorBidi"/>
                <w:sz w:val="24"/>
                <w:szCs w:val="24"/>
                <w:rtl/>
              </w:rPr>
              <w:t> 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181" w:rsidRPr="003C7321" w:rsidRDefault="00C62181" w:rsidP="005E78C2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sz w:val="24"/>
                <w:szCs w:val="24"/>
              </w:rPr>
            </w:pPr>
            <w:r w:rsidRPr="003C7321">
              <w:rPr>
                <w:rFonts w:asciiTheme="minorBidi" w:eastAsia="Times New Roman" w:hAnsiTheme="minorBidi" w:cstheme="minorBidi"/>
                <w:sz w:val="24"/>
                <w:szCs w:val="24"/>
                <w:rtl/>
              </w:rPr>
              <w:t>المجموع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181" w:rsidRPr="003C7321" w:rsidRDefault="00C62181" w:rsidP="005E78C2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sz w:val="24"/>
                <w:szCs w:val="24"/>
              </w:rPr>
            </w:pPr>
            <w:r w:rsidRPr="003C7321">
              <w:rPr>
                <w:rFonts w:asciiTheme="minorBidi" w:eastAsia="Times New Roman" w:hAnsiTheme="minorBidi" w:cstheme="minorBidi"/>
                <w:sz w:val="24"/>
                <w:szCs w:val="24"/>
                <w:rtl/>
              </w:rPr>
              <w:t>100%</w:t>
            </w:r>
          </w:p>
        </w:tc>
      </w:tr>
    </w:tbl>
    <w:p w:rsidR="005E78C2" w:rsidRDefault="005E78C2" w:rsidP="005E78C2">
      <w:pPr>
        <w:spacing w:line="360" w:lineRule="auto"/>
        <w:ind w:left="-766"/>
        <w:rPr>
          <w:rFonts w:asciiTheme="minorBidi" w:hAnsiTheme="minorBidi" w:cstheme="minorBidi"/>
          <w:sz w:val="24"/>
          <w:szCs w:val="24"/>
          <w:rtl/>
        </w:rPr>
      </w:pPr>
      <w:r w:rsidRPr="003C7321">
        <w:rPr>
          <w:rFonts w:asciiTheme="minorBidi" w:hAnsiTheme="minorBidi" w:cstheme="minorBidi"/>
          <w:sz w:val="24"/>
          <w:szCs w:val="24"/>
          <w:rtl/>
        </w:rPr>
        <w:t>** هذه الخطة قابلة للتعديل وفقاً للظروف الطارئة خلال الفصل الدراسي.</w:t>
      </w:r>
    </w:p>
    <w:p w:rsidR="005E78C2" w:rsidRDefault="005E78C2" w:rsidP="005E78C2">
      <w:pPr>
        <w:spacing w:line="360" w:lineRule="auto"/>
        <w:ind w:left="-766"/>
        <w:rPr>
          <w:rFonts w:asciiTheme="minorBidi" w:hAnsiTheme="minorBidi" w:cstheme="minorBidi"/>
          <w:sz w:val="24"/>
          <w:szCs w:val="24"/>
          <w:rtl/>
        </w:rPr>
      </w:pPr>
      <w:r w:rsidRPr="003C7321">
        <w:rPr>
          <w:rFonts w:asciiTheme="minorBidi" w:hAnsiTheme="minorBidi" w:cstheme="minorBidi"/>
          <w:sz w:val="24"/>
          <w:szCs w:val="24"/>
          <w:rtl/>
        </w:rPr>
        <w:t xml:space="preserve">**الرجاء تسليم </w:t>
      </w:r>
      <w:r>
        <w:rPr>
          <w:rFonts w:asciiTheme="minorBidi" w:hAnsiTheme="minorBidi" w:cstheme="minorBidi" w:hint="cs"/>
          <w:sz w:val="24"/>
          <w:szCs w:val="24"/>
          <w:rtl/>
        </w:rPr>
        <w:t xml:space="preserve">الاختبار </w:t>
      </w:r>
      <w:proofErr w:type="spellStart"/>
      <w:r>
        <w:rPr>
          <w:rFonts w:asciiTheme="minorBidi" w:hAnsiTheme="minorBidi" w:cstheme="minorBidi" w:hint="cs"/>
          <w:sz w:val="24"/>
          <w:szCs w:val="24"/>
          <w:rtl/>
        </w:rPr>
        <w:t>النمائي</w:t>
      </w:r>
      <w:proofErr w:type="spellEnd"/>
      <w:r>
        <w:rPr>
          <w:rFonts w:asciiTheme="minorBidi" w:hAnsiTheme="minorBidi" w:cstheme="minorBidi" w:hint="cs"/>
          <w:sz w:val="24"/>
          <w:szCs w:val="24"/>
          <w:rtl/>
        </w:rPr>
        <w:t xml:space="preserve"> وتقرير</w:t>
      </w:r>
      <w:r w:rsidRPr="003C7321">
        <w:rPr>
          <w:rFonts w:asciiTheme="minorBidi" w:hAnsiTheme="minorBidi" w:cstheme="minorBidi"/>
          <w:sz w:val="24"/>
          <w:szCs w:val="24"/>
          <w:rtl/>
        </w:rPr>
        <w:t xml:space="preserve"> الزيارة الميدانية خلال </w:t>
      </w:r>
      <w:r w:rsidRPr="00C22243"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  <w:t>الأسبوع ال</w:t>
      </w:r>
      <w:r w:rsidRPr="00C22243">
        <w:rPr>
          <w:rFonts w:asciiTheme="minorBidi" w:hAnsiTheme="minorBidi" w:cstheme="minorBidi" w:hint="cs"/>
          <w:b/>
          <w:bCs/>
          <w:sz w:val="24"/>
          <w:szCs w:val="24"/>
          <w:u w:val="single"/>
          <w:rtl/>
        </w:rPr>
        <w:t>عاشر</w:t>
      </w:r>
      <w:r w:rsidRPr="00C22243"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  <w:t>،.</w:t>
      </w:r>
      <w:r w:rsidRPr="003C7321">
        <w:rPr>
          <w:rFonts w:asciiTheme="minorBidi" w:hAnsiTheme="minorBidi" w:cstheme="minorBidi"/>
          <w:sz w:val="24"/>
          <w:szCs w:val="24"/>
          <w:rtl/>
        </w:rPr>
        <w:t xml:space="preserve"> وفي حال التأخر عن التسليم في الوقت المحدد فسيتم حسم درجتين في حال كان التأخير لمدة أسبوع ، وبعد أسبوع من الموعد المحدد للتسليم لن يُقبل تسليم المتطلب ..</w:t>
      </w:r>
    </w:p>
    <w:p w:rsidR="005E78C2" w:rsidRDefault="005E78C2" w:rsidP="005E78C2">
      <w:pPr>
        <w:spacing w:line="360" w:lineRule="auto"/>
        <w:ind w:left="-766"/>
        <w:rPr>
          <w:rFonts w:asciiTheme="minorBidi" w:hAnsiTheme="minorBidi" w:cstheme="minorBidi"/>
          <w:sz w:val="24"/>
          <w:szCs w:val="24"/>
          <w:rtl/>
        </w:rPr>
      </w:pPr>
      <w:r w:rsidRPr="003C7321">
        <w:rPr>
          <w:rFonts w:asciiTheme="minorBidi" w:hAnsiTheme="minorBidi" w:cstheme="minorBidi"/>
          <w:sz w:val="24"/>
          <w:szCs w:val="24"/>
          <w:rtl/>
        </w:rPr>
        <w:t>** لا بد من الالتزام ببنود تقرير الزيارة الميدانية والمر</w:t>
      </w:r>
      <w:r>
        <w:rPr>
          <w:rFonts w:asciiTheme="minorBidi" w:hAnsiTheme="minorBidi" w:cstheme="minorBidi"/>
          <w:sz w:val="24"/>
          <w:szCs w:val="24"/>
          <w:rtl/>
        </w:rPr>
        <w:t>سلة عبر البريد الإلكتروني لرئيس</w:t>
      </w:r>
      <w:r>
        <w:rPr>
          <w:rFonts w:asciiTheme="minorBidi" w:hAnsiTheme="minorBidi" w:cstheme="minorBidi" w:hint="cs"/>
          <w:sz w:val="24"/>
          <w:szCs w:val="24"/>
          <w:rtl/>
        </w:rPr>
        <w:t>ة الشعبة</w:t>
      </w:r>
      <w:r w:rsidRPr="003C7321">
        <w:rPr>
          <w:rFonts w:asciiTheme="minorBidi" w:hAnsiTheme="minorBidi" w:cstheme="minorBidi"/>
          <w:sz w:val="24"/>
          <w:szCs w:val="24"/>
          <w:rtl/>
        </w:rPr>
        <w:t xml:space="preserve">، ولن يقبل </w:t>
      </w:r>
      <w:r>
        <w:rPr>
          <w:rFonts w:asciiTheme="minorBidi" w:hAnsiTheme="minorBidi" w:cstheme="minorBidi"/>
          <w:sz w:val="24"/>
          <w:szCs w:val="24"/>
          <w:rtl/>
        </w:rPr>
        <w:t>أي تقرير لا يشتمل على تلك البنو</w:t>
      </w:r>
      <w:r>
        <w:rPr>
          <w:rFonts w:asciiTheme="minorBidi" w:hAnsiTheme="minorBidi" w:cstheme="minorBidi" w:hint="cs"/>
          <w:sz w:val="24"/>
          <w:szCs w:val="24"/>
          <w:rtl/>
        </w:rPr>
        <w:t>د.</w:t>
      </w:r>
    </w:p>
    <w:p w:rsidR="00A86708" w:rsidRPr="005E78C2" w:rsidRDefault="00A86708" w:rsidP="005E78C2">
      <w:pPr>
        <w:spacing w:line="360" w:lineRule="auto"/>
        <w:ind w:left="-766"/>
        <w:jc w:val="center"/>
        <w:rPr>
          <w:rFonts w:asciiTheme="minorBidi" w:hAnsiTheme="minorBidi" w:cstheme="minorBidi"/>
          <w:sz w:val="24"/>
          <w:szCs w:val="24"/>
          <w:rtl/>
        </w:rPr>
      </w:pPr>
      <w:r w:rsidRPr="003C050D">
        <w:rPr>
          <w:rFonts w:asciiTheme="minorBidi" w:eastAsia="Times New Roman" w:hAnsiTheme="minorBidi" w:cstheme="minorBidi"/>
          <w:b/>
          <w:bCs/>
          <w:sz w:val="24"/>
          <w:szCs w:val="24"/>
          <w:u w:val="single"/>
          <w:rtl/>
        </w:rPr>
        <w:t>المرجع الرئيس</w:t>
      </w:r>
    </w:p>
    <w:p w:rsidR="00B9294D" w:rsidRPr="00B9294D" w:rsidRDefault="00B9294D" w:rsidP="00A86708">
      <w:pPr>
        <w:spacing w:before="100" w:beforeAutospacing="1" w:after="100" w:afterAutospacing="1"/>
        <w:jc w:val="center"/>
        <w:rPr>
          <w:rFonts w:asciiTheme="minorBidi" w:eastAsia="Times New Roman" w:hAnsiTheme="minorBidi" w:cstheme="minorBidi"/>
          <w:sz w:val="24"/>
          <w:szCs w:val="24"/>
          <w:rtl/>
        </w:rPr>
      </w:pPr>
      <w:r w:rsidRPr="00B9294D">
        <w:rPr>
          <w:rFonts w:asciiTheme="minorBidi" w:eastAsia="Times New Roman" w:hAnsiTheme="minorBidi" w:cstheme="minorBidi" w:hint="cs"/>
          <w:sz w:val="24"/>
          <w:szCs w:val="24"/>
          <w:rtl/>
        </w:rPr>
        <w:t>صعوبات التعلم النمائية بين النظرية والتطبيق . لدكتور يسرى عيسى (2012) الطبعة الأولى. دار الزهراء.</w:t>
      </w:r>
    </w:p>
    <w:p w:rsidR="00B9294D" w:rsidRDefault="00A86708" w:rsidP="00B9294D">
      <w:pPr>
        <w:spacing w:before="100" w:beforeAutospacing="1" w:after="100" w:afterAutospacing="1"/>
        <w:jc w:val="center"/>
        <w:rPr>
          <w:rFonts w:asciiTheme="minorBidi" w:eastAsia="Times New Roman" w:hAnsiTheme="minorBidi" w:cstheme="minorBidi"/>
          <w:b/>
          <w:bCs/>
          <w:sz w:val="24"/>
          <w:szCs w:val="24"/>
          <w:rtl/>
        </w:rPr>
      </w:pPr>
      <w:r w:rsidRPr="003C050D">
        <w:rPr>
          <w:rFonts w:asciiTheme="minorBidi" w:eastAsia="Times New Roman" w:hAnsiTheme="minorBidi" w:cstheme="minorBidi"/>
          <w:b/>
          <w:bCs/>
          <w:sz w:val="24"/>
          <w:szCs w:val="24"/>
          <w:u w:val="single"/>
          <w:rtl/>
        </w:rPr>
        <w:t>المراجع الإضافية</w:t>
      </w:r>
    </w:p>
    <w:p w:rsidR="00B9294D" w:rsidRPr="00B9294D" w:rsidRDefault="00B9294D" w:rsidP="00B9294D">
      <w:pPr>
        <w:spacing w:before="100" w:beforeAutospacing="1" w:after="100" w:afterAutospacing="1"/>
        <w:jc w:val="center"/>
        <w:rPr>
          <w:rFonts w:asciiTheme="minorBidi" w:eastAsia="Times New Roman" w:hAnsiTheme="minorBidi" w:cstheme="minorBidi"/>
          <w:b/>
          <w:bCs/>
          <w:sz w:val="24"/>
          <w:szCs w:val="24"/>
          <w:rtl/>
        </w:rPr>
      </w:pPr>
      <w:r w:rsidRPr="00B9294D">
        <w:rPr>
          <w:rFonts w:asciiTheme="minorBidi" w:hAnsiTheme="minorBidi" w:cstheme="minorBidi"/>
          <w:sz w:val="24"/>
          <w:szCs w:val="24"/>
          <w:rtl/>
        </w:rPr>
        <w:t xml:space="preserve">صعوبات التعلم النمائية والأكاديمية . تأليف كيرك </w:t>
      </w:r>
      <w:proofErr w:type="spellStart"/>
      <w:r w:rsidRPr="00B9294D">
        <w:rPr>
          <w:rFonts w:asciiTheme="minorBidi" w:hAnsiTheme="minorBidi" w:cstheme="minorBidi"/>
          <w:sz w:val="24"/>
          <w:szCs w:val="24"/>
          <w:rtl/>
        </w:rPr>
        <w:t>وكالفانت</w:t>
      </w:r>
      <w:proofErr w:type="spellEnd"/>
      <w:r w:rsidRPr="00B9294D">
        <w:rPr>
          <w:rFonts w:asciiTheme="minorBidi" w:hAnsiTheme="minorBidi" w:cstheme="minorBidi"/>
          <w:sz w:val="24"/>
          <w:szCs w:val="24"/>
          <w:rtl/>
        </w:rPr>
        <w:t xml:space="preserve"> . ترجمة الدكتور زيدان السرطاوي والدكتور عبد العزيز السرطاوي (1988).</w:t>
      </w:r>
    </w:p>
    <w:p w:rsidR="005E78C2" w:rsidRDefault="005E78C2" w:rsidP="00A86708">
      <w:pPr>
        <w:spacing w:before="100" w:beforeAutospacing="1" w:after="100" w:afterAutospacing="1"/>
        <w:jc w:val="center"/>
        <w:rPr>
          <w:rFonts w:asciiTheme="minorBidi" w:eastAsia="Times New Roman" w:hAnsiTheme="minorBidi" w:cstheme="minorBidi"/>
          <w:b/>
          <w:bCs/>
          <w:sz w:val="24"/>
          <w:szCs w:val="24"/>
          <w:u w:val="single"/>
          <w:rtl/>
        </w:rPr>
      </w:pPr>
    </w:p>
    <w:p w:rsidR="00A86708" w:rsidRDefault="00A86708" w:rsidP="00A86708">
      <w:pPr>
        <w:spacing w:before="100" w:beforeAutospacing="1" w:after="100" w:afterAutospacing="1"/>
        <w:jc w:val="center"/>
        <w:rPr>
          <w:rFonts w:asciiTheme="minorBidi" w:eastAsia="Times New Roman" w:hAnsiTheme="minorBidi" w:cstheme="minorBidi"/>
          <w:sz w:val="24"/>
          <w:szCs w:val="24"/>
          <w:rtl/>
        </w:rPr>
      </w:pPr>
      <w:r w:rsidRPr="003C050D">
        <w:rPr>
          <w:rFonts w:asciiTheme="minorBidi" w:eastAsia="Times New Roman" w:hAnsiTheme="minorBidi" w:cstheme="minorBidi"/>
          <w:b/>
          <w:bCs/>
          <w:sz w:val="24"/>
          <w:szCs w:val="24"/>
          <w:u w:val="single"/>
          <w:rtl/>
        </w:rPr>
        <w:lastRenderedPageBreak/>
        <w:t>طرق التدريس المستخدمة</w:t>
      </w:r>
    </w:p>
    <w:p w:rsidR="00B9294D" w:rsidRPr="003C7321" w:rsidRDefault="00B9294D" w:rsidP="00B9294D">
      <w:pPr>
        <w:ind w:left="-908"/>
        <w:jc w:val="center"/>
        <w:rPr>
          <w:rFonts w:asciiTheme="minorBidi" w:hAnsiTheme="minorBidi" w:cstheme="minorBidi"/>
          <w:sz w:val="24"/>
          <w:szCs w:val="24"/>
          <w:rtl/>
        </w:rPr>
      </w:pPr>
      <w:r w:rsidRPr="003C7321">
        <w:rPr>
          <w:rFonts w:asciiTheme="minorBidi" w:hAnsiTheme="minorBidi" w:cstheme="minorBidi"/>
          <w:sz w:val="24"/>
          <w:szCs w:val="24"/>
          <w:rtl/>
        </w:rPr>
        <w:t>المحاضرة – المناقشة – التعلم التعاوني – التعلم الذاتي .</w:t>
      </w:r>
    </w:p>
    <w:p w:rsidR="00A86708" w:rsidRPr="003C050D" w:rsidRDefault="00A86708" w:rsidP="005E78C2">
      <w:pPr>
        <w:spacing w:before="100" w:beforeAutospacing="1" w:after="100" w:afterAutospacing="1"/>
        <w:jc w:val="center"/>
        <w:rPr>
          <w:rFonts w:asciiTheme="minorBidi" w:eastAsia="Times New Roman" w:hAnsiTheme="minorBidi" w:cstheme="minorBidi"/>
          <w:sz w:val="24"/>
          <w:szCs w:val="24"/>
          <w:u w:val="single"/>
          <w:rtl/>
        </w:rPr>
      </w:pPr>
      <w:r w:rsidRPr="003C050D">
        <w:rPr>
          <w:rFonts w:asciiTheme="minorBidi" w:eastAsia="Times New Roman" w:hAnsiTheme="minorBidi" w:cstheme="minorBidi"/>
          <w:b/>
          <w:bCs/>
          <w:sz w:val="24"/>
          <w:szCs w:val="24"/>
          <w:u w:val="single"/>
          <w:rtl/>
        </w:rPr>
        <w:t>توزيع الموضوعات على الأسابيع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311"/>
        <w:gridCol w:w="5211"/>
      </w:tblGrid>
      <w:tr w:rsidR="00A86708" w:rsidTr="00A86708">
        <w:tc>
          <w:tcPr>
            <w:tcW w:w="3311" w:type="dxa"/>
          </w:tcPr>
          <w:p w:rsidR="00A86708" w:rsidRPr="00A86708" w:rsidRDefault="00A86708" w:rsidP="00A86708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A86708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الأسابيع</w:t>
            </w:r>
          </w:p>
        </w:tc>
        <w:tc>
          <w:tcPr>
            <w:tcW w:w="5211" w:type="dxa"/>
          </w:tcPr>
          <w:p w:rsidR="00A86708" w:rsidRPr="00A86708" w:rsidRDefault="00A86708" w:rsidP="00A86708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A86708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الموضوعات</w:t>
            </w:r>
          </w:p>
        </w:tc>
      </w:tr>
      <w:tr w:rsidR="00A86708" w:rsidTr="00A86708">
        <w:tc>
          <w:tcPr>
            <w:tcW w:w="3311" w:type="dxa"/>
          </w:tcPr>
          <w:p w:rsidR="00A86708" w:rsidRDefault="00A86708" w:rsidP="003A09EF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</w:rPr>
            </w:pPr>
            <w:r w:rsidRPr="003C050D"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  <w:lang w:bidi="ar-BH"/>
              </w:rPr>
              <w:t xml:space="preserve">الأسبوع الأول </w:t>
            </w:r>
          </w:p>
          <w:p w:rsidR="00A86708" w:rsidRPr="003C050D" w:rsidRDefault="00A86708" w:rsidP="00A86708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5211" w:type="dxa"/>
            <w:vAlign w:val="center"/>
          </w:tcPr>
          <w:p w:rsidR="00A86708" w:rsidRPr="00FD792E" w:rsidRDefault="00A86708" w:rsidP="00FD792E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lang w:bidi="ar-BH"/>
              </w:rPr>
            </w:pPr>
            <w:r w:rsidRPr="00FD792E"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  <w:lang w:bidi="ar-BH"/>
              </w:rPr>
              <w:t>التسجيل والإرشاد.</w:t>
            </w:r>
          </w:p>
        </w:tc>
      </w:tr>
      <w:tr w:rsidR="00A86708" w:rsidTr="00A86708">
        <w:tc>
          <w:tcPr>
            <w:tcW w:w="3311" w:type="dxa"/>
          </w:tcPr>
          <w:p w:rsidR="00A86708" w:rsidRDefault="003A09EF" w:rsidP="003A09EF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  <w:lang w:bidi="ar-BH"/>
              </w:rPr>
              <w:t>الأسبوع الثان</w:t>
            </w:r>
            <w:r>
              <w:rPr>
                <w:rFonts w:asciiTheme="minorBidi" w:eastAsia="Times New Roman" w:hAnsiTheme="minorBidi" w:cstheme="minorBidi" w:hint="cs"/>
                <w:b/>
                <w:bCs/>
                <w:sz w:val="24"/>
                <w:szCs w:val="24"/>
                <w:rtl/>
                <w:lang w:bidi="ar-BH"/>
              </w:rPr>
              <w:t>ي</w:t>
            </w:r>
          </w:p>
          <w:p w:rsidR="00A86708" w:rsidRPr="003C050D" w:rsidRDefault="00A86708" w:rsidP="00A86708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5211" w:type="dxa"/>
            <w:vAlign w:val="center"/>
          </w:tcPr>
          <w:p w:rsidR="00A86708" w:rsidRPr="00FD792E" w:rsidRDefault="00A86708" w:rsidP="00FD792E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lang w:bidi="ar-BH"/>
              </w:rPr>
            </w:pPr>
            <w:r w:rsidRPr="00FD792E"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  <w:lang w:bidi="ar-BH"/>
              </w:rPr>
              <w:t>التعريف بالمقرر.... والمراجع الرئيسة للمقرر ومتطلبات المقرر.</w:t>
            </w:r>
          </w:p>
        </w:tc>
      </w:tr>
      <w:tr w:rsidR="00A86708" w:rsidTr="00A86708">
        <w:tc>
          <w:tcPr>
            <w:tcW w:w="3311" w:type="dxa"/>
          </w:tcPr>
          <w:p w:rsidR="003A09EF" w:rsidRDefault="003A09EF" w:rsidP="003A09EF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  <w:lang w:bidi="ar-BH"/>
              </w:rPr>
              <w:t>الأسبوع الثال</w:t>
            </w:r>
            <w:r>
              <w:rPr>
                <w:rFonts w:asciiTheme="minorBidi" w:eastAsia="Times New Roman" w:hAnsiTheme="minorBidi" w:cstheme="minorBidi" w:hint="cs"/>
                <w:b/>
                <w:bCs/>
                <w:sz w:val="24"/>
                <w:szCs w:val="24"/>
                <w:rtl/>
                <w:lang w:bidi="ar-BH"/>
              </w:rPr>
              <w:t>ث</w:t>
            </w:r>
          </w:p>
          <w:p w:rsidR="00A86708" w:rsidRPr="003C050D" w:rsidRDefault="00A86708" w:rsidP="00A86708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5211" w:type="dxa"/>
          </w:tcPr>
          <w:p w:rsidR="00A86708" w:rsidRPr="00FD792E" w:rsidRDefault="00FD792E" w:rsidP="00FD792E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55708A"/>
                <w:sz w:val="24"/>
                <w:szCs w:val="24"/>
                <w:rtl/>
              </w:rPr>
            </w:pPr>
            <w:r w:rsidRPr="00FD792E">
              <w:rPr>
                <w:rFonts w:asciiTheme="minorBidi" w:eastAsia="Times New Roman" w:hAnsiTheme="minorBidi" w:cstheme="minorBidi"/>
                <w:b/>
                <w:bCs/>
                <w:color w:val="000000"/>
                <w:sz w:val="24"/>
                <w:szCs w:val="24"/>
                <w:rtl/>
              </w:rPr>
              <w:t>المدخل إلى صعوبات التعلم</w:t>
            </w:r>
          </w:p>
        </w:tc>
      </w:tr>
      <w:tr w:rsidR="00A86708" w:rsidTr="00A86708">
        <w:tc>
          <w:tcPr>
            <w:tcW w:w="3311" w:type="dxa"/>
          </w:tcPr>
          <w:p w:rsidR="00A86708" w:rsidRDefault="00A86708" w:rsidP="003A09EF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</w:rPr>
            </w:pPr>
            <w:r w:rsidRPr="003C050D"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  <w:lang w:bidi="ar-BH"/>
              </w:rPr>
              <w:t>الأسبوع الرابع</w:t>
            </w:r>
          </w:p>
          <w:p w:rsidR="00A86708" w:rsidRPr="003C050D" w:rsidRDefault="00A86708" w:rsidP="00A86708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5211" w:type="dxa"/>
          </w:tcPr>
          <w:p w:rsidR="00A86708" w:rsidRPr="00FD792E" w:rsidRDefault="00C22243" w:rsidP="00FD792E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FD792E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صعوبات الانتباه</w:t>
            </w:r>
          </w:p>
        </w:tc>
      </w:tr>
      <w:tr w:rsidR="00A86708" w:rsidTr="00A86708">
        <w:tc>
          <w:tcPr>
            <w:tcW w:w="3311" w:type="dxa"/>
          </w:tcPr>
          <w:p w:rsidR="00A86708" w:rsidRDefault="00A86708" w:rsidP="003A09EF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</w:rPr>
            </w:pPr>
            <w:r w:rsidRPr="003C050D"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  <w:lang w:bidi="ar-BH"/>
              </w:rPr>
              <w:t>الأسبوع الخامس</w:t>
            </w:r>
          </w:p>
          <w:p w:rsidR="00A86708" w:rsidRPr="003C050D" w:rsidRDefault="00A86708" w:rsidP="00A86708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5211" w:type="dxa"/>
          </w:tcPr>
          <w:p w:rsidR="00A86708" w:rsidRPr="00FD792E" w:rsidRDefault="00FD792E" w:rsidP="00FD792E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FD792E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صعوبات الانتباه</w:t>
            </w:r>
          </w:p>
        </w:tc>
      </w:tr>
      <w:tr w:rsidR="00A86708" w:rsidTr="00A86708">
        <w:tc>
          <w:tcPr>
            <w:tcW w:w="3311" w:type="dxa"/>
          </w:tcPr>
          <w:p w:rsidR="00A86708" w:rsidRDefault="00A86708" w:rsidP="003A09EF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</w:rPr>
            </w:pPr>
            <w:r w:rsidRPr="003C050D"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  <w:lang w:bidi="ar-BH"/>
              </w:rPr>
              <w:t>الأسبوع السادس</w:t>
            </w:r>
          </w:p>
          <w:p w:rsidR="00A86708" w:rsidRPr="003C050D" w:rsidRDefault="00A86708" w:rsidP="00A86708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5211" w:type="dxa"/>
          </w:tcPr>
          <w:p w:rsidR="00A86708" w:rsidRPr="00FD792E" w:rsidRDefault="00C22243" w:rsidP="00FD792E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FD792E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صعوبات الإدراك</w:t>
            </w:r>
          </w:p>
        </w:tc>
      </w:tr>
      <w:tr w:rsidR="00A86708" w:rsidTr="00A86708">
        <w:tc>
          <w:tcPr>
            <w:tcW w:w="3311" w:type="dxa"/>
          </w:tcPr>
          <w:p w:rsidR="00A86708" w:rsidRPr="003C050D" w:rsidRDefault="00A86708" w:rsidP="003A09EF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</w:rPr>
            </w:pPr>
            <w:r w:rsidRPr="003C050D"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  <w:lang w:bidi="ar-BH"/>
              </w:rPr>
              <w:t>* الأسبوع السابع</w:t>
            </w:r>
          </w:p>
          <w:p w:rsidR="00A86708" w:rsidRPr="003C050D" w:rsidRDefault="00A86708" w:rsidP="00A86708">
            <w:pPr>
              <w:ind w:firstLine="720"/>
              <w:jc w:val="center"/>
              <w:rPr>
                <w:rFonts w:asciiTheme="minorBidi" w:eastAsia="Times New Roman" w:hAnsiTheme="minorBidi" w:cstheme="minorBidi"/>
                <w:sz w:val="24"/>
                <w:szCs w:val="24"/>
              </w:rPr>
            </w:pPr>
          </w:p>
        </w:tc>
        <w:tc>
          <w:tcPr>
            <w:tcW w:w="5211" w:type="dxa"/>
          </w:tcPr>
          <w:p w:rsidR="00A86708" w:rsidRPr="00FD792E" w:rsidRDefault="00C22243" w:rsidP="00FD792E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الاختبار الشهري</w:t>
            </w:r>
          </w:p>
        </w:tc>
      </w:tr>
      <w:tr w:rsidR="00A86708" w:rsidTr="00A86708">
        <w:tc>
          <w:tcPr>
            <w:tcW w:w="3311" w:type="dxa"/>
          </w:tcPr>
          <w:p w:rsidR="00A86708" w:rsidRPr="003C050D" w:rsidRDefault="00A86708" w:rsidP="003A09EF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</w:rPr>
            </w:pPr>
            <w:r w:rsidRPr="003C050D"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  <w:lang w:bidi="ar-BH"/>
              </w:rPr>
              <w:t>الأسبوع الثامن</w:t>
            </w:r>
          </w:p>
          <w:p w:rsidR="00A86708" w:rsidRPr="003C050D" w:rsidRDefault="00A86708" w:rsidP="00A86708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5211" w:type="dxa"/>
          </w:tcPr>
          <w:p w:rsidR="00A86708" w:rsidRPr="00FD792E" w:rsidRDefault="00C22243" w:rsidP="00FD792E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FD792E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صعوبات الإدراك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="00FD792E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+ اختبار المصطلحات</w:t>
            </w:r>
          </w:p>
        </w:tc>
      </w:tr>
      <w:tr w:rsidR="00A86708" w:rsidTr="00A86708">
        <w:tc>
          <w:tcPr>
            <w:tcW w:w="3311" w:type="dxa"/>
          </w:tcPr>
          <w:p w:rsidR="00A86708" w:rsidRPr="003C050D" w:rsidRDefault="00A86708" w:rsidP="003A09EF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</w:rPr>
            </w:pPr>
            <w:r w:rsidRPr="003C050D"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  <w:lang w:bidi="ar-BH"/>
              </w:rPr>
              <w:t>الأسبوع التاسع</w:t>
            </w:r>
          </w:p>
          <w:p w:rsidR="00A86708" w:rsidRPr="003C050D" w:rsidRDefault="00A86708" w:rsidP="00A86708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5211" w:type="dxa"/>
          </w:tcPr>
          <w:p w:rsidR="00A86708" w:rsidRPr="00FD792E" w:rsidRDefault="00C22243" w:rsidP="00FD792E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FD792E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صعوبات التذكر</w:t>
            </w:r>
          </w:p>
        </w:tc>
      </w:tr>
      <w:tr w:rsidR="00A86708" w:rsidTr="00A86708">
        <w:tc>
          <w:tcPr>
            <w:tcW w:w="3311" w:type="dxa"/>
          </w:tcPr>
          <w:p w:rsidR="00A86708" w:rsidRDefault="00A86708" w:rsidP="003A09EF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  <w:lang w:bidi="ar-BH"/>
              </w:rPr>
            </w:pPr>
            <w:r w:rsidRPr="003C050D"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  <w:lang w:bidi="ar-BH"/>
              </w:rPr>
              <w:t>الأسبوع العاشر</w:t>
            </w:r>
            <w:r w:rsidR="00844357">
              <w:rPr>
                <w:rFonts w:asciiTheme="minorBidi" w:eastAsia="Times New Roman" w:hAnsiTheme="minorBidi" w:cstheme="minorBidi" w:hint="cs"/>
                <w:b/>
                <w:bCs/>
                <w:sz w:val="24"/>
                <w:szCs w:val="24"/>
                <w:rtl/>
                <w:lang w:bidi="ar-BH"/>
              </w:rPr>
              <w:t>1</w:t>
            </w:r>
          </w:p>
          <w:p w:rsidR="00A86708" w:rsidRPr="003C050D" w:rsidRDefault="00A86708" w:rsidP="00A86708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lang w:bidi="ar-BH"/>
              </w:rPr>
            </w:pPr>
          </w:p>
        </w:tc>
        <w:tc>
          <w:tcPr>
            <w:tcW w:w="5211" w:type="dxa"/>
          </w:tcPr>
          <w:p w:rsidR="00A86708" w:rsidRPr="00FD792E" w:rsidRDefault="00C22243" w:rsidP="00FD792E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FD792E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صعوبات التذكر</w:t>
            </w:r>
          </w:p>
        </w:tc>
      </w:tr>
      <w:tr w:rsidR="00A86708" w:rsidTr="00A86708">
        <w:tc>
          <w:tcPr>
            <w:tcW w:w="3311" w:type="dxa"/>
          </w:tcPr>
          <w:p w:rsidR="00A86708" w:rsidRPr="003C050D" w:rsidRDefault="00A86708" w:rsidP="003A09EF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</w:rPr>
            </w:pPr>
            <w:r w:rsidRPr="003C050D"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  <w:lang w:bidi="ar-BH"/>
              </w:rPr>
              <w:t>الأسبوع الحادي عشر</w:t>
            </w:r>
          </w:p>
          <w:p w:rsidR="00A86708" w:rsidRPr="003C050D" w:rsidRDefault="00A86708" w:rsidP="00A86708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5211" w:type="dxa"/>
          </w:tcPr>
          <w:p w:rsidR="00A86708" w:rsidRPr="00FD792E" w:rsidRDefault="00FD792E" w:rsidP="00FD792E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FD792E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صعوبات التفكير</w:t>
            </w:r>
          </w:p>
        </w:tc>
      </w:tr>
      <w:tr w:rsidR="00A86708" w:rsidTr="00A86708">
        <w:tc>
          <w:tcPr>
            <w:tcW w:w="3311" w:type="dxa"/>
          </w:tcPr>
          <w:p w:rsidR="00A86708" w:rsidRPr="003C050D" w:rsidRDefault="00A86708" w:rsidP="003A09EF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</w:rPr>
            </w:pPr>
            <w:r w:rsidRPr="003C050D"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  <w:lang w:bidi="ar-BH"/>
              </w:rPr>
              <w:t>الأسبوع الثاني عشر</w:t>
            </w:r>
          </w:p>
          <w:p w:rsidR="00A86708" w:rsidRPr="003C050D" w:rsidRDefault="00A86708" w:rsidP="00A86708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5211" w:type="dxa"/>
          </w:tcPr>
          <w:p w:rsidR="00A86708" w:rsidRPr="00FD792E" w:rsidRDefault="00FD792E" w:rsidP="00FD792E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FD792E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صعوبات التفكير</w:t>
            </w:r>
          </w:p>
        </w:tc>
      </w:tr>
      <w:tr w:rsidR="00A86708" w:rsidTr="00A86708">
        <w:tc>
          <w:tcPr>
            <w:tcW w:w="3311" w:type="dxa"/>
          </w:tcPr>
          <w:p w:rsidR="00A86708" w:rsidRPr="003C050D" w:rsidRDefault="00A86708" w:rsidP="003A09EF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</w:rPr>
            </w:pPr>
            <w:r w:rsidRPr="003C050D"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  <w:lang w:bidi="ar-BH"/>
              </w:rPr>
              <w:t>الأسبوع الثالث عشر</w:t>
            </w:r>
          </w:p>
        </w:tc>
        <w:tc>
          <w:tcPr>
            <w:tcW w:w="5211" w:type="dxa"/>
          </w:tcPr>
          <w:p w:rsidR="00A86708" w:rsidRPr="00FD792E" w:rsidRDefault="00FD792E" w:rsidP="00FD792E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FD792E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صعوبات اللغة الشفهية</w:t>
            </w:r>
          </w:p>
        </w:tc>
      </w:tr>
      <w:tr w:rsidR="00A86708" w:rsidTr="00A86708">
        <w:tc>
          <w:tcPr>
            <w:tcW w:w="3311" w:type="dxa"/>
          </w:tcPr>
          <w:p w:rsidR="00A86708" w:rsidRDefault="00A86708" w:rsidP="003A09EF">
            <w:pPr>
              <w:jc w:val="center"/>
              <w:rPr>
                <w:rFonts w:asciiTheme="minorBidi" w:eastAsia="Times New Roman" w:hAnsiTheme="minorBidi" w:cstheme="minorBidi"/>
                <w:sz w:val="24"/>
                <w:szCs w:val="24"/>
                <w:rtl/>
                <w:lang w:bidi="ar-BH"/>
              </w:rPr>
            </w:pPr>
            <w:r w:rsidRPr="003C050D"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  <w:lang w:bidi="ar-BH"/>
              </w:rPr>
              <w:t>الأسبوع الرابع عشر</w:t>
            </w:r>
          </w:p>
          <w:p w:rsidR="00A86708" w:rsidRPr="003C050D" w:rsidRDefault="00A86708" w:rsidP="005E78C2">
            <w:pPr>
              <w:rPr>
                <w:rFonts w:asciiTheme="minorBidi" w:eastAsia="Times New Roman" w:hAnsiTheme="minorBidi" w:cstheme="minorBidi"/>
                <w:sz w:val="24"/>
                <w:szCs w:val="24"/>
                <w:lang w:bidi="ar-BH"/>
              </w:rPr>
            </w:pPr>
          </w:p>
        </w:tc>
        <w:tc>
          <w:tcPr>
            <w:tcW w:w="5211" w:type="dxa"/>
          </w:tcPr>
          <w:p w:rsidR="00A86708" w:rsidRPr="00FD792E" w:rsidRDefault="00FD792E" w:rsidP="00FD792E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FD792E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صعوبات اللغة الشفهية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A86708" w:rsidTr="00A86708">
        <w:tc>
          <w:tcPr>
            <w:tcW w:w="3311" w:type="dxa"/>
          </w:tcPr>
          <w:p w:rsidR="00A86708" w:rsidRPr="003C050D" w:rsidRDefault="00A86708" w:rsidP="003A09EF">
            <w:pPr>
              <w:spacing w:before="100" w:beforeAutospacing="1" w:after="100" w:afterAutospacing="1"/>
              <w:jc w:val="center"/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</w:rPr>
            </w:pPr>
            <w:r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  <w:lang w:bidi="ar-BH"/>
              </w:rPr>
              <w:t>الأسبو</w:t>
            </w:r>
            <w:r>
              <w:rPr>
                <w:rFonts w:asciiTheme="minorBidi" w:eastAsia="Times New Roman" w:hAnsiTheme="minorBidi" w:cstheme="minorBidi" w:hint="cs"/>
                <w:b/>
                <w:bCs/>
                <w:sz w:val="24"/>
                <w:szCs w:val="24"/>
                <w:rtl/>
                <w:lang w:bidi="ar-BH"/>
              </w:rPr>
              <w:t>ع</w:t>
            </w:r>
            <w:r w:rsidRPr="003C050D"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  <w:lang w:bidi="ar-BH"/>
              </w:rPr>
              <w:t xml:space="preserve"> الخامس عشر</w:t>
            </w:r>
          </w:p>
        </w:tc>
        <w:tc>
          <w:tcPr>
            <w:tcW w:w="5211" w:type="dxa"/>
          </w:tcPr>
          <w:p w:rsidR="00A86708" w:rsidRPr="00FD792E" w:rsidRDefault="00FD792E" w:rsidP="00FD792E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FD792E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مراجعة</w:t>
            </w:r>
          </w:p>
        </w:tc>
      </w:tr>
    </w:tbl>
    <w:p w:rsidR="005E78C2" w:rsidRPr="003C7321" w:rsidRDefault="005E78C2" w:rsidP="005E78C2">
      <w:pPr>
        <w:spacing w:line="360" w:lineRule="auto"/>
        <w:rPr>
          <w:rFonts w:asciiTheme="minorBidi" w:hAnsiTheme="minorBidi" w:cstheme="minorBidi"/>
          <w:sz w:val="24"/>
          <w:szCs w:val="24"/>
          <w:rtl/>
        </w:rPr>
      </w:pPr>
    </w:p>
    <w:sectPr w:rsidR="005E78C2" w:rsidRPr="003C7321" w:rsidSect="005E78C2">
      <w:headerReference w:type="default" r:id="rId8"/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8F7" w:rsidRDefault="002218F7" w:rsidP="005E78C2">
      <w:pPr>
        <w:spacing w:after="0" w:line="240" w:lineRule="auto"/>
      </w:pPr>
      <w:r>
        <w:separator/>
      </w:r>
    </w:p>
  </w:endnote>
  <w:endnote w:type="continuationSeparator" w:id="0">
    <w:p w:rsidR="002218F7" w:rsidRDefault="002218F7" w:rsidP="005E7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8F7" w:rsidRDefault="002218F7" w:rsidP="005E78C2">
      <w:pPr>
        <w:spacing w:after="0" w:line="240" w:lineRule="auto"/>
      </w:pPr>
      <w:r>
        <w:separator/>
      </w:r>
    </w:p>
  </w:footnote>
  <w:footnote w:type="continuationSeparator" w:id="0">
    <w:p w:rsidR="002218F7" w:rsidRDefault="002218F7" w:rsidP="005E7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748985"/>
      <w:docPartObj>
        <w:docPartGallery w:val="Page Numbers (Top of Page)"/>
        <w:docPartUnique/>
      </w:docPartObj>
    </w:sdtPr>
    <w:sdtEndPr/>
    <w:sdtContent>
      <w:p w:rsidR="005E78C2" w:rsidRDefault="002218F7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09EF" w:rsidRPr="003A09EF">
          <w:rPr>
            <w:rFonts w:cs="Calibri"/>
            <w:noProof/>
            <w:rtl/>
            <w:lang w:val="ar-SA"/>
          </w:rPr>
          <w:t>1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:rsidR="005E78C2" w:rsidRDefault="005E78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C5DE1"/>
    <w:multiLevelType w:val="hybridMultilevel"/>
    <w:tmpl w:val="B65C82FC"/>
    <w:lvl w:ilvl="0" w:tplc="B066DF5E">
      <w:start w:val="1"/>
      <w:numFmt w:val="decimal"/>
      <w:lvlText w:val="%1-"/>
      <w:lvlJc w:val="left"/>
      <w:pPr>
        <w:ind w:left="-36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FE3886"/>
    <w:multiLevelType w:val="hybridMultilevel"/>
    <w:tmpl w:val="1C7049FE"/>
    <w:lvl w:ilvl="0" w:tplc="DEBA1DD6">
      <w:numFmt w:val="bullet"/>
      <w:lvlText w:val=""/>
      <w:lvlJc w:val="left"/>
      <w:pPr>
        <w:ind w:left="-548" w:hanging="360"/>
      </w:pPr>
      <w:rPr>
        <w:rFonts w:ascii="Symbol" w:eastAsia="Calibri" w:hAnsi="Symbol" w:cs="Traditional Arabic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701F"/>
    <w:rsid w:val="00055CC6"/>
    <w:rsid w:val="002218F7"/>
    <w:rsid w:val="00277E47"/>
    <w:rsid w:val="003A09EF"/>
    <w:rsid w:val="005E78C2"/>
    <w:rsid w:val="00661A4A"/>
    <w:rsid w:val="006A1CC8"/>
    <w:rsid w:val="0076701F"/>
    <w:rsid w:val="00844357"/>
    <w:rsid w:val="00883631"/>
    <w:rsid w:val="008F557E"/>
    <w:rsid w:val="00A86708"/>
    <w:rsid w:val="00B9294D"/>
    <w:rsid w:val="00BC4948"/>
    <w:rsid w:val="00C22243"/>
    <w:rsid w:val="00C62181"/>
    <w:rsid w:val="00D03391"/>
    <w:rsid w:val="00D23957"/>
    <w:rsid w:val="00DC51B9"/>
    <w:rsid w:val="00FD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708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67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9294D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5E78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5E78C2"/>
    <w:rPr>
      <w:rFonts w:ascii="Calibri" w:eastAsia="Calibri" w:hAnsi="Calibri" w:cs="Arial"/>
    </w:rPr>
  </w:style>
  <w:style w:type="paragraph" w:styleId="a6">
    <w:name w:val="footer"/>
    <w:basedOn w:val="a"/>
    <w:link w:val="Char0"/>
    <w:uiPriority w:val="99"/>
    <w:semiHidden/>
    <w:unhideWhenUsed/>
    <w:rsid w:val="005E78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semiHidden/>
    <w:rsid w:val="005E78C2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9</cp:revision>
  <dcterms:created xsi:type="dcterms:W3CDTF">2012-09-08T18:11:00Z</dcterms:created>
  <dcterms:modified xsi:type="dcterms:W3CDTF">2016-01-23T18:36:00Z</dcterms:modified>
</cp:coreProperties>
</file>