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6558E0" w:rsidRPr="0080723B" w:rsidRDefault="006558E0" w:rsidP="006558E0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  <w:r w:rsidRPr="0080723B">
        <w:rPr>
          <w:rFonts w:cs="Simplified Arabic" w:hint="cs"/>
          <w:b/>
          <w:bCs/>
          <w:sz w:val="36"/>
          <w:szCs w:val="36"/>
          <w:rtl/>
        </w:rPr>
        <w:t>المملكة العربية السعودية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6558E0" w:rsidRPr="00962FBC" w:rsidRDefault="00D66334" w:rsidP="00E62D31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>الهيئة الوطنية للتقويم وال</w:t>
      </w:r>
      <w:r w:rsidR="00E62D31">
        <w:rPr>
          <w:rFonts w:cs="PT Bold Heading" w:hint="cs"/>
          <w:b/>
          <w:bCs/>
          <w:sz w:val="36"/>
          <w:szCs w:val="36"/>
          <w:rtl/>
        </w:rPr>
        <w:t>ا</w:t>
      </w:r>
      <w:r w:rsidR="006558E0" w:rsidRPr="00962FBC">
        <w:rPr>
          <w:rFonts w:cs="PT Bold Heading" w:hint="cs"/>
          <w:b/>
          <w:bCs/>
          <w:sz w:val="36"/>
          <w:szCs w:val="36"/>
          <w:rtl/>
        </w:rPr>
        <w:t>عتماد الأكاديمي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6558E0" w:rsidRPr="00E573C6" w:rsidRDefault="00E573C6" w:rsidP="006558E0">
      <w:pPr>
        <w:bidi/>
        <w:jc w:val="center"/>
        <w:rPr>
          <w:rFonts w:cs="PT Bold Heading"/>
          <w:b/>
          <w:bCs/>
          <w:color w:val="FF0000"/>
          <w:sz w:val="36"/>
          <w:szCs w:val="36"/>
          <w:rtl/>
        </w:rPr>
      </w:pPr>
      <w:r w:rsidRPr="00E573C6">
        <w:rPr>
          <w:rFonts w:cs="PT Bold Heading" w:hint="cs"/>
          <w:b/>
          <w:bCs/>
          <w:color w:val="FF0000"/>
          <w:sz w:val="36"/>
          <w:szCs w:val="36"/>
          <w:rtl/>
        </w:rPr>
        <w:t>توصيف م</w:t>
      </w:r>
      <w:r w:rsidR="006558E0" w:rsidRPr="00E573C6">
        <w:rPr>
          <w:rFonts w:cs="PT Bold Heading" w:hint="cs"/>
          <w:b/>
          <w:bCs/>
          <w:color w:val="FF0000"/>
          <w:sz w:val="36"/>
          <w:szCs w:val="36"/>
          <w:rtl/>
        </w:rPr>
        <w:t>قرر</w:t>
      </w:r>
      <w:r w:rsidRPr="00E573C6">
        <w:rPr>
          <w:rFonts w:cs="PT Bold Heading" w:hint="cs"/>
          <w:b/>
          <w:bCs/>
          <w:color w:val="FF0000"/>
          <w:sz w:val="36"/>
          <w:szCs w:val="36"/>
          <w:rtl/>
        </w:rPr>
        <w:t xml:space="preserve"> 107 سم</w:t>
      </w:r>
    </w:p>
    <w:p w:rsidR="00C970AB" w:rsidRPr="00E573C6" w:rsidRDefault="00C970AB" w:rsidP="00C970AB">
      <w:pPr>
        <w:bidi/>
        <w:jc w:val="center"/>
        <w:rPr>
          <w:rFonts w:cs="PT Bold Heading"/>
          <w:b/>
          <w:bCs/>
          <w:color w:val="FF0000"/>
          <w:sz w:val="36"/>
          <w:szCs w:val="36"/>
          <w:rtl/>
        </w:rPr>
      </w:pPr>
      <w:r w:rsidRPr="00E573C6">
        <w:rPr>
          <w:rFonts w:cs="PT Bold Heading" w:hint="cs"/>
          <w:b/>
          <w:bCs/>
          <w:color w:val="FF0000"/>
          <w:sz w:val="36"/>
          <w:szCs w:val="36"/>
          <w:rtl/>
        </w:rPr>
        <w:t>أخلاقيات المهنة</w:t>
      </w: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jc w:val="center"/>
        <w:rPr>
          <w:b/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4E17A4">
      <w:pPr>
        <w:rPr>
          <w:sz w:val="22"/>
          <w:szCs w:val="22"/>
        </w:rPr>
      </w:pPr>
    </w:p>
    <w:p w:rsidR="004E17A4" w:rsidRPr="00C42A62" w:rsidRDefault="004E17A4" w:rsidP="00AE777D">
      <w:pPr>
        <w:jc w:val="center"/>
        <w:rPr>
          <w:b/>
          <w:bCs/>
          <w:sz w:val="22"/>
          <w:szCs w:val="22"/>
        </w:rPr>
      </w:pPr>
      <w:r w:rsidRPr="00C42A62">
        <w:rPr>
          <w:sz w:val="22"/>
          <w:szCs w:val="22"/>
        </w:rPr>
        <w:br w:type="page"/>
      </w: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p w:rsidR="00B15CC9" w:rsidRPr="00C42A62" w:rsidRDefault="00B15CC9" w:rsidP="00B15CC9">
      <w:pPr>
        <w:jc w:val="center"/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4E17A4" w:rsidRPr="00C42A62" w:rsidTr="006010D7">
        <w:tc>
          <w:tcPr>
            <w:tcW w:w="9450" w:type="dxa"/>
            <w:vAlign w:val="center"/>
          </w:tcPr>
          <w:p w:rsidR="004E17A4" w:rsidRDefault="006558E0" w:rsidP="00E573C6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المؤسسة التعليمية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318B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  <w:r w:rsidR="007318B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جامعة الملك سعود</w:t>
            </w:r>
            <w:r w:rsidR="007318B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                </w:t>
            </w:r>
            <w:r w:rsidR="00813352" w:rsidRPr="00BC0499">
              <w:rPr>
                <w:rFonts w:ascii="Arial" w:hAnsi="Arial" w:cs="AL-Mohanad Bold" w:hint="cs"/>
                <w:sz w:val="28"/>
                <w:szCs w:val="28"/>
                <w:rtl/>
              </w:rPr>
              <w:t>تاريخ التقرير:</w:t>
            </w:r>
            <w:r w:rsidR="00E62D3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29/7/1436هـ</w:t>
            </w:r>
          </w:p>
          <w:p w:rsidR="006010D7" w:rsidRPr="006010D7" w:rsidRDefault="006010D7" w:rsidP="006010D7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4E17A4" w:rsidRPr="00C42A62" w:rsidTr="006010D7">
        <w:tc>
          <w:tcPr>
            <w:tcW w:w="9450" w:type="dxa"/>
            <w:vAlign w:val="center"/>
          </w:tcPr>
          <w:p w:rsidR="004E17A4" w:rsidRDefault="006558E0" w:rsidP="00C970AB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الكلية</w:t>
            </w:r>
            <w:r w:rsidR="00430BC3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/ القسم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r w:rsidR="007318B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="00E573C6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كلية </w:t>
            </w:r>
            <w:r w:rsidR="007318B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التربية </w:t>
            </w:r>
            <w:r w:rsidR="00430BC3" w:rsidRPr="00E573C6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  <w:t>-</w:t>
            </w:r>
            <w:r w:rsidR="007318B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قسم </w:t>
            </w:r>
            <w:r w:rsidR="00C970A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الدراسات</w:t>
            </w:r>
            <w:r w:rsidR="007318B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الإسلامية</w:t>
            </w:r>
          </w:p>
          <w:p w:rsidR="006010D7" w:rsidRPr="006010D7" w:rsidRDefault="006010D7" w:rsidP="006010D7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</w:tbl>
    <w:p w:rsidR="00B15CC9" w:rsidRPr="00C42A62" w:rsidRDefault="00B15CC9" w:rsidP="004E17A4">
      <w:pPr>
        <w:rPr>
          <w:sz w:val="22"/>
          <w:szCs w:val="22"/>
        </w:rPr>
      </w:pPr>
    </w:p>
    <w:p w:rsidR="006558E0" w:rsidRPr="00A87C1A" w:rsidRDefault="006558E0" w:rsidP="00A87C1A">
      <w:pPr>
        <w:bidi/>
        <w:jc w:val="lowKashida"/>
        <w:rPr>
          <w:rFonts w:cs="PT Bold Heading"/>
          <w:b/>
          <w:bCs/>
          <w:sz w:val="28"/>
          <w:szCs w:val="28"/>
          <w:rtl/>
        </w:rPr>
      </w:pPr>
      <w:r w:rsidRPr="00AE777D">
        <w:rPr>
          <w:rFonts w:cs="PT Bold Heading" w:hint="cs"/>
          <w:b/>
          <w:bCs/>
          <w:sz w:val="28"/>
          <w:szCs w:val="28"/>
          <w:rtl/>
        </w:rPr>
        <w:t>أ</w:t>
      </w:r>
      <w:r w:rsidRPr="00A87C1A">
        <w:rPr>
          <w:rFonts w:cs="PT Bold Heading" w:hint="cs"/>
          <w:b/>
          <w:bCs/>
          <w:sz w:val="28"/>
          <w:szCs w:val="28"/>
          <w:rtl/>
        </w:rPr>
        <w:t xml:space="preserve">. </w:t>
      </w:r>
      <w:r w:rsidRPr="00F65F2B">
        <w:rPr>
          <w:rFonts w:cs="PT Bold Heading" w:hint="cs"/>
          <w:b/>
          <w:bCs/>
          <w:sz w:val="28"/>
          <w:szCs w:val="28"/>
          <w:rtl/>
        </w:rPr>
        <w:t>التعريف بالمقرر</w:t>
      </w:r>
      <w:r w:rsidRPr="00AE777D">
        <w:rPr>
          <w:rFonts w:cs="PT Bold Heading" w:hint="cs"/>
          <w:b/>
          <w:bCs/>
          <w:sz w:val="28"/>
          <w:szCs w:val="28"/>
          <w:rtl/>
        </w:rPr>
        <w:t xml:space="preserve">  ومعلومات عامة </w:t>
      </w:r>
      <w:r w:rsidR="00AE777D" w:rsidRPr="00AE777D">
        <w:rPr>
          <w:rFonts w:cs="PT Bold Heading" w:hint="cs"/>
          <w:b/>
          <w:bCs/>
          <w:sz w:val="28"/>
          <w:szCs w:val="28"/>
          <w:rtl/>
        </w:rPr>
        <w:t>عنه</w:t>
      </w:r>
    </w:p>
    <w:p w:rsidR="00B15CC9" w:rsidRPr="00C42A62" w:rsidRDefault="00B15CC9" w:rsidP="004E17A4">
      <w:pPr>
        <w:rPr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3"/>
      </w:tblGrid>
      <w:tr w:rsidR="004E17A4" w:rsidRPr="00C42A62" w:rsidTr="009D07E5">
        <w:trPr>
          <w:trHeight w:val="596"/>
        </w:trPr>
        <w:tc>
          <w:tcPr>
            <w:tcW w:w="9583" w:type="dxa"/>
          </w:tcPr>
          <w:p w:rsidR="00FE4ED0" w:rsidRDefault="006558E0" w:rsidP="00FE4ED0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اسم </w:t>
            </w:r>
            <w:r w:rsidR="00AE777D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ورمز </w:t>
            </w:r>
            <w:r w:rsidRPr="000108B8">
              <w:rPr>
                <w:rFonts w:ascii="PT" w:hAnsi="PT" w:cs="AL-Mohanad Bold"/>
                <w:b/>
                <w:bCs/>
                <w:sz w:val="28"/>
                <w:szCs w:val="28"/>
                <w:rtl/>
              </w:rPr>
              <w:t>المقرر</w:t>
            </w:r>
            <w:r w:rsidR="00DE4D9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الدراسي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:</w:t>
            </w:r>
          </w:p>
          <w:p w:rsidR="006558E0" w:rsidRPr="00E573C6" w:rsidRDefault="006558E0" w:rsidP="00E573C6">
            <w:pPr>
              <w:bidi/>
              <w:jc w:val="both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3E34B9">
              <w:rPr>
                <w:rFonts w:asciiTheme="majorBidi" w:hAnsiTheme="majorBidi" w:cstheme="majorBidi"/>
                <w:color w:val="00B050"/>
                <w:sz w:val="28"/>
                <w:szCs w:val="28"/>
                <w:rtl/>
              </w:rPr>
              <w:t xml:space="preserve"> </w:t>
            </w:r>
            <w:r w:rsidR="00FE4ED0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10</w:t>
            </w:r>
            <w:r w:rsidR="00C07096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7</w:t>
            </w:r>
            <w:r w:rsidR="007318B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سلم</w:t>
            </w:r>
            <w:r w:rsidR="00E573C6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/ أخلاقيات المهنة </w:t>
            </w:r>
          </w:p>
          <w:p w:rsidR="00A6195D" w:rsidRPr="00C42A62" w:rsidRDefault="00A6195D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FE4ED0" w:rsidRDefault="006010D7" w:rsidP="009D07E5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عدد </w:t>
            </w:r>
            <w:r w:rsidR="009D07E5"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الساعات المعتمدة:</w:t>
            </w:r>
            <w:r w:rsidR="007318B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</w:p>
          <w:p w:rsidR="004E17A4" w:rsidRPr="00E573C6" w:rsidRDefault="00E573C6" w:rsidP="00BB76FA">
            <w:pPr>
              <w:bidi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ساعتان</w:t>
            </w: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6558E0" w:rsidRDefault="006558E0" w:rsidP="00552B8F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6F78F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البرنامج أو الب</w:t>
            </w:r>
            <w:r w:rsidR="00552B8F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>رامج ا</w:t>
            </w:r>
            <w:r w:rsidR="00552B8F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لذي يقدم ضمنه</w:t>
            </w:r>
            <w:r w:rsidR="00FE4ED0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E7BD5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المقرر الدراسي</w:t>
            </w:r>
          </w:p>
          <w:p w:rsidR="00AE777D" w:rsidRDefault="00AE777D" w:rsidP="00AE777D">
            <w:pPr>
              <w:bidi/>
              <w:ind w:left="360"/>
              <w:jc w:val="both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>(</w:t>
            </w:r>
            <w:r>
              <w:rPr>
                <w:rFonts w:ascii="Arial" w:eastAsia="Calibri" w:hAnsi="Arial" w:cs="Arial"/>
                <w:rtl/>
              </w:rPr>
              <w:t>ف</w:t>
            </w:r>
            <w:r>
              <w:rPr>
                <w:rFonts w:ascii="Arial" w:eastAsia="Calibri" w:hAnsi="Arial" w:cs="Arial" w:hint="cs"/>
                <w:rtl/>
              </w:rPr>
              <w:t>ي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حال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وجود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مقرر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 w:rsidR="00DE4D9F">
              <w:rPr>
                <w:rFonts w:ascii="Arial" w:eastAsia="Calibri" w:hAnsi="Arial" w:cs="Arial" w:hint="cs"/>
                <w:rtl/>
              </w:rPr>
              <w:t>اختياري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عام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ف</w:t>
            </w:r>
            <w:r w:rsidR="00DE4D9F">
              <w:rPr>
                <w:rFonts w:ascii="Arial" w:eastAsia="Calibri" w:hAnsi="Arial" w:cs="Arial" w:hint="cs"/>
                <w:rtl/>
              </w:rPr>
              <w:t>ي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عدة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برامج</w:t>
            </w:r>
            <w:r>
              <w:rPr>
                <w:rFonts w:ascii="Arial" w:eastAsia="Calibri" w:hAnsi="Arial" w:cs="Arial"/>
              </w:rPr>
              <w:t xml:space="preserve"> , </w:t>
            </w:r>
            <w:r>
              <w:rPr>
                <w:rFonts w:ascii="Arial" w:eastAsia="Calibri" w:hAnsi="Arial" w:cs="Arial" w:hint="cs"/>
                <w:rtl/>
              </w:rPr>
              <w:t xml:space="preserve">وضح </w:t>
            </w:r>
            <w:r>
              <w:rPr>
                <w:rFonts w:ascii="Arial" w:eastAsia="Calibri" w:hAnsi="Arial" w:cs="Arial"/>
                <w:rtl/>
              </w:rPr>
              <w:t>هذا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بدلاً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من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إعداد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قائمة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بهذه</w:t>
            </w:r>
            <w:r w:rsidR="00FE4ED0">
              <w:rPr>
                <w:rFonts w:ascii="Arial" w:eastAsia="Calibri" w:hAnsi="Arial" w:cs="Arial" w:hint="cs"/>
                <w:rtl/>
              </w:rPr>
              <w:t xml:space="preserve"> </w:t>
            </w:r>
            <w:r>
              <w:rPr>
                <w:rFonts w:ascii="Arial" w:eastAsia="Calibri" w:hAnsi="Arial" w:cs="Arial"/>
                <w:rtl/>
              </w:rPr>
              <w:t>البرامج</w:t>
            </w:r>
            <w:r>
              <w:rPr>
                <w:rFonts w:ascii="Arial" w:eastAsia="Calibri" w:hAnsi="Arial" w:cs="Arial"/>
              </w:rPr>
              <w:t>(</w:t>
            </w:r>
            <w:r w:rsidR="006010D7">
              <w:rPr>
                <w:rFonts w:ascii="Arial" w:hAnsi="Arial" w:cs="AL-Mohanad Bold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6010D7" w:rsidRPr="00E573C6" w:rsidRDefault="00BB76FA" w:rsidP="00E573C6">
            <w:pPr>
              <w:bidi/>
              <w:jc w:val="both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B050"/>
                <w:sz w:val="28"/>
                <w:szCs w:val="28"/>
                <w:rtl/>
              </w:rPr>
              <w:t xml:space="preserve">      </w:t>
            </w:r>
            <w:r w:rsidR="00E573C6" w:rsidRPr="0035663F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متطلب جامع</w:t>
            </w:r>
            <w:r w:rsidR="00E573C6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ة اختياري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4E17A4" w:rsidRPr="00E62D31" w:rsidRDefault="00552B8F" w:rsidP="00E62D31">
            <w:pPr>
              <w:numPr>
                <w:ilvl w:val="0"/>
                <w:numId w:val="2"/>
              </w:numPr>
              <w:bidi/>
              <w:jc w:val="both"/>
              <w:rPr>
                <w:rFonts w:ascii="Arial" w:hAnsi="Arial" w:cs="AL-Mohanad Bold"/>
                <w:color w:val="00B050"/>
                <w:sz w:val="28"/>
                <w:szCs w:val="28"/>
                <w:rtl/>
              </w:rPr>
            </w:pPr>
            <w:r w:rsidRPr="00E573C6">
              <w:rPr>
                <w:rFonts w:ascii="Arial" w:hAnsi="Arial" w:cs="AL-Mohanad Bold"/>
                <w:sz w:val="28"/>
                <w:szCs w:val="28"/>
                <w:rtl/>
              </w:rPr>
              <w:t>اسم عضو هيئة التدريس المس</w:t>
            </w:r>
            <w:r w:rsidRPr="00E573C6">
              <w:rPr>
                <w:rFonts w:ascii="Arial" w:hAnsi="Arial" w:cs="AL-Mohanad Bold" w:hint="cs"/>
                <w:sz w:val="28"/>
                <w:szCs w:val="28"/>
                <w:rtl/>
              </w:rPr>
              <w:t>ؤو</w:t>
            </w:r>
            <w:r w:rsidR="006558E0" w:rsidRPr="00E573C6">
              <w:rPr>
                <w:rFonts w:ascii="Arial" w:hAnsi="Arial" w:cs="AL-Mohanad Bold"/>
                <w:sz w:val="28"/>
                <w:szCs w:val="28"/>
                <w:rtl/>
              </w:rPr>
              <w:t>ل عن  المقرر</w:t>
            </w:r>
            <w:r w:rsidR="00813352" w:rsidRPr="00E573C6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="006558E0" w:rsidRPr="00E573C6"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  <w:r w:rsidR="00E62D31" w:rsidRPr="00E62D31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مشترك</w:t>
            </w: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4E17A4" w:rsidRDefault="00813352" w:rsidP="00E62D31">
            <w:pPr>
              <w:numPr>
                <w:ilvl w:val="0"/>
                <w:numId w:val="13"/>
              </w:numPr>
              <w:tabs>
                <w:tab w:val="left" w:pos="8725"/>
              </w:tabs>
              <w:bidi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المستوى أ</w:t>
            </w:r>
            <w:r w:rsidR="00E600AF">
              <w:rPr>
                <w:rFonts w:ascii="Arial" w:hAnsi="Arial" w:cs="AL-Mohanad Bold" w:hint="cs"/>
                <w:sz w:val="28"/>
                <w:szCs w:val="28"/>
                <w:rtl/>
              </w:rPr>
              <w:t>و العام</w:t>
            </w:r>
            <w:r w:rsidR="00DE4D9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الذ</w:t>
            </w:r>
            <w:r w:rsidR="00E62D31">
              <w:rPr>
                <w:rFonts w:ascii="Arial" w:hAnsi="Arial" w:cs="AL-Mohanad Bold" w:hint="cs"/>
                <w:sz w:val="28"/>
                <w:szCs w:val="28"/>
                <w:rtl/>
              </w:rPr>
              <w:t>ي</w:t>
            </w:r>
            <w:r w:rsidR="00DE4D9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يقدم</w:t>
            </w:r>
            <w:r w:rsidR="00552B8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فيه المقرر </w:t>
            </w:r>
            <w:r w:rsidR="0028390F">
              <w:rPr>
                <w:rFonts w:ascii="Arial" w:hAnsi="Arial" w:cs="AL-Mohanad Bold" w:hint="cs"/>
                <w:sz w:val="28"/>
                <w:szCs w:val="28"/>
                <w:rtl/>
              </w:rPr>
              <w:t>الدراسي</w:t>
            </w:r>
            <w:r w:rsidR="006010D7">
              <w:rPr>
                <w:rFonts w:hint="cs"/>
                <w:sz w:val="22"/>
                <w:szCs w:val="22"/>
                <w:rtl/>
              </w:rPr>
              <w:t xml:space="preserve"> : </w:t>
            </w:r>
          </w:p>
          <w:p w:rsidR="00FE4ED0" w:rsidRPr="00E573C6" w:rsidRDefault="00BB76FA" w:rsidP="003E34B9">
            <w:pPr>
              <w:bidi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مستويات متعددة</w:t>
            </w: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Default="009D07E5" w:rsidP="00FE4ED0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المتطلبات </w:t>
            </w:r>
            <w:r w:rsidR="00552B8F">
              <w:rPr>
                <w:rFonts w:ascii="Arial" w:hAnsi="Arial" w:cs="AL-Mohanad Bold" w:hint="cs"/>
                <w:sz w:val="28"/>
                <w:szCs w:val="28"/>
                <w:rtl/>
              </w:rPr>
              <w:t>السابقة</w:t>
            </w:r>
            <w:r w:rsidR="009169D4">
              <w:rPr>
                <w:rFonts w:ascii="Arial" w:hAnsi="Arial" w:cs="AL-Mohanad Bold"/>
                <w:sz w:val="28"/>
                <w:szCs w:val="28"/>
                <w:rtl/>
              </w:rPr>
              <w:t xml:space="preserve"> لهذ</w:t>
            </w:r>
            <w:r w:rsidR="009169D4"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4E17A4" w:rsidRPr="00E573C6" w:rsidRDefault="00BB76FA" w:rsidP="003E34B9">
            <w:pPr>
              <w:bidi/>
              <w:jc w:val="both"/>
              <w:rPr>
                <w:b/>
                <w:bCs/>
                <w:color w:val="FF0000"/>
                <w:sz w:val="22"/>
                <w:szCs w:val="22"/>
                <w:rtl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لا يوجد</w:t>
            </w:r>
          </w:p>
        </w:tc>
      </w:tr>
      <w:tr w:rsidR="004E17A4" w:rsidRPr="00C42A62" w:rsidTr="009D07E5">
        <w:trPr>
          <w:trHeight w:val="580"/>
        </w:trPr>
        <w:tc>
          <w:tcPr>
            <w:tcW w:w="9583" w:type="dxa"/>
          </w:tcPr>
          <w:p w:rsidR="009D07E5" w:rsidRDefault="006C4AFD" w:rsidP="00FE4ED0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</w:rPr>
              <w:t>المتطلبات المصاحبة لهذ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</w:t>
            </w:r>
            <w:r w:rsidR="009D07E5"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المقرر(إن وجدت)</w:t>
            </w:r>
            <w:r w:rsidR="009D07E5" w:rsidRPr="00AD7E9A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4E17A4" w:rsidRPr="00C42A62" w:rsidRDefault="00E573C6" w:rsidP="00E573C6">
            <w:pPr>
              <w:bidi/>
              <w:rPr>
                <w:sz w:val="22"/>
                <w:szCs w:val="22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لا يوجد</w:t>
            </w:r>
            <w:r w:rsidRPr="00C42A62">
              <w:rPr>
                <w:sz w:val="22"/>
                <w:szCs w:val="22"/>
              </w:rPr>
              <w:t xml:space="preserve"> </w:t>
            </w:r>
          </w:p>
        </w:tc>
      </w:tr>
      <w:tr w:rsidR="004E17A4" w:rsidRPr="00C42A62" w:rsidTr="009D07E5">
        <w:trPr>
          <w:trHeight w:val="596"/>
        </w:trPr>
        <w:tc>
          <w:tcPr>
            <w:tcW w:w="9583" w:type="dxa"/>
          </w:tcPr>
          <w:p w:rsidR="009D07E5" w:rsidRDefault="00552B8F" w:rsidP="00FE4ED0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موقع تقديم </w:t>
            </w:r>
            <w:r w:rsidR="00D66334">
              <w:rPr>
                <w:rFonts w:ascii="Arial" w:hAnsi="Arial" w:cs="AL-Mohanad Bold"/>
                <w:sz w:val="28"/>
                <w:szCs w:val="28"/>
                <w:rtl/>
              </w:rPr>
              <w:t xml:space="preserve"> المقرر إن لم يكن</w:t>
            </w:r>
            <w:r w:rsidR="00C82D3F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داخل المبنى </w:t>
            </w:r>
            <w:r w:rsidR="00D66334">
              <w:rPr>
                <w:rFonts w:ascii="Arial" w:hAnsi="Arial" w:cs="AL-Mohanad Bold"/>
                <w:sz w:val="28"/>
                <w:szCs w:val="28"/>
                <w:rtl/>
              </w:rPr>
              <w:t xml:space="preserve"> الرئيس</w:t>
            </w:r>
            <w:r w:rsidR="009D07E5" w:rsidRPr="00AD7E9A">
              <w:rPr>
                <w:rFonts w:ascii="Arial" w:hAnsi="Arial" w:cs="AL-Mohanad Bold"/>
                <w:sz w:val="28"/>
                <w:szCs w:val="28"/>
                <w:rtl/>
              </w:rPr>
              <w:t xml:space="preserve"> للمؤسسة التعليمية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</w:p>
          <w:p w:rsidR="004E17A4" w:rsidRPr="00E573C6" w:rsidRDefault="00C405AA" w:rsidP="00992AA3">
            <w:pPr>
              <w:bidi/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المدينة الجامعية </w:t>
            </w:r>
            <w:r w:rsidR="00CC232D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للطالبات </w:t>
            </w:r>
            <w:r w:rsidR="00992AA3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في الدرعية.</w:t>
            </w:r>
          </w:p>
        </w:tc>
      </w:tr>
      <w:tr w:rsidR="009370F7" w:rsidRPr="00C42A62" w:rsidTr="009D07E5">
        <w:trPr>
          <w:trHeight w:val="4690"/>
        </w:trPr>
        <w:tc>
          <w:tcPr>
            <w:tcW w:w="9583" w:type="dxa"/>
          </w:tcPr>
          <w:p w:rsidR="009D07E5" w:rsidRPr="00476F2E" w:rsidRDefault="009370F7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42A62">
              <w:rPr>
                <w:sz w:val="22"/>
                <w:szCs w:val="22"/>
              </w:rPr>
              <w:lastRenderedPageBreak/>
              <w:t>9</w:t>
            </w:r>
            <w:r w:rsidR="009D07E5" w:rsidRPr="009D07E5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. 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حدد </w:t>
            </w:r>
            <w:r w:rsidR="00552B8F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نمط التدريسي </w:t>
            </w:r>
            <w:r w:rsidR="00B22E7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المحاضرات </w:t>
            </w:r>
          </w:p>
          <w:p w:rsidR="009D07E5" w:rsidRPr="00476F2E" w:rsidRDefault="009D07E5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9D07E5" w:rsidRPr="00476F2E" w:rsidRDefault="00AA7044" w:rsidP="004E044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pict>
                <v:group id="Group 23" o:spid="_x0000_s1026" style="position:absolute;left:0;text-align:left;margin-left:3.6pt;margin-top:.7pt;width:54.6pt;height:148.6pt;z-index:251659264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6y+QIAAFQQAAAOAAAAZHJzL2Uyb0RvYy54bWzsWFtv2yAUfp+0/4B4X32JnYtVp6p606Ru&#10;q9btBxCMLxoGD0ic7tfvAE6adNEmdVqrScmDBT5wOOf7Po4hp2frlqMVU7qRIsfRSYgRE1QWjahy&#10;/PXL9bspRtoQURAuBcvxA9P4bP72zWnfZSyWteQFUwicCJ31XY5rY7osCDStWUv0ieyYAGMpVUsM&#10;dFUVFIr04L3lQRyG46CXquiUpExreHvpjXju/Jclo+ZTWWpmEM8xxGbcU7nnwj6D+SnJKkW6uqFD&#10;GOQZUbSkEbDo1tUlMQQtVfOLq7ahSmpZmhMq20CWZUOZywGyicIn2dwouexcLlXWV90WJoD2CU7P&#10;dks/ru4UagrgLsZIkBY4csuieGTB6bsqgzE3qrvv7pTPEJq3kn7TYA6e2m2/8oPRov8gC/BHlkY6&#10;cNalaq0LSButHQcPWw7Y2iAKL5M0CeMUIwqmaDqdxPFAEq2BSTttFo4gVGsOZ0niGaT11TB/Eg2T&#10;49kktsaAZH5dF+sQm00MBKcfMdV/h+l9TTrmqNIWrw2mow2mn0GJRFScodiFbJeHcRtQtUcUCXlR&#10;wzB2rpTsa0YKCCtyWexNsB0NfPwR4kNYbZDeIjVKp3tAkaxT2tww2SLbyLGC4B2BZHWrjcd0M8Ty&#10;qSVviuuGc9dR1eKCK7QisOWu3W/wvjeMC9QDlylw/XsXofsdctE2BmoHb9ocT7eDSGZhuxIFhEky&#10;Qxru2yADLpxgPXReAQtZPACMSvrCAIUMGrVUPzDqoSjkWH9fEsUw4u8FUDGLksRWEddJ0gloE6ld&#10;y2LXQgQFVzk2GPnmhfGVZ9mppqphpcjlLuQ57JCycchaan1UQ7Ag0pdSa3JAralFfk98wPc/V2uU&#10;Jm7zkuyoVrvRj2qFnTKocFNboc7779VObR2/ilrjeDx8h45qPar18ElgfECtk9dR62w8HKmOaj2q&#10;9bBaJwfU6g6JL34SGKX+dHo8CfyP51Z354Krq7uGDddsezfe7btz7uOfAfOfAAAA//8DAFBLAwQU&#10;AAYACAAAACEAdDghe98AAAAIAQAADwAAAGRycy9kb3ducmV2LnhtbEyPQUvDQBSE74L/YXmCN7ub&#10;hKpNsymlqKcitBWkt23ymoRm34bsNkn/vc+THocZZr7JVpNtxYC9bxxpiGYKBFLhyoYqDV+H96dX&#10;ED4YKk3rCDXc0MMqv7/LTFq6kXY47EMluIR8ajTUIXSplL6o0Ro/cx0Se2fXWxNY9pUsezNyuW1l&#10;rNSztKYhXqhNh5sai8v+ajV8jGZcJ9HbsL2cN7fjYf75vY1Q68eHab0EEXAKf2H4xWd0yJnp5K5U&#10;etGyXsSc1BAnCQj2F+oFxElDEqs5yDyT/w/kPwAAAP//AwBQSwECLQAUAAYACAAAACEAtoM4kv4A&#10;AADhAQAAEwAAAAAAAAAAAAAAAAAAAAAAW0NvbnRlbnRfVHlwZXNdLnhtbFBLAQItABQABgAIAAAA&#10;IQA4/SH/1gAAAJQBAAALAAAAAAAAAAAAAAAAAC8BAABfcmVscy8ucmVsc1BLAQItABQABgAIAAAA&#10;IQBrhW6y+QIAAFQQAAAOAAAAAAAAAAAAAAAAAC4CAABkcnMvZTJvRG9jLnhtbFBLAQItABQABgAI&#10;AAAAIQB0OCF73wAAAAgBAAAPAAAAAAAAAAAAAAAAAFMFAABkcnMvZG93bnJldi54bWxQSwUGAAAA&#10;AAQABADzAAAAXwYAAAAA&#10;">
                  <v:rect id="Rectangle 24" o:spid="_x0000_s1027" style="position:absolute;left:9032;top:10944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 style="mso-next-textbox:#Rectangle 24">
                      <w:txbxContent>
                        <w:p w:rsidR="00371CE1" w:rsidRPr="00E573C6" w:rsidRDefault="00E573C6" w:rsidP="00F47B0E">
                          <w:pPr>
                            <w:jc w:val="center"/>
                            <w:rPr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  <w:t>8</w:t>
                          </w:r>
                          <w:r w:rsidR="00371CE1" w:rsidRPr="00E573C6">
                            <w:rPr>
                              <w:rFonts w:hint="cs"/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  <w:t>0</w:t>
                          </w:r>
                          <w:r w:rsidR="00371CE1" w:rsidRPr="00E573C6">
                            <w:rPr>
                              <w:rFonts w:hint="cs"/>
                              <w:b/>
                              <w:bCs/>
                              <w:color w:val="FF0000"/>
                              <w:sz w:val="16"/>
                              <w:szCs w:val="16"/>
                              <w:rtl/>
                            </w:rPr>
                            <w:t>%</w:t>
                          </w:r>
                          <w:r w:rsidR="00371CE1" w:rsidRPr="00E573C6">
                            <w:rPr>
                              <w:rFonts w:hint="cs"/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  <w:t>%</w:t>
                          </w:r>
                        </w:p>
                      </w:txbxContent>
                    </v:textbox>
                  </v:rect>
                  <v:rect id="Rectangle 25" o:spid="_x0000_s1028" style="position:absolute;left:9032;top:11542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<v:textbox style="mso-next-textbox:#Rectangle 25">
                      <w:txbxContent>
                        <w:p w:rsidR="00E573C6" w:rsidRPr="00E573C6" w:rsidRDefault="00E573C6" w:rsidP="00E573C6">
                          <w:pPr>
                            <w:jc w:val="center"/>
                            <w:rPr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b/>
                              <w:bCs/>
                              <w:color w:val="FF0000"/>
                              <w:sz w:val="20"/>
                              <w:szCs w:val="20"/>
                            </w:rPr>
                            <w:t>2</w:t>
                          </w:r>
                          <w:r w:rsidRPr="00E573C6">
                            <w:rPr>
                              <w:rFonts w:hint="cs"/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  <w:t>0</w:t>
                          </w:r>
                          <w:r w:rsidRPr="00E573C6">
                            <w:rPr>
                              <w:rFonts w:hint="cs"/>
                              <w:b/>
                              <w:bCs/>
                              <w:color w:val="FF0000"/>
                              <w:sz w:val="16"/>
                              <w:szCs w:val="16"/>
                              <w:rtl/>
                            </w:rPr>
                            <w:t>%</w:t>
                          </w:r>
                          <w:r w:rsidRPr="00E573C6">
                            <w:rPr>
                              <w:rFonts w:hint="cs"/>
                              <w:b/>
                              <w:bCs/>
                              <w:color w:val="FF0000"/>
                              <w:sz w:val="20"/>
                              <w:szCs w:val="20"/>
                              <w:rtl/>
                            </w:rPr>
                            <w:t>%</w:t>
                          </w:r>
                        </w:p>
                        <w:p w:rsidR="00371CE1" w:rsidRDefault="00371CE1">
                          <w:r>
                            <w:t>%</w:t>
                          </w:r>
                        </w:p>
                      </w:txbxContent>
                    </v:textbox>
                  </v:rect>
                  <v:rect id="Rectangle 26" o:spid="_x0000_s1029" style="position:absolute;left:9032;top:12264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<v:textbox>
                      <w:txbxContent>
                        <w:p w:rsidR="00371CE1" w:rsidRDefault="00371CE1"/>
                      </w:txbxContent>
                    </v:textbox>
                  </v:rect>
                  <v:rect id="Rectangle 27" o:spid="_x0000_s1030" style="position:absolute;left:9032;top:12960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<v:textbox style="mso-next-textbox:#Rectangle 27">
                      <w:txbxContent>
                        <w:p w:rsidR="00371CE1" w:rsidRPr="004E044E" w:rsidRDefault="00371CE1" w:rsidP="004E044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Rectangle 28" o:spid="_x0000_s1031" style="position:absolute;left:9032;top:13558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  <v:textbox style="mso-next-textbox:#Rectangle 28">
                      <w:txbxContent>
                        <w:p w:rsidR="00371CE1" w:rsidRPr="004E044E" w:rsidRDefault="00371CE1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pict>
                <v:group id="Group 17" o:spid="_x0000_s1033" style="position:absolute;left:0;text-align:left;margin-left:412.55pt;margin-top:.7pt;width:35.75pt;height:148.6pt;z-index:251658240" coordorigin="9032,10944" coordsize="715,2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MVZAAMAAFAQAAAOAAAAZHJzL2Uyb0RvYy54bWzsWO1u2yAU/T9p74D4v/qjzpdVp6r6pUnd&#10;Vq3bAxCMbTQMHpC43dPvAk6aptEmdVqnSckPC3zh+t5zDhfIyel9K9CKacOVLHByFGPEJFUll3WB&#10;v365ejfFyFgiSyKUZAV+YAafzt++Oem7nKWqUaJkGoETafK+K3BjbZdHkaENa4k5Uh2TYKyUbomF&#10;rq6jUpMevLciSuN4HPVKl51WlBkDby+CEc+9/6pi1H6qKsMsEgWG2Kx/av9cuGc0PyF5rUnXcDqE&#10;QV4QRUu4hI9uXF0QS9BS82euWk61MqqyR1S1kaoqTpnPAbJJ4p1srrVadj6XOu/rbgMTQLuD04vd&#10;0o+rW414WeAxRpK0QJH/KkomDpu+q3MYcq27u+5WhwSheaPoNwPmaNfu+nUYjBb9B1WCP7K0ymNz&#10;X+nWuYCs0b2n4GFDAbu3iMLLbJTF6QgjCqZkOp2k6cARbYBIN20WH6cYOXM8y7JAIG0uh/mTZJic&#10;ziapM0YkD9/1sQ6xucRAb+YRUvNnkN41pGOeKePwGiCdrCH9DDokshYMJdMAqx+2xtQEQJFU5w0M&#10;Y2daq75hpISoEp+ECxf8hgmuY4CO3yK8D6o10Bugjkc+pA1OJO+0sddMtcg1CqwheM8fWd0YGyBd&#10;D3F0GiV4ecWF8B1dL86FRisCC+7K/wYWngwTEvVA5Qio/rWL2P/2uWi5hcoheFvg6WYQyR1sl7KE&#10;MEluCRehDdkJ6fUaoAsCWKjyAWDUKpQFKGPQaJT+gVEPJaHA5vuSaIaReC+BilmSZa6G+E42moA0&#10;kd62LLYtRFJwVWCLUWie21B3lp3mdQNfSnzuUp3BAqm4R9ZRG6IaggWNvpJYoVCH9b8l1tk/EWsy&#10;yvzSJflBrG6dH8QKC2WogENlnT0Xa9gonhRKqE1/vbKm6XjYhA5iPYh17zEggX1it7Smfl9/fbXO&#10;xsN56qDWg1r3qzXZo1a/H7+6Wo9H4Wx6OAj8j6dWf+GCa6u/gw1XbHcv3u77U+7jHwHznwAAAP//&#10;AwBQSwMEFAAGAAgAAAAhADVw5G7gAAAACQEAAA8AAABkcnMvZG93bnJldi54bWxMj0FLw0AQhe+C&#10;/2EZwZvdJNqQxmxKKeqpCLaCeNtmp0lodjZkt0n67x1Pehy+x3vfFOvZdmLEwbeOFMSLCARS5UxL&#10;tYLPw+tDBsIHTUZ3jlDBFT2sy9ubQufGTfSB4z7UgkvI51pBE0KfS+mrBq32C9cjMTu5werA51BL&#10;M+iJy20nkyhKpdUt8UKje9w2WJ33F6vgbdLT5jF+GXfn0/b6fVi+f+1iVOr+bt48gwg4h78w/Oqz&#10;OpTsdHQXMl50CrJkGXOUwRMI5tkqTUEcFSSrLAVZFvL/B+UPAAAA//8DAFBLAQItABQABgAIAAAA&#10;IQC2gziS/gAAAOEBAAATAAAAAAAAAAAAAAAAAAAAAABbQ29udGVudF9UeXBlc10ueG1sUEsBAi0A&#10;FAAGAAgAAAAhADj9If/WAAAAlAEAAAsAAAAAAAAAAAAAAAAALwEAAF9yZWxzLy5yZWxzUEsBAi0A&#10;FAAGAAgAAAAhAAHIxVkAAwAAUBAAAA4AAAAAAAAAAAAAAAAALgIAAGRycy9lMm9Eb2MueG1sUEsB&#10;Ai0AFAAGAAgAAAAhADVw5G7gAAAACQEAAA8AAAAAAAAAAAAAAAAAWgUAAGRycy9kb3ducmV2Lnht&#10;bFBLBQYAAAAABAAEAPMAAABnBgAAAAA=&#10;">
                  <v:rect id="Rectangle 18" o:spid="_x0000_s1038" style="position:absolute;left:9032;top:10944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<v:textbox style="mso-next-textbox:#Rectangle 18">
                      <w:txbxContent>
                        <w:p w:rsidR="00371CE1" w:rsidRDefault="00371CE1" w:rsidP="00F47B0E">
                          <w:pPr>
                            <w:pStyle w:val="a7"/>
                            <w:numPr>
                              <w:ilvl w:val="0"/>
                              <w:numId w:val="21"/>
                            </w:numPr>
                            <w:jc w:val="center"/>
                          </w:pPr>
                        </w:p>
                      </w:txbxContent>
                    </v:textbox>
                  </v:rect>
                  <v:rect id="Rectangle 19" o:spid="_x0000_s1037" style="position:absolute;left:9032;top:11542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371CE1" w:rsidRDefault="00371CE1" w:rsidP="00F47B0E">
                          <w:pPr>
                            <w:pStyle w:val="a7"/>
                            <w:numPr>
                              <w:ilvl w:val="0"/>
                              <w:numId w:val="22"/>
                            </w:numPr>
                            <w:jc w:val="center"/>
                          </w:pPr>
                          <w:r>
                            <w:t>*</w:t>
                          </w:r>
                        </w:p>
                        <w:p w:rsidR="00371CE1" w:rsidRDefault="00371CE1"/>
                      </w:txbxContent>
                    </v:textbox>
                  </v:rect>
                  <v:rect id="Rectangle 20" o:spid="_x0000_s1036" style="position:absolute;left:9032;top:12264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  <v:textbox>
                      <w:txbxContent>
                        <w:p w:rsidR="00371CE1" w:rsidRDefault="00371CE1" w:rsidP="00E573C6">
                          <w:pPr>
                            <w:ind w:left="360"/>
                          </w:pPr>
                        </w:p>
                      </w:txbxContent>
                    </v:textbox>
                  </v:rect>
                  <v:rect id="Rectangle 21" o:spid="_x0000_s1035" style="position:absolute;left:9032;top:12960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 style="mso-next-textbox:#Rectangle 21">
                      <w:txbxContent>
                        <w:p w:rsidR="00371CE1" w:rsidRDefault="00371CE1" w:rsidP="00E573C6">
                          <w:pPr>
                            <w:pStyle w:val="a7"/>
                            <w:numPr>
                              <w:ilvl w:val="0"/>
                              <w:numId w:val="24"/>
                            </w:numPr>
                            <w:jc w:val="center"/>
                          </w:pPr>
                          <w:r>
                            <w:rPr>
                              <w:rFonts w:hint="cs"/>
                              <w:rtl/>
                            </w:rPr>
                            <w:t>*</w:t>
                          </w:r>
                        </w:p>
                      </w:txbxContent>
                    </v:textbox>
                  </v:rect>
                  <v:rect id="Rectangle 22" o:spid="_x0000_s1034" style="position:absolute;left:9032;top:13558;width:715;height:3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<v:textbox style="mso-next-textbox:#Rectangle 22">
                      <w:txbxContent>
                        <w:p w:rsidR="00371CE1" w:rsidRDefault="00371CE1" w:rsidP="004E044E">
                          <w:pPr>
                            <w:jc w:val="center"/>
                          </w:pPr>
                        </w:p>
                      </w:txbxContent>
                    </v:textbox>
                  </v:rect>
                </v:group>
              </w:pic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أ.                 قاعة المحاضرات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كم النسبة المئوية ؟                   </w:t>
            </w:r>
          </w:p>
          <w:p w:rsidR="009D07E5" w:rsidRPr="00476F2E" w:rsidRDefault="009D07E5" w:rsidP="000A1EA3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ب.               ال</w: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م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دمج</w:t>
            </w:r>
            <w:r w:rsidR="000A1EA3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بين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( </w:t>
            </w:r>
            <w:r w:rsidR="00BE2D22" w:rsidRPr="00BE2D22">
              <w:rPr>
                <w:rFonts w:ascii="Arial" w:hAnsi="Arial" w:cs="AL-Mohanad Bold" w:hint="cs"/>
                <w:sz w:val="20"/>
                <w:szCs w:val="20"/>
                <w:rtl/>
              </w:rPr>
              <w:t xml:space="preserve">الطريقة التقليدية </w:t>
            </w:r>
            <w:r w:rsidR="00C70CE5">
              <w:rPr>
                <w:rFonts w:ascii="Arial" w:hAnsi="Arial" w:cs="AL-Mohanad Bold" w:hint="cs"/>
                <w:sz w:val="20"/>
                <w:szCs w:val="20"/>
                <w:rtl/>
              </w:rPr>
              <w:t>و</w:t>
            </w:r>
            <w:r w:rsidR="00BE2D22" w:rsidRPr="00BE2D22">
              <w:rPr>
                <w:rFonts w:ascii="Arial" w:hAnsi="Arial" w:cs="AL-Mohanad Bold" w:hint="cs"/>
                <w:sz w:val="20"/>
                <w:szCs w:val="20"/>
                <w:rtl/>
              </w:rPr>
              <w:t>التواصل</w:t>
            </w:r>
            <w:r w:rsidR="003D322C">
              <w:rPr>
                <w:rFonts w:ascii="Arial" w:hAnsi="Arial" w:cs="AL-Mohanad Bold" w:hint="cs"/>
                <w:sz w:val="20"/>
                <w:szCs w:val="20"/>
                <w:rtl/>
              </w:rPr>
              <w:t xml:space="preserve"> التفاعلي مع الشبكة العنكبوتية</w:t>
            </w:r>
            <w:r w:rsidR="00552B8F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كم النسبة المئوية ؟                   </w:t>
            </w:r>
          </w:p>
          <w:p w:rsidR="009D07E5" w:rsidRPr="00476F2E" w:rsidRDefault="009D07E5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9D07E5" w:rsidRPr="00476F2E" w:rsidRDefault="000A1EA3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ج.                التعل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 الالكتروني                                </w:t>
            </w:r>
            <w:r w:rsidR="006010D7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كم النسبة المئوية ؟  </w:t>
            </w:r>
          </w:p>
          <w:p w:rsidR="009D07E5" w:rsidRPr="00476F2E" w:rsidRDefault="009D07E5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9D07E5" w:rsidRPr="00476F2E" w:rsidRDefault="006010D7" w:rsidP="000A1EA3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د.                </w:t>
            </w:r>
            <w:r w:rsidR="000A1EA3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المراسلة</w:t>
            </w:r>
            <w:r w:rsidR="009D07E5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كم النسبة المئوية ؟                    </w:t>
            </w:r>
          </w:p>
          <w:p w:rsidR="009D07E5" w:rsidRPr="00476F2E" w:rsidRDefault="009D07E5" w:rsidP="009D07E5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9D07E5" w:rsidRPr="00476F2E" w:rsidRDefault="009D07E5" w:rsidP="009D07E5">
            <w:pPr>
              <w:bidi/>
              <w:rPr>
                <w:sz w:val="22"/>
                <w:szCs w:val="22"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هـ.               أخرى                                                       كم النسبة المئوية  ؟                            </w:t>
            </w:r>
          </w:p>
          <w:p w:rsidR="009D07E5" w:rsidRPr="009D07E5" w:rsidRDefault="009D07E5" w:rsidP="009D07E5">
            <w:pPr>
              <w:bidi/>
              <w:rPr>
                <w:color w:val="FF0000"/>
                <w:sz w:val="22"/>
                <w:szCs w:val="22"/>
              </w:rPr>
            </w:pPr>
          </w:p>
          <w:p w:rsidR="009370F7" w:rsidRPr="009D07E5" w:rsidRDefault="009370F7" w:rsidP="009D07E5">
            <w:pPr>
              <w:bidi/>
              <w:rPr>
                <w:color w:val="FF0000"/>
                <w:sz w:val="22"/>
                <w:szCs w:val="22"/>
              </w:rPr>
            </w:pPr>
          </w:p>
          <w:p w:rsidR="009370F7" w:rsidRPr="000A1EA3" w:rsidRDefault="000A1EA3" w:rsidP="000A1EA3">
            <w:pPr>
              <w:jc w:val="right"/>
              <w:rPr>
                <w:sz w:val="32"/>
                <w:szCs w:val="32"/>
                <w:rtl/>
              </w:rPr>
            </w:pPr>
            <w:r w:rsidRPr="000A1EA3">
              <w:rPr>
                <w:rFonts w:hint="cs"/>
                <w:sz w:val="32"/>
                <w:szCs w:val="32"/>
                <w:rtl/>
              </w:rPr>
              <w:t>ملحوظات</w:t>
            </w:r>
            <w:r>
              <w:rPr>
                <w:rFonts w:hint="cs"/>
                <w:sz w:val="32"/>
                <w:szCs w:val="32"/>
                <w:rtl/>
              </w:rPr>
              <w:t>:</w:t>
            </w: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  <w:p w:rsidR="009370F7" w:rsidRPr="00C42A62" w:rsidRDefault="009370F7" w:rsidP="008D6EF7">
            <w:pPr>
              <w:rPr>
                <w:sz w:val="22"/>
                <w:szCs w:val="22"/>
              </w:rPr>
            </w:pPr>
          </w:p>
        </w:tc>
      </w:tr>
    </w:tbl>
    <w:p w:rsidR="00C42A62" w:rsidRDefault="00C42A62" w:rsidP="004E17A4">
      <w:pPr>
        <w:rPr>
          <w:sz w:val="22"/>
          <w:szCs w:val="22"/>
        </w:rPr>
      </w:pPr>
    </w:p>
    <w:p w:rsidR="004E17A4" w:rsidRPr="00C42A62" w:rsidRDefault="00C42A62" w:rsidP="004E17A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D07E5" w:rsidRPr="00AD7E9A" w:rsidRDefault="009D07E5" w:rsidP="009D07E5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lastRenderedPageBreak/>
        <w:t>ب   أهداف المقرر</w:t>
      </w:r>
    </w:p>
    <w:p w:rsidR="009370F7" w:rsidRPr="000A1EA3" w:rsidRDefault="009370F7" w:rsidP="004E17A4">
      <w:pPr>
        <w:rPr>
          <w:rFonts w:ascii="Arial" w:hAnsi="Arial" w:cs="AL-Mohanad Bold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0"/>
      </w:tblGrid>
      <w:tr w:rsidR="004E17A4" w:rsidRPr="000A1EA3" w:rsidTr="00A6195D">
        <w:trPr>
          <w:cantSplit/>
          <w:trHeight w:val="690"/>
        </w:trPr>
        <w:tc>
          <w:tcPr>
            <w:tcW w:w="9450" w:type="dxa"/>
          </w:tcPr>
          <w:p w:rsidR="004E17A4" w:rsidRPr="000A1EA3" w:rsidRDefault="005F6CE1" w:rsidP="009D07E5">
            <w:pP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1. </w:t>
            </w:r>
            <w:r w:rsidR="00A34720">
              <w:rPr>
                <w:rFonts w:ascii="Arial" w:hAnsi="Arial" w:cs="AL-Mohanad Bold" w:hint="cs"/>
                <w:sz w:val="28"/>
                <w:szCs w:val="28"/>
                <w:rtl/>
              </w:rPr>
              <w:t>ما الهدف الرئيس</w:t>
            </w:r>
            <w:r w:rsidR="009D07E5" w:rsidRPr="000A1EA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للمقرر ؟ </w:t>
            </w:r>
          </w:p>
          <w:p w:rsidR="004E17A4" w:rsidRPr="003E34B9" w:rsidRDefault="00C82D3F" w:rsidP="00C07096">
            <w:pPr>
              <w:bidi/>
              <w:jc w:val="both"/>
              <w:rPr>
                <w:rFonts w:ascii="Arial" w:hAnsi="Arial" w:cs="AL-Mohanad Bold"/>
                <w:color w:val="00B050"/>
                <w:sz w:val="28"/>
                <w:szCs w:val="28"/>
              </w:rPr>
            </w:pPr>
            <w:r w:rsidRPr="00C405AA">
              <w:rPr>
                <w:rFonts w:ascii="Arial" w:hAnsi="Arial" w:cs="AL-Hotham" w:hint="cs"/>
                <w:b/>
                <w:bCs/>
                <w:color w:val="FF0000"/>
                <w:sz w:val="32"/>
                <w:szCs w:val="32"/>
                <w:rtl/>
              </w:rPr>
              <w:t xml:space="preserve">     </w:t>
            </w:r>
            <w:r w:rsidRPr="00E573C6"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تعريف الطالب الجامعي</w:t>
            </w:r>
            <w:r w:rsidR="00C07096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بأخلاقيات المهنة ومكانتها في الإسلام وتطبيقاتها في الحضارة الإسلامية ، وفي أنظمة المملكة العربية السعودية ؛ لتعزيز </w:t>
            </w:r>
            <w:r w:rsidR="00DC0C81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التزام</w:t>
            </w:r>
            <w:r w:rsidR="00C07096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الطالب بها في نفسه وبيئة عمله مستقبلا</w:t>
            </w:r>
            <w:r w:rsidR="00C07096" w:rsidRPr="003E34B9">
              <w:rPr>
                <w:rFonts w:asciiTheme="majorBidi" w:hAnsiTheme="majorBidi" w:cstheme="majorBidi" w:hint="cs"/>
                <w:color w:val="00B050"/>
                <w:sz w:val="28"/>
                <w:szCs w:val="28"/>
                <w:rtl/>
              </w:rPr>
              <w:t xml:space="preserve"> .</w:t>
            </w:r>
          </w:p>
        </w:tc>
      </w:tr>
      <w:tr w:rsidR="004E17A4" w:rsidRPr="00C42A62" w:rsidTr="00A6195D">
        <w:tc>
          <w:tcPr>
            <w:tcW w:w="9450" w:type="dxa"/>
          </w:tcPr>
          <w:p w:rsidR="009D07E5" w:rsidRDefault="005F6CE1" w:rsidP="004C6679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2.</w:t>
            </w:r>
            <w:r w:rsidR="000A1EA3">
              <w:rPr>
                <w:rFonts w:ascii="Arial" w:hAnsi="Arial" w:cs="AL-Mohanad Bold"/>
                <w:sz w:val="28"/>
                <w:szCs w:val="28"/>
                <w:rtl/>
              </w:rPr>
              <w:t xml:space="preserve">صف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بإيجاز</w:t>
            </w:r>
            <w:r w:rsidR="00A34720">
              <w:rPr>
                <w:rFonts w:ascii="Arial" w:hAnsi="Arial" w:cs="AL-Mohanad Bold"/>
                <w:sz w:val="28"/>
                <w:szCs w:val="28"/>
                <w:rtl/>
              </w:rPr>
              <w:t xml:space="preserve"> أي</w:t>
            </w:r>
            <w:r w:rsidR="009D07E5"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خطط  يتم تنفيذها في الوقت الراهن من أجل تطوير وتحسين المقرر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 w:rsidR="000D280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؟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(مثل 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الاستخدام المتزايد لتقنية المعلومات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، أو </w:t>
            </w:r>
            <w:r w:rsidR="004C6679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استخدام الانترنت كمراجع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،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>تغيير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ات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ف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ي المحتوى نتيجة بحوث جديدة في 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>ميدان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الدراسة</w:t>
            </w:r>
            <w:r w:rsidR="009D07E5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 </w:t>
            </w:r>
            <w:r w:rsidR="00AE777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  <w:p w:rsidR="009D07E5" w:rsidRPr="00E573C6" w:rsidRDefault="00DC0C81" w:rsidP="007F6580">
            <w:pPr>
              <w:jc w:val="right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- تطوير أساليب التدريس واستخدام تقنية المعلومات.</w:t>
            </w:r>
          </w:p>
          <w:p w:rsidR="00070E75" w:rsidRPr="00E573C6" w:rsidRDefault="00DC0C81" w:rsidP="007F6580">
            <w:pPr>
              <w:jc w:val="right"/>
              <w:rPr>
                <w:rFonts w:ascii="Traditional Arabic" w:hAnsi="Traditional Arabic" w:cs="AL-Hotham"/>
                <w:b/>
                <w:bCs/>
                <w:color w:val="FF0000"/>
                <w:sz w:val="28"/>
                <w:szCs w:val="28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تكليف الطالب / الطالبة بالأنشطة</w:t>
            </w:r>
            <w:r w:rsidR="00C970AB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الميدانية</w:t>
            </w: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 المتنوعة التي تدعم مهارات الخريج.</w:t>
            </w:r>
            <w:r w:rsidRPr="00E573C6">
              <w:rPr>
                <w:rFonts w:ascii="Traditional Arabic" w:hAnsi="Traditional Arabic" w:cs="AL-Hotham"/>
                <w:b/>
                <w:bCs/>
                <w:color w:val="FF0000"/>
                <w:sz w:val="28"/>
                <w:szCs w:val="28"/>
              </w:rPr>
              <w:t xml:space="preserve"> - </w:t>
            </w:r>
          </w:p>
          <w:p w:rsidR="004E17A4" w:rsidRPr="00E573C6" w:rsidRDefault="00DC0C81" w:rsidP="00DC0C81">
            <w:pPr>
              <w:jc w:val="right"/>
              <w:rPr>
                <w:rFonts w:ascii="Arial" w:hAnsi="Arial" w:cs="AL-Hotham"/>
                <w:b/>
                <w:bCs/>
                <w:color w:val="FF0000"/>
                <w:sz w:val="28"/>
                <w:szCs w:val="28"/>
              </w:rPr>
            </w:pP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- دعم نمو المتعلمين مما يساهم في توفير الخبرات المنا</w:t>
            </w:r>
            <w:r w:rsidR="00497858"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س</w:t>
            </w:r>
            <w:r w:rsidRPr="00E573C6">
              <w:rPr>
                <w:rFonts w:asciiTheme="majorBidi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بة للنمو العقلي والتفكير الناقد المرتبط بالنمو المهني المتواصل من أجل امتلاك المرونة في الممارسة المهنية.</w:t>
            </w:r>
          </w:p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</w:tc>
      </w:tr>
    </w:tbl>
    <w:p w:rsidR="00DA70B0" w:rsidRDefault="00DA70B0" w:rsidP="00DA70B0">
      <w:pPr>
        <w:bidi/>
        <w:rPr>
          <w:rFonts w:ascii="Arial,Bold" w:eastAsia="Calibri" w:hAnsi="Calibri" w:cs="Arial,Bold"/>
          <w:b/>
          <w:bCs/>
          <w:rtl/>
        </w:rPr>
      </w:pPr>
    </w:p>
    <w:p w:rsidR="004E17A4" w:rsidRPr="004031C4" w:rsidRDefault="00DA70B0" w:rsidP="00DA70B0">
      <w:pPr>
        <w:bidi/>
        <w:rPr>
          <w:rFonts w:ascii="Arial" w:eastAsia="Calibri" w:hAnsi="Arial" w:cs="Arial"/>
          <w:color w:val="FF0000"/>
          <w:rtl/>
        </w:rPr>
      </w:pPr>
      <w:r w:rsidRPr="00A87C1A">
        <w:rPr>
          <w:rFonts w:cs="PT Bold Heading" w:hint="cs"/>
          <w:b/>
          <w:bCs/>
          <w:sz w:val="28"/>
          <w:szCs w:val="28"/>
          <w:rtl/>
        </w:rPr>
        <w:t>ج. توصيف</w:t>
      </w:r>
      <w:r w:rsidR="00070E75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A87C1A">
        <w:rPr>
          <w:rFonts w:cs="PT Bold Heading" w:hint="cs"/>
          <w:b/>
          <w:bCs/>
          <w:sz w:val="28"/>
          <w:szCs w:val="28"/>
          <w:rtl/>
        </w:rPr>
        <w:t>المقرر</w:t>
      </w:r>
      <w:r w:rsidR="00070E75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A87C1A">
        <w:rPr>
          <w:rFonts w:cs="PT Bold Heading" w:hint="cs"/>
          <w:b/>
          <w:bCs/>
          <w:sz w:val="28"/>
          <w:szCs w:val="28"/>
          <w:rtl/>
        </w:rPr>
        <w:t>الدراسي</w:t>
      </w:r>
      <w:r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  <w:rtl/>
        </w:rPr>
        <w:t>ملاحظة</w:t>
      </w:r>
      <w:r w:rsidR="00681113">
        <w:rPr>
          <w:rFonts w:ascii="Arial" w:eastAsia="Calibri" w:hAnsi="Arial" w:cs="Arial" w:hint="cs"/>
          <w:rtl/>
        </w:rPr>
        <w:t xml:space="preserve"> : ينبغي</w:t>
      </w:r>
      <w:r>
        <w:rPr>
          <w:rFonts w:ascii="Arial" w:eastAsia="Calibri" w:hAnsi="Arial" w:cs="Arial" w:hint="cs"/>
          <w:rtl/>
        </w:rPr>
        <w:t xml:space="preserve"> إرفاق توصيف</w:t>
      </w:r>
      <w:r w:rsidR="005F6CE1">
        <w:rPr>
          <w:rFonts w:ascii="Arial" w:eastAsia="Calibri" w:hAnsi="Arial" w:cs="Arial" w:hint="cs"/>
          <w:rtl/>
        </w:rPr>
        <w:t xml:space="preserve"> عام</w:t>
      </w:r>
      <w:r>
        <w:rPr>
          <w:rFonts w:ascii="Arial" w:eastAsia="Calibri" w:hAnsi="Arial" w:cs="Arial" w:hint="cs"/>
          <w:rtl/>
        </w:rPr>
        <w:t xml:space="preserve"> في الاستمارة المستخدمة في النشرة التعريفية أو الدليل ) </w:t>
      </w:r>
    </w:p>
    <w:p w:rsidR="00DA70B0" w:rsidRDefault="00DA70B0" w:rsidP="00DA70B0">
      <w:pPr>
        <w:bidi/>
        <w:rPr>
          <w:rFonts w:ascii="Arial" w:eastAsia="Calibri" w:hAnsi="Arial" w:cs="Arial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3"/>
        <w:gridCol w:w="2040"/>
        <w:gridCol w:w="2148"/>
      </w:tblGrid>
      <w:tr w:rsidR="00DA70B0" w:rsidRPr="00ED2527" w:rsidTr="00785305">
        <w:tc>
          <w:tcPr>
            <w:tcW w:w="8721" w:type="dxa"/>
            <w:gridSpan w:val="3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1 – المو</w:t>
            </w:r>
            <w:r w:rsidRPr="00ED2527">
              <w:rPr>
                <w:rFonts w:ascii="Arial" w:hAnsi="Arial" w:cs="Arial" w:hint="cs"/>
                <w:sz w:val="28"/>
                <w:szCs w:val="28"/>
                <w:rtl/>
              </w:rPr>
              <w:t>ضوعات</w:t>
            </w:r>
            <w:r w:rsidR="005F6CE1">
              <w:rPr>
                <w:rFonts w:ascii="Arial" w:hAnsi="Arial" w:cs="Arial" w:hint="cs"/>
                <w:sz w:val="28"/>
                <w:szCs w:val="28"/>
                <w:rtl/>
              </w:rPr>
              <w:t xml:space="preserve">التي ينبغي تناولها 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Pr="00ED2527" w:rsidRDefault="00817C4A" w:rsidP="00070E75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قائمة </w:t>
            </w:r>
            <w:r w:rsidR="00DA70B0" w:rsidRPr="00ED2527">
              <w:rPr>
                <w:rFonts w:ascii="Arial" w:hAnsi="Arial" w:cs="Arial"/>
                <w:sz w:val="28"/>
                <w:szCs w:val="28"/>
                <w:rtl/>
              </w:rPr>
              <w:t>الموضوع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ات</w:t>
            </w:r>
          </w:p>
        </w:tc>
        <w:tc>
          <w:tcPr>
            <w:tcW w:w="2040" w:type="dxa"/>
          </w:tcPr>
          <w:p w:rsidR="00DA70B0" w:rsidRPr="00ED2527" w:rsidRDefault="00DA70B0" w:rsidP="00070E75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</w:tcPr>
          <w:p w:rsidR="00DA70B0" w:rsidRPr="00ED2527" w:rsidRDefault="00DA70B0" w:rsidP="00070E75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ساعات </w:t>
            </w:r>
            <w:r w:rsidR="000A1EA3">
              <w:rPr>
                <w:rFonts w:ascii="Arial" w:hAnsi="Arial" w:cs="Arial" w:hint="cs"/>
                <w:sz w:val="28"/>
                <w:szCs w:val="28"/>
                <w:rtl/>
              </w:rPr>
              <w:t>التدريس</w:t>
            </w:r>
          </w:p>
        </w:tc>
      </w:tr>
      <w:tr w:rsidR="00DA70B0" w:rsidRPr="00ED2527" w:rsidTr="00785305">
        <w:tc>
          <w:tcPr>
            <w:tcW w:w="4533" w:type="dxa"/>
          </w:tcPr>
          <w:p w:rsidR="00DA70B0" w:rsidRPr="00E573C6" w:rsidRDefault="00C405AA" w:rsidP="00DC0C81">
            <w:pPr>
              <w:bidi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 w:rsidRPr="00E573C6">
              <w:rPr>
                <w:rFonts w:cs="AL-Hotham" w:hint="cs"/>
                <w:b/>
                <w:bCs/>
                <w:color w:val="FF0000"/>
                <w:rtl/>
              </w:rPr>
              <w:t xml:space="preserve">     </w:t>
            </w:r>
            <w:r w:rsidR="00070E75" w:rsidRPr="00E573C6">
              <w:rPr>
                <w:rFonts w:cs="AL-Hotham" w:hint="cs"/>
                <w:b/>
                <w:bCs/>
                <w:color w:val="FF0000"/>
                <w:rtl/>
              </w:rPr>
              <w:t xml:space="preserve">الوحدة الأولى: </w:t>
            </w:r>
            <w:r w:rsidR="00DC0C81"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>مفهوم الأخلاق ومكانتها.</w:t>
            </w:r>
          </w:p>
        </w:tc>
        <w:tc>
          <w:tcPr>
            <w:tcW w:w="2040" w:type="dxa"/>
          </w:tcPr>
          <w:p w:rsidR="00DA70B0" w:rsidRPr="00ED2527" w:rsidRDefault="00070E75" w:rsidP="00C405AA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DA70B0" w:rsidRPr="00ED2527" w:rsidRDefault="00070E75" w:rsidP="00C405AA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DC0C81">
            <w:pPr>
              <w:bidi/>
              <w:rPr>
                <w:rFonts w:ascii="Traditional Arabic" w:hAnsi="Traditional Arabic" w:cs="AL-Hotham"/>
                <w:b/>
                <w:bCs/>
                <w:color w:val="FF0000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 xml:space="preserve">     الوحدة الثانية : </w:t>
            </w:r>
            <w:r w:rsidR="00DC0C81"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>مفهوم المهنة والعمل ومكانتهما.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bidi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 xml:space="preserve">     الوحدة الثالثة : </w:t>
            </w:r>
            <w:r w:rsidR="00C970AB"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>شروط المهنة في ا(لإسلام</w:t>
            </w:r>
            <w:r w:rsidRPr="00E573C6">
              <w:rPr>
                <w:rFonts w:ascii="Arial" w:hAnsi="Arial" w:cs="Arial" w:hint="cs"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bidi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 w:rsidRPr="00E573C6">
              <w:rPr>
                <w:rFonts w:ascii="Traditional Arabic" w:hAnsi="Traditional Arabic" w:cs="AL-Hotham"/>
                <w:b/>
                <w:bCs/>
                <w:color w:val="FF0000"/>
              </w:rPr>
              <w:t xml:space="preserve">     </w:t>
            </w: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>الوحدة الرابعة :</w:t>
            </w:r>
            <w:r w:rsidR="00C970AB"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 xml:space="preserve"> </w:t>
            </w:r>
            <w:r w:rsidR="00D268BA"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>أخلاقيات المهنة (1)</w:t>
            </w: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>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pStyle w:val="msolistparagraph0"/>
              <w:spacing w:after="0" w:line="240" w:lineRule="auto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الوحدة الخامسة:</w:t>
            </w:r>
            <w:r w:rsidR="00D268BA" w:rsidRPr="00E573C6">
              <w:rPr>
                <w:rFonts w:ascii="Traditional Arabic" w:hAnsi="Traditional Arabic" w:cs="AL-Hotham" w:hint="cs"/>
                <w:b/>
                <w:bCs/>
                <w:color w:val="FF0000"/>
                <w:rtl/>
              </w:rPr>
              <w:t xml:space="preserve"> أخلاقيات المهنة (2)</w:t>
            </w: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الوحدة السادسة : </w:t>
            </w:r>
            <w:r w:rsidR="00D268BA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أخلاقيات المهنة </w:t>
            </w:r>
            <w:r w:rsidR="00C970AB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(3)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الوحدة السابعة: </w:t>
            </w:r>
            <w:r w:rsidR="00D268BA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أخلاقيات المهنة في  </w:t>
            </w:r>
            <w:r w:rsidR="00C970AB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الحضارة الإسلامية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الوحدة الثامنة: </w:t>
            </w:r>
            <w:r w:rsidR="00D268BA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أخلاقيات المهنة في  أنظمة</w:t>
            </w:r>
            <w:r w:rsidR="00795AEC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 الهيئات التعليمية في</w:t>
            </w:r>
            <w:r w:rsidR="00D268BA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 المملكة العربية السعودية.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795AEC" w:rsidP="00C970AB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الوحدة التاسعة :  </w:t>
            </w:r>
            <w:r w:rsidR="00C970AB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أخلاقيات المهنة في بعض الشركات العالمية</w:t>
            </w:r>
          </w:p>
        </w:tc>
        <w:tc>
          <w:tcPr>
            <w:tcW w:w="2040" w:type="dxa"/>
          </w:tcPr>
          <w:p w:rsidR="00C405AA" w:rsidRDefault="00FC485B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Default="00FC485B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C405AA" w:rsidP="00C970AB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الوحدة العاشرة :</w:t>
            </w:r>
            <w:r w:rsidR="00795AEC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وسائل ترسيخ أخلاقيات المهنة</w:t>
            </w: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95AEC">
        <w:trPr>
          <w:trHeight w:val="315"/>
        </w:trPr>
        <w:tc>
          <w:tcPr>
            <w:tcW w:w="4533" w:type="dxa"/>
          </w:tcPr>
          <w:p w:rsidR="00C405AA" w:rsidRPr="00E573C6" w:rsidRDefault="00C405AA" w:rsidP="00795AEC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الوحدة الحادية عشرة : </w:t>
            </w:r>
            <w:r w:rsidR="00795AEC"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المخالفات الشرعية في المهنة عرض وعلاج.</w:t>
            </w:r>
          </w:p>
        </w:tc>
        <w:tc>
          <w:tcPr>
            <w:tcW w:w="2040" w:type="dxa"/>
          </w:tcPr>
          <w:p w:rsidR="00C405AA" w:rsidRDefault="00FC485B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Default="00FC485B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405AA" w:rsidRPr="00ED2527" w:rsidTr="00785305">
        <w:tc>
          <w:tcPr>
            <w:tcW w:w="4533" w:type="dxa"/>
          </w:tcPr>
          <w:p w:rsidR="00C405AA" w:rsidRPr="00E573C6" w:rsidRDefault="00795AEC" w:rsidP="00795AEC">
            <w:pPr>
              <w:pStyle w:val="msolistparagraph0"/>
              <w:spacing w:after="0" w:line="240" w:lineRule="auto"/>
              <w:ind w:left="360"/>
              <w:rPr>
                <w:rFonts w:ascii="Traditional Arabic" w:hAnsi="Traditional Arabic" w:cs="AL-Hotham"/>
                <w:b/>
                <w:bCs/>
                <w:color w:val="FF0000"/>
                <w:sz w:val="24"/>
                <w:szCs w:val="24"/>
                <w:rtl/>
              </w:rPr>
            </w:pPr>
            <w:r w:rsidRPr="00E573C6">
              <w:rPr>
                <w:rFonts w:ascii="Traditional Arabic" w:hAnsi="Traditional Arabic" w:cs="AL-Hotham" w:hint="cs"/>
                <w:b/>
                <w:bCs/>
                <w:color w:val="FF0000"/>
                <w:sz w:val="24"/>
                <w:szCs w:val="24"/>
                <w:rtl/>
              </w:rPr>
              <w:t>الوحدة الثانية عشرة : نماذج من أثر الالتزام بأخلاقيات المهنة على النجاح في العمل والحياة.</w:t>
            </w:r>
          </w:p>
        </w:tc>
        <w:tc>
          <w:tcPr>
            <w:tcW w:w="2040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C405AA" w:rsidRPr="00ED2527" w:rsidRDefault="00C405AA" w:rsidP="007024AC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</w:tbl>
    <w:p w:rsidR="00C42A62" w:rsidRDefault="00C42A62" w:rsidP="004E17A4">
      <w:pPr>
        <w:rPr>
          <w:sz w:val="22"/>
          <w:szCs w:val="22"/>
        </w:rPr>
      </w:pPr>
    </w:p>
    <w:p w:rsidR="00FC485B" w:rsidRDefault="00FC485B" w:rsidP="00A87C1A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</w:p>
    <w:p w:rsidR="00DA70B0" w:rsidRPr="006646D8" w:rsidRDefault="00DA70B0" w:rsidP="00FC485B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lastRenderedPageBreak/>
        <w:t xml:space="preserve">2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.   مكونات المقرر الدراسي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>(</w:t>
      </w:r>
      <w:r w:rsidR="00A34720">
        <w:rPr>
          <w:rFonts w:ascii="Arial" w:hAnsi="Arial" w:cs="Arial" w:hint="cs"/>
          <w:b/>
          <w:bCs/>
          <w:sz w:val="28"/>
          <w:szCs w:val="28"/>
          <w:rtl/>
        </w:rPr>
        <w:t xml:space="preserve">إجمالي عدد ساعات التدريس </w:t>
      </w:r>
      <w:r w:rsidR="00C00EB3">
        <w:rPr>
          <w:rFonts w:ascii="Arial" w:hAnsi="Arial" w:cs="Arial" w:hint="cs"/>
          <w:b/>
          <w:bCs/>
          <w:sz w:val="28"/>
          <w:szCs w:val="28"/>
          <w:rtl/>
        </w:rPr>
        <w:t xml:space="preserve">والساعات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المعتمدة لكل فصل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): </w:t>
      </w:r>
    </w:p>
    <w:tbl>
      <w:tblPr>
        <w:bidiVisual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5"/>
        <w:gridCol w:w="1108"/>
        <w:gridCol w:w="1032"/>
        <w:gridCol w:w="1327"/>
        <w:gridCol w:w="749"/>
        <w:gridCol w:w="1587"/>
        <w:gridCol w:w="1844"/>
      </w:tblGrid>
      <w:tr w:rsidR="00FC485B" w:rsidRPr="00ED2527" w:rsidTr="00E573C6">
        <w:tc>
          <w:tcPr>
            <w:tcW w:w="2105" w:type="dxa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1108" w:type="dxa"/>
          </w:tcPr>
          <w:p w:rsidR="00DA70B0" w:rsidRPr="00ED2527" w:rsidRDefault="00DA70B0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0" w:type="auto"/>
          </w:tcPr>
          <w:p w:rsidR="00815024" w:rsidRPr="005B421C" w:rsidRDefault="000A1EA3" w:rsidP="00785305">
            <w:pPr>
              <w:bidi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5B421C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دليل توجيهي</w:t>
            </w:r>
          </w:p>
          <w:p w:rsidR="00DA70B0" w:rsidRPr="00ED2527" w:rsidRDefault="00815024" w:rsidP="00815024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5B421C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" ان وجد"</w:t>
            </w:r>
          </w:p>
        </w:tc>
        <w:tc>
          <w:tcPr>
            <w:tcW w:w="0" w:type="auto"/>
          </w:tcPr>
          <w:p w:rsidR="00DA70B0" w:rsidRPr="00ED2527" w:rsidRDefault="00681113" w:rsidP="00DA70B0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تدريب عملي</w:t>
            </w:r>
          </w:p>
        </w:tc>
        <w:tc>
          <w:tcPr>
            <w:tcW w:w="0" w:type="auto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مختبر </w:t>
            </w:r>
          </w:p>
        </w:tc>
        <w:tc>
          <w:tcPr>
            <w:tcW w:w="1587" w:type="dxa"/>
          </w:tcPr>
          <w:p w:rsidR="00DA70B0" w:rsidRPr="00ED2527" w:rsidRDefault="00DA70B0" w:rsidP="00FC485B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  <w:tc>
          <w:tcPr>
            <w:tcW w:w="1844" w:type="dxa"/>
          </w:tcPr>
          <w:p w:rsidR="00DA70B0" w:rsidRPr="00ED2527" w:rsidRDefault="00DA70B0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المجموع </w:t>
            </w:r>
          </w:p>
        </w:tc>
      </w:tr>
      <w:tr w:rsidR="00FC485B" w:rsidRPr="00ED2527" w:rsidTr="00E573C6">
        <w:tc>
          <w:tcPr>
            <w:tcW w:w="2105" w:type="dxa"/>
          </w:tcPr>
          <w:p w:rsidR="004D66D8" w:rsidRPr="00ED2527" w:rsidRDefault="004D66D8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عدد ساعات التدريس</w:t>
            </w:r>
          </w:p>
        </w:tc>
        <w:tc>
          <w:tcPr>
            <w:tcW w:w="1108" w:type="dxa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2</w:t>
            </w:r>
          </w:p>
        </w:tc>
        <w:tc>
          <w:tcPr>
            <w:tcW w:w="0" w:type="auto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  <w:r w:rsidR="007F6580"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  </w:t>
            </w:r>
          </w:p>
        </w:tc>
        <w:tc>
          <w:tcPr>
            <w:tcW w:w="0" w:type="auto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0" w:type="auto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1587" w:type="dxa"/>
          </w:tcPr>
          <w:p w:rsidR="00FC485B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  <w:r w:rsidR="00FC485B"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 </w:t>
            </w:r>
          </w:p>
          <w:p w:rsidR="00FC485B" w:rsidRPr="00E573C6" w:rsidRDefault="00FC485B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</w:p>
        </w:tc>
        <w:tc>
          <w:tcPr>
            <w:tcW w:w="1844" w:type="dxa"/>
          </w:tcPr>
          <w:p w:rsidR="005B421C" w:rsidRPr="00E573C6" w:rsidRDefault="00E573C6" w:rsidP="00F47B0E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2</w:t>
            </w:r>
          </w:p>
          <w:p w:rsidR="0027612C" w:rsidRPr="00E573C6" w:rsidRDefault="0027612C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</w:p>
        </w:tc>
      </w:tr>
      <w:tr w:rsidR="00FC485B" w:rsidRPr="00ED2527" w:rsidTr="00E573C6">
        <w:tc>
          <w:tcPr>
            <w:tcW w:w="2105" w:type="dxa"/>
          </w:tcPr>
          <w:p w:rsidR="004D66D8" w:rsidRPr="00ED2527" w:rsidRDefault="004D66D8" w:rsidP="0078530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1108" w:type="dxa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28</w:t>
            </w:r>
          </w:p>
        </w:tc>
        <w:tc>
          <w:tcPr>
            <w:tcW w:w="0" w:type="auto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0" w:type="auto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0" w:type="auto"/>
          </w:tcPr>
          <w:p w:rsidR="004D66D8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-</w:t>
            </w:r>
          </w:p>
        </w:tc>
        <w:tc>
          <w:tcPr>
            <w:tcW w:w="1587" w:type="dxa"/>
          </w:tcPr>
          <w:p w:rsidR="004D66D8" w:rsidRPr="00E573C6" w:rsidRDefault="00F47B0E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ـ</w:t>
            </w:r>
          </w:p>
        </w:tc>
        <w:tc>
          <w:tcPr>
            <w:tcW w:w="1844" w:type="dxa"/>
          </w:tcPr>
          <w:p w:rsidR="004D66D8" w:rsidRPr="00E573C6" w:rsidRDefault="00F47B0E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28</w:t>
            </w:r>
          </w:p>
        </w:tc>
      </w:tr>
    </w:tbl>
    <w:p w:rsidR="004E17A4" w:rsidRDefault="004E17A4" w:rsidP="004E17A4">
      <w:pPr>
        <w:rPr>
          <w:sz w:val="22"/>
          <w:szCs w:val="22"/>
        </w:rPr>
      </w:pPr>
    </w:p>
    <w:p w:rsidR="005C7C78" w:rsidRDefault="005C7C78" w:rsidP="004E17A4">
      <w:pPr>
        <w:rPr>
          <w:sz w:val="22"/>
          <w:szCs w:val="22"/>
        </w:rPr>
      </w:pPr>
    </w:p>
    <w:p w:rsidR="00262537" w:rsidRPr="002279D6" w:rsidRDefault="00262537" w:rsidP="00262537">
      <w:pPr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9576"/>
      </w:tblGrid>
      <w:tr w:rsidR="00262537" w:rsidTr="00262537">
        <w:tc>
          <w:tcPr>
            <w:tcW w:w="9576" w:type="dxa"/>
          </w:tcPr>
          <w:p w:rsidR="00262537" w:rsidRDefault="00262537" w:rsidP="00262537">
            <w:pPr>
              <w:pStyle w:val="7"/>
              <w:bidi/>
              <w:spacing w:after="120"/>
              <w:outlineLvl w:val="6"/>
              <w:rPr>
                <w:rFonts w:ascii="Arial" w:hAnsi="Arial" w:cs="AL-Mohanad"/>
                <w:b/>
                <w:i w:val="0"/>
                <w:iCs w:val="0"/>
                <w:sz w:val="28"/>
                <w:szCs w:val="28"/>
                <w:rtl/>
              </w:rPr>
            </w:pPr>
            <w:r w:rsidRPr="00262537">
              <w:rPr>
                <w:rFonts w:ascii="Arial" w:hAnsi="Arial" w:cs="AL-Mohanad" w:hint="cs"/>
                <w:b/>
                <w:i w:val="0"/>
                <w:iCs w:val="0"/>
                <w:sz w:val="28"/>
                <w:szCs w:val="28"/>
                <w:rtl/>
              </w:rPr>
              <w:t>3</w:t>
            </w:r>
            <w:r w:rsidRPr="00262537">
              <w:rPr>
                <w:rFonts w:ascii="Times New Roman" w:eastAsia="Times New Roman" w:hAnsi="Times New Roman" w:cs="Times New Roman" w:hint="cs"/>
                <w:i w:val="0"/>
                <w:iCs w:val="0"/>
                <w:color w:val="auto"/>
                <w:sz w:val="28"/>
                <w:szCs w:val="28"/>
                <w:rtl/>
              </w:rPr>
              <w:t xml:space="preserve">- </w:t>
            </w:r>
            <w:r w:rsidRPr="00262537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  <w:rtl/>
              </w:rPr>
              <w:t>ساعات دراسة خاصة إضافية/ساعات التعلم المتوقع أن يستوفيها الطالب أسبوعياً. (ينبغي أن يمثل هذا المتوسط لكل فصل دراسي وليس المطلوب لكل أسبوع</w:t>
            </w:r>
            <w:r w:rsidRPr="00262537">
              <w:rPr>
                <w:rFonts w:ascii="Arial" w:hAnsi="Arial" w:cs="AL-Mohanad"/>
                <w:b/>
                <w:i w:val="0"/>
                <w:iCs w:val="0"/>
                <w:sz w:val="28"/>
                <w:szCs w:val="28"/>
                <w:rtl/>
              </w:rPr>
              <w:t xml:space="preserve">): </w:t>
            </w:r>
          </w:p>
          <w:p w:rsidR="0027612C" w:rsidRPr="00E573C6" w:rsidRDefault="00E573C6" w:rsidP="003E34B9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E573C6">
              <w:rPr>
                <w:rFonts w:ascii="Calibri" w:hAnsi="Calibri" w:cs="AL-Hotham" w:hint="cs"/>
                <w:b/>
                <w:bCs/>
                <w:color w:val="FF0000"/>
                <w:rtl/>
              </w:rPr>
              <w:t>14 ساعة بمعدل ساعة أسبوعيا</w:t>
            </w:r>
          </w:p>
          <w:p w:rsidR="00262537" w:rsidRDefault="00262537" w:rsidP="004E17A4">
            <w:pPr>
              <w:rPr>
                <w:sz w:val="22"/>
                <w:szCs w:val="22"/>
              </w:rPr>
            </w:pPr>
          </w:p>
        </w:tc>
      </w:tr>
    </w:tbl>
    <w:p w:rsidR="005C7C78" w:rsidRDefault="005C7C78" w:rsidP="004E17A4">
      <w:pPr>
        <w:rPr>
          <w:sz w:val="22"/>
          <w:szCs w:val="22"/>
        </w:rPr>
      </w:pPr>
    </w:p>
    <w:p w:rsidR="005C7C78" w:rsidRDefault="005C7C78" w:rsidP="004E17A4">
      <w:pPr>
        <w:rPr>
          <w:sz w:val="22"/>
          <w:szCs w:val="22"/>
        </w:rPr>
      </w:pPr>
    </w:p>
    <w:p w:rsidR="005C7C78" w:rsidRDefault="005C7C78" w:rsidP="004E17A4">
      <w:pPr>
        <w:rPr>
          <w:sz w:val="22"/>
          <w:szCs w:val="22"/>
        </w:rPr>
      </w:pPr>
    </w:p>
    <w:p w:rsidR="005C7C78" w:rsidRPr="00C42A62" w:rsidRDefault="005C7C78" w:rsidP="004E17A4">
      <w:pPr>
        <w:rPr>
          <w:sz w:val="22"/>
          <w:szCs w:val="22"/>
        </w:rPr>
      </w:pPr>
    </w:p>
    <w:tbl>
      <w:tblPr>
        <w:tblW w:w="9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34"/>
      </w:tblGrid>
      <w:tr w:rsidR="004E17A4" w:rsidRPr="00C42A62" w:rsidTr="00A87C1A">
        <w:trPr>
          <w:trHeight w:val="656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</w:p>
          <w:p w:rsidR="00120A2B" w:rsidRPr="002279D6" w:rsidRDefault="00120A2B" w:rsidP="00120A2B">
            <w:pPr>
              <w:jc w:val="right"/>
              <w:rPr>
                <w:b/>
                <w:bCs/>
                <w:rtl/>
              </w:rPr>
            </w:pPr>
            <w:r w:rsidRPr="002279D6">
              <w:rPr>
                <w:rFonts w:hint="cs"/>
                <w:b/>
                <w:bCs/>
                <w:rtl/>
              </w:rPr>
              <w:t>4- تحديد استر</w:t>
            </w:r>
            <w:r w:rsidR="00813352">
              <w:rPr>
                <w:rFonts w:hint="cs"/>
                <w:b/>
                <w:bCs/>
                <w:rtl/>
              </w:rPr>
              <w:t>ا</w:t>
            </w:r>
            <w:r w:rsidRPr="002279D6">
              <w:rPr>
                <w:rFonts w:hint="cs"/>
                <w:b/>
                <w:bCs/>
                <w:rtl/>
              </w:rPr>
              <w:t>تيجيات التدر</w:t>
            </w:r>
            <w:r w:rsidR="002C67CB">
              <w:rPr>
                <w:rFonts w:hint="cs"/>
                <w:b/>
                <w:bCs/>
                <w:rtl/>
              </w:rPr>
              <w:t>يس لمخرجات التعلم للمقرر الدراسي</w:t>
            </w:r>
            <w:r w:rsidR="00813352">
              <w:rPr>
                <w:rFonts w:hint="cs"/>
                <w:b/>
                <w:bCs/>
                <w:rtl/>
              </w:rPr>
              <w:t xml:space="preserve"> في ضوء مجالات تعلم الاطار الوطني للمؤهلات  وأ</w:t>
            </w:r>
            <w:r w:rsidRPr="002279D6">
              <w:rPr>
                <w:rFonts w:hint="cs"/>
                <w:b/>
                <w:bCs/>
                <w:rtl/>
              </w:rPr>
              <w:t xml:space="preserve">ساليب </w:t>
            </w:r>
            <w:r w:rsidRPr="002279D6">
              <w:rPr>
                <w:rFonts w:ascii="Arial" w:hAnsi="Arial" w:cs="Arial" w:hint="cs"/>
                <w:b/>
                <w:bCs/>
                <w:rtl/>
              </w:rPr>
              <w:t>تقويمها</w:t>
            </w:r>
            <w:r w:rsidRPr="002279D6">
              <w:rPr>
                <w:rFonts w:hint="cs"/>
                <w:b/>
                <w:bCs/>
                <w:rtl/>
              </w:rPr>
              <w:t xml:space="preserve"> .</w:t>
            </w:r>
            <w:r w:rsidR="0027612C">
              <w:rPr>
                <w:rFonts w:hint="cs"/>
                <w:b/>
                <w:bCs/>
                <w:rtl/>
              </w:rPr>
              <w:t xml:space="preserve"> </w:t>
            </w:r>
          </w:p>
        </w:tc>
      </w:tr>
    </w:tbl>
    <w:p w:rsidR="00CC60AB" w:rsidRPr="00C42A62" w:rsidRDefault="00CC60AB" w:rsidP="00CC60AB">
      <w:pPr>
        <w:pStyle w:val="a3"/>
        <w:tabs>
          <w:tab w:val="clear" w:pos="4153"/>
          <w:tab w:val="clear" w:pos="8306"/>
        </w:tabs>
        <w:rPr>
          <w:sz w:val="22"/>
          <w:szCs w:val="22"/>
          <w:lang w:val="en-US"/>
        </w:rPr>
      </w:pPr>
    </w:p>
    <w:p w:rsidR="00190769" w:rsidRPr="0075402A" w:rsidRDefault="00190769" w:rsidP="0019076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</w:t>
      </w:r>
      <w:r w:rsidRPr="0075402A">
        <w:rPr>
          <w:rFonts w:hint="cs"/>
          <w:sz w:val="28"/>
          <w:szCs w:val="28"/>
          <w:rtl/>
        </w:rPr>
        <w:t>ربط المخرجات التعلمية للمقرر ،و طرق التقييم ، واستراتيجيا</w:t>
      </w:r>
      <w:r w:rsidRPr="0075402A">
        <w:rPr>
          <w:rFonts w:hint="eastAsia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 xml:space="preserve"> التدريس بطريقة تتناسب فيما بينها</w:t>
      </w:r>
      <w:r w:rsidRPr="0075402A">
        <w:rPr>
          <w:rFonts w:hint="cs"/>
          <w:sz w:val="28"/>
          <w:szCs w:val="28"/>
          <w:rtl/>
        </w:rPr>
        <w:t xml:space="preserve"> ،  بحيث يتم  التوليف بين مخرجات التعلم وطرق التدريس وطرق التقييم  . </w:t>
      </w:r>
    </w:p>
    <w:p w:rsidR="00190769" w:rsidRPr="0075402A" w:rsidRDefault="00190769" w:rsidP="00190769">
      <w:pPr>
        <w:jc w:val="both"/>
        <w:rPr>
          <w:sz w:val="28"/>
          <w:szCs w:val="28"/>
        </w:rPr>
      </w:pPr>
    </w:p>
    <w:p w:rsidR="00190769" w:rsidRPr="0075402A" w:rsidRDefault="00190769" w:rsidP="007B0557">
      <w:pPr>
        <w:jc w:val="right"/>
        <w:rPr>
          <w:sz w:val="28"/>
          <w:szCs w:val="28"/>
          <w:rtl/>
        </w:rPr>
      </w:pPr>
      <w:r w:rsidRPr="0075402A">
        <w:rPr>
          <w:rFonts w:hint="cs"/>
          <w:sz w:val="28"/>
          <w:szCs w:val="28"/>
          <w:rtl/>
        </w:rPr>
        <w:t>قدم الاطار الوطني للمؤهلات خمسة  مجالات رئيسية للتعلم ، فانه يتطلب أن يكون هناك مخرجات تعلم للمقرر تندرج تحت كل مجال رئيسي وعادة لا يتجاوز عدد هذه المخرجات عن ثمانية والتي</w:t>
      </w:r>
      <w:r w:rsidR="007B0557">
        <w:rPr>
          <w:rFonts w:hint="cs"/>
          <w:sz w:val="28"/>
          <w:szCs w:val="28"/>
          <w:rtl/>
        </w:rPr>
        <w:t xml:space="preserve"> تندرج تحت</w:t>
      </w:r>
      <w:r w:rsidRPr="0075402A">
        <w:rPr>
          <w:rFonts w:hint="cs"/>
          <w:sz w:val="28"/>
          <w:szCs w:val="28"/>
          <w:rtl/>
        </w:rPr>
        <w:t xml:space="preserve"> مجال واحد أو أكثر من المجالات الخمسة </w:t>
      </w:r>
      <w:r w:rsidR="007B0557">
        <w:rPr>
          <w:rFonts w:hint="cs"/>
          <w:sz w:val="28"/>
          <w:szCs w:val="28"/>
          <w:rtl/>
        </w:rPr>
        <w:t xml:space="preserve">" بمعنى يمكن </w:t>
      </w:r>
      <w:r w:rsidR="00813352">
        <w:rPr>
          <w:rFonts w:hint="cs"/>
          <w:sz w:val="28"/>
          <w:szCs w:val="28"/>
          <w:rtl/>
        </w:rPr>
        <w:t>تضمين اكثر من مخرج تحت مجال او أ</w:t>
      </w:r>
      <w:r w:rsidR="007B0557">
        <w:rPr>
          <w:rFonts w:hint="cs"/>
          <w:sz w:val="28"/>
          <w:szCs w:val="28"/>
          <w:rtl/>
        </w:rPr>
        <w:t>كثر من المجالات الخمس حيث لا</w:t>
      </w:r>
      <w:r w:rsidR="00FC5715">
        <w:rPr>
          <w:rFonts w:hint="cs"/>
          <w:sz w:val="28"/>
          <w:szCs w:val="28"/>
          <w:rtl/>
        </w:rPr>
        <w:t xml:space="preserve">تتعدى </w:t>
      </w:r>
      <w:r w:rsidR="007B0557">
        <w:rPr>
          <w:rFonts w:hint="cs"/>
          <w:sz w:val="28"/>
          <w:szCs w:val="28"/>
          <w:rtl/>
        </w:rPr>
        <w:t>ثمان</w:t>
      </w:r>
      <w:r w:rsidR="00FC5715">
        <w:rPr>
          <w:rFonts w:hint="cs"/>
          <w:sz w:val="28"/>
          <w:szCs w:val="28"/>
          <w:rtl/>
        </w:rPr>
        <w:t>ي</w:t>
      </w:r>
      <w:r w:rsidR="007B0557">
        <w:rPr>
          <w:rFonts w:hint="cs"/>
          <w:sz w:val="28"/>
          <w:szCs w:val="28"/>
          <w:rtl/>
        </w:rPr>
        <w:t xml:space="preserve"> مخرجات"</w:t>
      </w:r>
      <w:r w:rsidRPr="0075402A">
        <w:rPr>
          <w:rFonts w:hint="cs"/>
          <w:sz w:val="28"/>
          <w:szCs w:val="28"/>
          <w:rtl/>
        </w:rPr>
        <w:t xml:space="preserve"> .  في بعض المقررات  التي تقدم لأكثر من ب</w:t>
      </w:r>
      <w:r w:rsidR="00681113">
        <w:rPr>
          <w:rFonts w:hint="cs"/>
          <w:sz w:val="28"/>
          <w:szCs w:val="28"/>
          <w:rtl/>
        </w:rPr>
        <w:t>رنامج  يجب ان يكون هناك تكامل في</w:t>
      </w:r>
      <w:r w:rsidRPr="0075402A">
        <w:rPr>
          <w:rFonts w:hint="cs"/>
          <w:sz w:val="28"/>
          <w:szCs w:val="28"/>
          <w:rtl/>
        </w:rPr>
        <w:t xml:space="preserve"> نواتج التعلم للبرنامج .ويتضح ذلك من خلال مصفوفة مخرجات التعلم للبرنامج</w:t>
      </w:r>
      <w:r>
        <w:rPr>
          <w:rFonts w:hint="cs"/>
          <w:sz w:val="28"/>
          <w:szCs w:val="28"/>
          <w:rtl/>
        </w:rPr>
        <w:t xml:space="preserve"> . </w:t>
      </w:r>
    </w:p>
    <w:p w:rsidR="00AB7E31" w:rsidRDefault="00AB7E31" w:rsidP="008D40BF">
      <w:pPr>
        <w:jc w:val="both"/>
        <w:rPr>
          <w:sz w:val="22"/>
          <w:szCs w:val="22"/>
          <w:rtl/>
        </w:rPr>
      </w:pPr>
    </w:p>
    <w:p w:rsidR="00BE57E9" w:rsidRDefault="00BE57E9" w:rsidP="00BE57E9">
      <w:pPr>
        <w:jc w:val="both"/>
        <w:rPr>
          <w:sz w:val="22"/>
          <w:szCs w:val="22"/>
        </w:rPr>
      </w:pPr>
    </w:p>
    <w:p w:rsidR="00BE57E9" w:rsidRPr="00C277E3" w:rsidRDefault="00BE57E9" w:rsidP="00C91E7F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الجدول التالي يوضح المجالات الخمسة  في الاطار الوطني للمؤهلات </w:t>
      </w:r>
      <w:r w:rsidR="00C91E7F">
        <w:rPr>
          <w:rFonts w:hint="cs"/>
          <w:sz w:val="28"/>
          <w:szCs w:val="28"/>
          <w:rtl/>
        </w:rPr>
        <w:t xml:space="preserve">. </w:t>
      </w:r>
    </w:p>
    <w:p w:rsidR="00BE57E9" w:rsidRPr="00C277E3" w:rsidRDefault="00BE57E9" w:rsidP="00BE57E9">
      <w:pPr>
        <w:jc w:val="right"/>
        <w:rPr>
          <w:sz w:val="28"/>
          <w:szCs w:val="28"/>
          <w:rtl/>
        </w:rPr>
      </w:pPr>
    </w:p>
    <w:p w:rsidR="00BE57E9" w:rsidRPr="00C277E3" w:rsidRDefault="00977DA1" w:rsidP="00BE57E9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أولا : كتابة مخرجات للتعلم قابلة للقياس تناسب المجال الذي </w:t>
      </w:r>
      <w:r w:rsidR="00681113" w:rsidRPr="00C277E3">
        <w:rPr>
          <w:rFonts w:hint="cs"/>
          <w:sz w:val="28"/>
          <w:szCs w:val="28"/>
          <w:rtl/>
        </w:rPr>
        <w:t>تنتمي</w:t>
      </w:r>
      <w:r w:rsidRPr="00C277E3">
        <w:rPr>
          <w:rFonts w:hint="cs"/>
          <w:sz w:val="28"/>
          <w:szCs w:val="28"/>
          <w:rtl/>
        </w:rPr>
        <w:t xml:space="preserve"> اليه</w:t>
      </w:r>
      <w:r w:rsidR="00C277E3">
        <w:rPr>
          <w:rFonts w:hint="cs"/>
          <w:sz w:val="28"/>
          <w:szCs w:val="28"/>
          <w:rtl/>
        </w:rPr>
        <w:t xml:space="preserve"> ( انظر الى الجدول)</w:t>
      </w:r>
      <w:r w:rsidRPr="00C277E3">
        <w:rPr>
          <w:rFonts w:hint="cs"/>
          <w:sz w:val="28"/>
          <w:szCs w:val="28"/>
          <w:rtl/>
        </w:rPr>
        <w:t xml:space="preserve"> .</w:t>
      </w:r>
    </w:p>
    <w:p w:rsidR="00977DA1" w:rsidRPr="00C277E3" w:rsidRDefault="00977DA1" w:rsidP="00BE57E9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 xml:space="preserve">ثانيا: تحديد </w:t>
      </w:r>
      <w:r w:rsidR="002430BC" w:rsidRPr="00C277E3">
        <w:rPr>
          <w:rFonts w:hint="cs"/>
          <w:sz w:val="28"/>
          <w:szCs w:val="28"/>
          <w:rtl/>
        </w:rPr>
        <w:t>استراتيج</w:t>
      </w:r>
      <w:r w:rsidR="002430BC">
        <w:rPr>
          <w:rFonts w:hint="cs"/>
          <w:sz w:val="28"/>
          <w:szCs w:val="28"/>
          <w:rtl/>
        </w:rPr>
        <w:t>يا</w:t>
      </w:r>
      <w:r w:rsidR="002430BC" w:rsidRPr="00C277E3">
        <w:rPr>
          <w:rFonts w:hint="cs"/>
          <w:sz w:val="28"/>
          <w:szCs w:val="28"/>
          <w:rtl/>
        </w:rPr>
        <w:t>ت</w:t>
      </w:r>
      <w:r w:rsidR="00CD231E">
        <w:rPr>
          <w:rFonts w:hint="cs"/>
          <w:sz w:val="28"/>
          <w:szCs w:val="28"/>
          <w:rtl/>
        </w:rPr>
        <w:t xml:space="preserve"> التدريس تناسب مخرجات التعلم </w:t>
      </w:r>
      <w:r w:rsidR="002430BC">
        <w:rPr>
          <w:rFonts w:hint="cs"/>
          <w:sz w:val="28"/>
          <w:szCs w:val="28"/>
          <w:rtl/>
        </w:rPr>
        <w:t>با</w:t>
      </w:r>
      <w:r w:rsidR="002430BC" w:rsidRPr="00C277E3">
        <w:rPr>
          <w:rFonts w:hint="cs"/>
          <w:sz w:val="28"/>
          <w:szCs w:val="28"/>
          <w:rtl/>
        </w:rPr>
        <w:t>لإضافة</w:t>
      </w:r>
      <w:r w:rsidRPr="00C277E3">
        <w:rPr>
          <w:rFonts w:hint="cs"/>
          <w:sz w:val="28"/>
          <w:szCs w:val="28"/>
          <w:rtl/>
        </w:rPr>
        <w:t xml:space="preserve"> الى طريقة التقييم</w:t>
      </w:r>
      <w:r w:rsidR="00CD231E">
        <w:rPr>
          <w:rFonts w:hint="cs"/>
          <w:sz w:val="28"/>
          <w:szCs w:val="28"/>
          <w:rtl/>
        </w:rPr>
        <w:t xml:space="preserve"> .</w:t>
      </w:r>
    </w:p>
    <w:p w:rsidR="00C91E7F" w:rsidRDefault="00977DA1" w:rsidP="00C277E3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t>ثالثا : تحد</w:t>
      </w:r>
      <w:r w:rsidR="00C277E3">
        <w:rPr>
          <w:rFonts w:hint="cs"/>
          <w:sz w:val="28"/>
          <w:szCs w:val="28"/>
          <w:rtl/>
        </w:rPr>
        <w:t xml:space="preserve">يد طرق  القياس المناسبة التي تقيم بدقة مخرجات  التعلم . </w:t>
      </w:r>
    </w:p>
    <w:p w:rsidR="00977DA1" w:rsidRPr="00C277E3" w:rsidRDefault="00C277E3" w:rsidP="00C277E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تطابق</w:t>
      </w:r>
      <w:r w:rsidR="00977DA1" w:rsidRPr="00C277E3">
        <w:rPr>
          <w:rFonts w:hint="cs"/>
          <w:sz w:val="28"/>
          <w:szCs w:val="28"/>
          <w:rtl/>
        </w:rPr>
        <w:t xml:space="preserve">  مخرجات التعلم  لكل مقرر وطريقة التقييم وطريق</w:t>
      </w:r>
      <w:r>
        <w:rPr>
          <w:rFonts w:hint="cs"/>
          <w:sz w:val="28"/>
          <w:szCs w:val="28"/>
          <w:rtl/>
        </w:rPr>
        <w:t xml:space="preserve"> التدريس يجب أن تتآلف</w:t>
      </w:r>
      <w:r w:rsidR="0085064E" w:rsidRPr="00C277E3">
        <w:rPr>
          <w:rFonts w:hint="cs"/>
          <w:sz w:val="28"/>
          <w:szCs w:val="28"/>
          <w:rtl/>
        </w:rPr>
        <w:t xml:space="preserve"> وتتكامل مع بعضها في عملية التعلم والتعليم . </w:t>
      </w:r>
    </w:p>
    <w:p w:rsidR="0085064E" w:rsidRPr="00C277E3" w:rsidRDefault="00977DA1" w:rsidP="00C277E3">
      <w:pPr>
        <w:jc w:val="right"/>
        <w:rPr>
          <w:sz w:val="28"/>
          <w:szCs w:val="28"/>
          <w:rtl/>
        </w:rPr>
      </w:pPr>
      <w:r w:rsidRPr="00C277E3">
        <w:rPr>
          <w:rFonts w:hint="cs"/>
          <w:sz w:val="28"/>
          <w:szCs w:val="28"/>
          <w:rtl/>
        </w:rPr>
        <w:lastRenderedPageBreak/>
        <w:t>رابعا :</w:t>
      </w:r>
      <w:r w:rsidR="00C91E7F">
        <w:rPr>
          <w:rFonts w:hint="cs"/>
          <w:sz w:val="28"/>
          <w:szCs w:val="28"/>
          <w:rtl/>
        </w:rPr>
        <w:t xml:space="preserve"> إذا كان هناك أي مخرجات </w:t>
      </w:r>
      <w:r w:rsidR="0085064E" w:rsidRPr="00C277E3">
        <w:rPr>
          <w:rFonts w:hint="cs"/>
          <w:sz w:val="28"/>
          <w:szCs w:val="28"/>
          <w:rtl/>
        </w:rPr>
        <w:t xml:space="preserve">تعلم </w:t>
      </w:r>
      <w:r w:rsidR="00C91E7F">
        <w:rPr>
          <w:rFonts w:hint="cs"/>
          <w:sz w:val="28"/>
          <w:szCs w:val="28"/>
          <w:rtl/>
        </w:rPr>
        <w:t xml:space="preserve">للبرنامج  ضمنت </w:t>
      </w:r>
      <w:r w:rsidR="0085064E" w:rsidRPr="00C277E3">
        <w:rPr>
          <w:rFonts w:hint="cs"/>
          <w:sz w:val="28"/>
          <w:szCs w:val="28"/>
          <w:rtl/>
        </w:rPr>
        <w:t xml:space="preserve">في مخرجات التعلم للمقرر ، </w:t>
      </w:r>
      <w:r w:rsidR="00C277E3">
        <w:rPr>
          <w:rFonts w:hint="cs"/>
          <w:sz w:val="28"/>
          <w:szCs w:val="28"/>
          <w:rtl/>
        </w:rPr>
        <w:t xml:space="preserve">ولتميز ذلك يوضع </w:t>
      </w:r>
      <w:r w:rsidR="0085064E" w:rsidRPr="00C277E3">
        <w:rPr>
          <w:rFonts w:hint="cs"/>
          <w:sz w:val="28"/>
          <w:szCs w:val="28"/>
          <w:rtl/>
        </w:rPr>
        <w:t xml:space="preserve">الرمز @ أمام المخرج . </w:t>
      </w:r>
    </w:p>
    <w:p w:rsidR="0085064E" w:rsidRPr="00C277E3" w:rsidRDefault="0085064E" w:rsidP="00BE57E9">
      <w:pPr>
        <w:jc w:val="right"/>
        <w:rPr>
          <w:sz w:val="28"/>
          <w:szCs w:val="28"/>
          <w:rtl/>
        </w:rPr>
      </w:pPr>
    </w:p>
    <w:p w:rsidR="00977DA1" w:rsidRPr="00C277E3" w:rsidRDefault="009F39BE" w:rsidP="00BE57E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يشترط أ</w:t>
      </w:r>
      <w:r w:rsidR="0085064E" w:rsidRPr="00C277E3">
        <w:rPr>
          <w:rFonts w:hint="cs"/>
          <w:sz w:val="28"/>
          <w:szCs w:val="28"/>
          <w:rtl/>
        </w:rPr>
        <w:t xml:space="preserve">ن تتضمن جميع المجالات  في مخرجات المقرر  </w:t>
      </w:r>
      <w:r w:rsidR="00C277E3">
        <w:rPr>
          <w:rFonts w:hint="cs"/>
          <w:sz w:val="28"/>
          <w:szCs w:val="28"/>
          <w:rtl/>
        </w:rPr>
        <w:t>وقفا لطبيعة المقرر</w:t>
      </w:r>
      <w:r w:rsidR="002279D6">
        <w:rPr>
          <w:rFonts w:hint="cs"/>
          <w:sz w:val="28"/>
          <w:szCs w:val="28"/>
          <w:rtl/>
        </w:rPr>
        <w:t xml:space="preserve"> . </w:t>
      </w:r>
    </w:p>
    <w:p w:rsidR="00C06E2C" w:rsidRPr="00C277E3" w:rsidRDefault="00121ABF" w:rsidP="00C06E2C">
      <w:pPr>
        <w:jc w:val="both"/>
        <w:rPr>
          <w:sz w:val="28"/>
          <w:szCs w:val="28"/>
        </w:rPr>
      </w:pPr>
      <w:r w:rsidRPr="00C277E3">
        <w:rPr>
          <w:sz w:val="28"/>
          <w:szCs w:val="28"/>
        </w:rPr>
        <w:br w:type="page"/>
      </w:r>
    </w:p>
    <w:tbl>
      <w:tblPr>
        <w:tblW w:w="0" w:type="auto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4"/>
        <w:gridCol w:w="3118"/>
        <w:gridCol w:w="4045"/>
        <w:gridCol w:w="491"/>
      </w:tblGrid>
      <w:tr w:rsidR="00A206EC" w:rsidRPr="00C42A62" w:rsidTr="00A40E6D">
        <w:trPr>
          <w:jc w:val="center"/>
        </w:trPr>
        <w:tc>
          <w:tcPr>
            <w:tcW w:w="2264" w:type="dxa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lastRenderedPageBreak/>
              <w:t xml:space="preserve">وطرق التقييم للمقرر  </w:t>
            </w:r>
          </w:p>
        </w:tc>
        <w:tc>
          <w:tcPr>
            <w:tcW w:w="3118" w:type="dxa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استرات</w:t>
            </w:r>
            <w:r w:rsidR="00813352">
              <w:rPr>
                <w:rFonts w:hint="cs"/>
                <w:b/>
                <w:bCs/>
                <w:sz w:val="22"/>
                <w:szCs w:val="22"/>
                <w:rtl/>
              </w:rPr>
              <w:t>ي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جيات التدريس للمقرر  </w:t>
            </w:r>
          </w:p>
        </w:tc>
        <w:tc>
          <w:tcPr>
            <w:tcW w:w="4045" w:type="dxa"/>
          </w:tcPr>
          <w:p w:rsidR="00A206EC" w:rsidRDefault="00A206EC" w:rsidP="00E62D31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مجالات التعلم في ال</w:t>
            </w:r>
            <w:r w:rsidR="00E62D31">
              <w:rPr>
                <w:rFonts w:hint="cs"/>
                <w:b/>
                <w:bCs/>
                <w:sz w:val="22"/>
                <w:szCs w:val="22"/>
                <w:rtl/>
              </w:rPr>
              <w:t>إ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طار الوطني للمؤهلات </w:t>
            </w:r>
          </w:p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ومخرجات التعلم للمقرر </w:t>
            </w:r>
          </w:p>
        </w:tc>
        <w:tc>
          <w:tcPr>
            <w:tcW w:w="0" w:type="auto"/>
          </w:tcPr>
          <w:p w:rsidR="00A206EC" w:rsidRPr="00C42A62" w:rsidRDefault="00A206EC" w:rsidP="005678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85064E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المعرفة</w:t>
            </w:r>
          </w:p>
        </w:tc>
        <w:tc>
          <w:tcPr>
            <w:tcW w:w="0" w:type="auto"/>
          </w:tcPr>
          <w:p w:rsidR="00A206EC" w:rsidRPr="00C42A62" w:rsidRDefault="00A206EC" w:rsidP="007024AC">
            <w:pPr>
              <w:rPr>
                <w:b/>
                <w:bCs/>
                <w:sz w:val="22"/>
                <w:szCs w:val="22"/>
              </w:rPr>
            </w:pPr>
            <w:r w:rsidRPr="00C42A62">
              <w:rPr>
                <w:b/>
                <w:bCs/>
                <w:sz w:val="22"/>
                <w:szCs w:val="22"/>
              </w:rPr>
              <w:t>1.0</w:t>
            </w:r>
          </w:p>
        </w:tc>
      </w:tr>
      <w:tr w:rsidR="00A206EC" w:rsidRPr="00C42A62" w:rsidTr="00E573C6">
        <w:trPr>
          <w:jc w:val="center"/>
        </w:trPr>
        <w:tc>
          <w:tcPr>
            <w:tcW w:w="2264" w:type="dxa"/>
            <w:tcBorders>
              <w:bottom w:val="nil"/>
            </w:tcBorders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5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-الاختبارات </w:t>
            </w:r>
          </w:p>
          <w:p w:rsidR="00A206EC" w:rsidRPr="008667BF" w:rsidRDefault="00F77AE4" w:rsidP="008667BF">
            <w:pPr>
              <w:pBdr>
                <w:top w:val="single" w:sz="4" w:space="1" w:color="auto"/>
                <w:right w:val="single" w:sz="4" w:space="5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- أسئلة شفوية وتحريرية داخل المحاضرات  </w:t>
            </w:r>
          </w:p>
        </w:tc>
        <w:tc>
          <w:tcPr>
            <w:tcW w:w="3118" w:type="dxa"/>
            <w:tcBorders>
              <w:top w:val="nil"/>
            </w:tcBorders>
          </w:tcPr>
          <w:p w:rsidR="00A40E6D" w:rsidRPr="008667BF" w:rsidRDefault="00A40E6D" w:rsidP="008667BF">
            <w:pPr>
              <w:bidi/>
              <w:ind w:left="585" w:hanging="58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</w:t>
            </w:r>
            <w:r w:rsidR="008667BF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لمحاضرات</w:t>
            </w:r>
          </w:p>
          <w:p w:rsidR="008667BF" w:rsidRPr="008667BF" w:rsidRDefault="008667BF" w:rsidP="008667BF">
            <w:pPr>
              <w:bidi/>
              <w:ind w:left="585" w:hanging="58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المناقشة</w:t>
            </w:r>
          </w:p>
          <w:p w:rsidR="00A206EC" w:rsidRPr="008667BF" w:rsidRDefault="00A206EC" w:rsidP="008D6EF7">
            <w:pPr>
              <w:rPr>
                <w:rFonts w:ascii="Calibri" w:hAnsi="Calibri" w:cs="AL-Hotham"/>
                <w:b/>
                <w:bCs/>
                <w:color w:val="FF0000"/>
              </w:rPr>
            </w:pPr>
          </w:p>
        </w:tc>
        <w:tc>
          <w:tcPr>
            <w:tcW w:w="4045" w:type="dxa"/>
          </w:tcPr>
          <w:p w:rsidR="00A206EC" w:rsidRPr="008667BF" w:rsidRDefault="00F47B0E" w:rsidP="008667BF">
            <w:pPr>
              <w:pStyle w:val="msolistparagraph0"/>
              <w:spacing w:after="0" w:line="240" w:lineRule="auto"/>
              <w:ind w:left="0" w:hanging="15"/>
              <w:jc w:val="both"/>
              <w:rPr>
                <w:rFonts w:cs="AL-Hotham"/>
                <w:b/>
                <w:bCs/>
                <w:color w:val="FF0000"/>
                <w:sz w:val="24"/>
                <w:szCs w:val="24"/>
              </w:rPr>
            </w:pPr>
            <w:r w:rsidRPr="008667BF">
              <w:rPr>
                <w:rFonts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أن يتعرف </w:t>
            </w:r>
            <w:r w:rsidR="00FD695E" w:rsidRPr="008667BF">
              <w:rPr>
                <w:rFonts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الطالب/الطالبة </w:t>
            </w:r>
            <w:r w:rsidR="00BB76FA" w:rsidRPr="008667BF">
              <w:rPr>
                <w:rFonts w:cs="AL-Hotham" w:hint="cs"/>
                <w:b/>
                <w:bCs/>
                <w:color w:val="FF0000"/>
                <w:sz w:val="24"/>
                <w:szCs w:val="24"/>
                <w:rtl/>
              </w:rPr>
              <w:t xml:space="preserve">على </w:t>
            </w:r>
            <w:r w:rsidR="001534FE" w:rsidRPr="008667BF">
              <w:rPr>
                <w:rFonts w:cs="AL-Hotham" w:hint="cs"/>
                <w:b/>
                <w:bCs/>
                <w:color w:val="FF0000"/>
                <w:sz w:val="24"/>
                <w:szCs w:val="24"/>
                <w:rtl/>
              </w:rPr>
              <w:t>أهمية الأخلاق ومكانتها في الإسلام ومدى ارتباطها بالعقيدة الإسلامية.</w:t>
            </w:r>
          </w:p>
        </w:tc>
        <w:tc>
          <w:tcPr>
            <w:tcW w:w="0" w:type="auto"/>
          </w:tcPr>
          <w:p w:rsidR="00A206EC" w:rsidRPr="00C42A62" w:rsidRDefault="00A206EC" w:rsidP="007024AC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1.1</w:t>
            </w:r>
          </w:p>
        </w:tc>
      </w:tr>
      <w:tr w:rsidR="00A40E6D" w:rsidRPr="00C42A62" w:rsidTr="00A40E6D">
        <w:trPr>
          <w:jc w:val="center"/>
        </w:trPr>
        <w:tc>
          <w:tcPr>
            <w:tcW w:w="2264" w:type="dxa"/>
          </w:tcPr>
          <w:p w:rsidR="00A40E6D" w:rsidRPr="008667BF" w:rsidRDefault="00F77AE4" w:rsidP="008667BF">
            <w:pPr>
              <w:pBdr>
                <w:top w:val="single" w:sz="4" w:space="1" w:color="auto"/>
                <w:right w:val="single" w:sz="4" w:space="5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- </w:t>
            </w:r>
            <w:r w:rsidR="007024AC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الأسئلة التحصيلية التقويمية أثناء المحاضرة</w:t>
            </w: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 .</w:t>
            </w:r>
          </w:p>
        </w:tc>
        <w:tc>
          <w:tcPr>
            <w:tcW w:w="3118" w:type="dxa"/>
          </w:tcPr>
          <w:p w:rsidR="00A40E6D" w:rsidRPr="008667BF" w:rsidRDefault="007024AC" w:rsidP="00F77AE4">
            <w:pPr>
              <w:bidi/>
              <w:ind w:left="585" w:hanging="585"/>
              <w:rPr>
                <w:rFonts w:ascii="Calibri" w:hAnsi="Calibri" w:cs="AL-Hotham"/>
                <w:b/>
                <w:bCs/>
                <w:color w:val="FF0000"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التعلم التعاوني ومجموعات النقاش.</w:t>
            </w:r>
          </w:p>
        </w:tc>
        <w:tc>
          <w:tcPr>
            <w:tcW w:w="4045" w:type="dxa"/>
          </w:tcPr>
          <w:p w:rsidR="00A40E6D" w:rsidRPr="008667BF" w:rsidRDefault="00F47B0E" w:rsidP="008667BF">
            <w:pPr>
              <w:bidi/>
              <w:contextualSpacing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cs="AL-Hotham" w:hint="cs"/>
                <w:b/>
                <w:bCs/>
                <w:color w:val="FF0000"/>
                <w:rtl/>
              </w:rPr>
              <w:t>أن يتعرف</w:t>
            </w:r>
            <w:r w:rsidR="00A40E6D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 الطالب /الطالبة </w:t>
            </w:r>
            <w:r w:rsidR="00BB76FA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على </w:t>
            </w:r>
            <w:r w:rsidR="001534FE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وسائل ترسيخ أخلاقيات المهنة ، وحلول عقبات تطبيقها.</w:t>
            </w:r>
          </w:p>
        </w:tc>
        <w:tc>
          <w:tcPr>
            <w:tcW w:w="0" w:type="auto"/>
          </w:tcPr>
          <w:p w:rsidR="00A40E6D" w:rsidRPr="00C42A62" w:rsidRDefault="00A40E6D" w:rsidP="008667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667BF">
              <w:rPr>
                <w:sz w:val="22"/>
                <w:szCs w:val="22"/>
              </w:rPr>
              <w:t>2</w:t>
            </w:r>
          </w:p>
        </w:tc>
      </w:tr>
      <w:tr w:rsidR="00A40E6D" w:rsidRPr="00C42A62" w:rsidTr="00A40E6D">
        <w:trPr>
          <w:jc w:val="center"/>
        </w:trPr>
        <w:tc>
          <w:tcPr>
            <w:tcW w:w="2264" w:type="dxa"/>
          </w:tcPr>
          <w:p w:rsidR="00F77AE4" w:rsidRPr="008667BF" w:rsidRDefault="00F77AE4" w:rsidP="00E573C6">
            <w:pPr>
              <w:pBdr>
                <w:top w:val="single" w:sz="4" w:space="1" w:color="auto"/>
                <w:right w:val="single" w:sz="4" w:space="5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التكليف ببحث مسائل متعلقة بالوحدات الدراسية .</w:t>
            </w:r>
          </w:p>
          <w:p w:rsidR="00A40E6D" w:rsidRPr="008667BF" w:rsidRDefault="00A40E6D" w:rsidP="008D6EF7">
            <w:pPr>
              <w:rPr>
                <w:rFonts w:ascii="Calibri" w:hAnsi="Calibri" w:cs="AL-Hotham"/>
                <w:b/>
                <w:bCs/>
                <w:color w:val="FF0000"/>
              </w:rPr>
            </w:pPr>
          </w:p>
        </w:tc>
        <w:tc>
          <w:tcPr>
            <w:tcW w:w="3118" w:type="dxa"/>
          </w:tcPr>
          <w:p w:rsidR="00A40E6D" w:rsidRPr="008667BF" w:rsidRDefault="00A40E6D" w:rsidP="007024AC">
            <w:pPr>
              <w:jc w:val="right"/>
              <w:rPr>
                <w:rFonts w:ascii="Calibri" w:hAnsi="Calibri" w:cs="AL-Hotham"/>
                <w:b/>
                <w:bCs/>
                <w:color w:val="FF0000"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الحوار والمناقشة بين الطالبة والأستاذ لاقتراح حلول </w:t>
            </w:r>
            <w:r w:rsidR="007024AC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للعوامل السلبية المؤثرة على السلوك الأخلاقي.</w:t>
            </w:r>
          </w:p>
        </w:tc>
        <w:tc>
          <w:tcPr>
            <w:tcW w:w="4045" w:type="dxa"/>
          </w:tcPr>
          <w:p w:rsidR="00A40E6D" w:rsidRPr="008667BF" w:rsidRDefault="00F47B0E" w:rsidP="008667BF">
            <w:pPr>
              <w:bidi/>
              <w:ind w:hanging="15"/>
              <w:contextualSpacing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أن يذكر </w:t>
            </w:r>
            <w:r w:rsidR="00A40E6D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الطالب/الطالبة </w:t>
            </w:r>
            <w:r w:rsidR="001534FE"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العوامل المؤثرة على السلوك الأخلاقي.</w:t>
            </w:r>
          </w:p>
          <w:p w:rsidR="00A40E6D" w:rsidRPr="008667BF" w:rsidRDefault="00A40E6D" w:rsidP="00A40E6D">
            <w:pPr>
              <w:bidi/>
              <w:ind w:left="840" w:hanging="855"/>
              <w:contextualSpacing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</w:p>
          <w:p w:rsidR="00BB76FA" w:rsidRPr="008667BF" w:rsidRDefault="00BB76FA" w:rsidP="008667BF">
            <w:pPr>
              <w:bidi/>
              <w:contextualSpacing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</w:p>
        </w:tc>
        <w:tc>
          <w:tcPr>
            <w:tcW w:w="0" w:type="auto"/>
          </w:tcPr>
          <w:p w:rsidR="00A40E6D" w:rsidRPr="00C42A62" w:rsidRDefault="00A40E6D" w:rsidP="008667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8667BF">
              <w:rPr>
                <w:sz w:val="22"/>
                <w:szCs w:val="22"/>
              </w:rPr>
              <w:t>3</w:t>
            </w:r>
          </w:p>
        </w:tc>
      </w:tr>
      <w:tr w:rsidR="00A206EC" w:rsidRPr="00C42A62" w:rsidTr="00C277E3">
        <w:trPr>
          <w:jc w:val="center"/>
        </w:trPr>
        <w:tc>
          <w:tcPr>
            <w:tcW w:w="0" w:type="auto"/>
            <w:gridSpan w:val="3"/>
          </w:tcPr>
          <w:p w:rsidR="00A206EC" w:rsidRPr="00C42A62" w:rsidRDefault="00A206EC" w:rsidP="0085064E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0" w:type="auto"/>
          </w:tcPr>
          <w:p w:rsidR="00A206EC" w:rsidRPr="00C42A62" w:rsidRDefault="00E573C6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2.0</w:t>
            </w:r>
          </w:p>
        </w:tc>
      </w:tr>
      <w:tr w:rsidR="008667BF" w:rsidRPr="00C42A62" w:rsidTr="00A40E6D">
        <w:trPr>
          <w:jc w:val="center"/>
        </w:trPr>
        <w:tc>
          <w:tcPr>
            <w:tcW w:w="2264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465" w:hanging="46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تقييم الواجبات</w:t>
            </w:r>
          </w:p>
        </w:tc>
        <w:tc>
          <w:tcPr>
            <w:tcW w:w="3118" w:type="dxa"/>
          </w:tcPr>
          <w:p w:rsidR="008667BF" w:rsidRPr="008667BF" w:rsidRDefault="008667BF" w:rsidP="008667BF">
            <w:pPr>
              <w:bidi/>
              <w:ind w:left="720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جمع المعلومات وتحليلها.</w:t>
            </w:r>
          </w:p>
          <w:p w:rsidR="008667BF" w:rsidRPr="008667BF" w:rsidRDefault="008667BF" w:rsidP="008667BF">
            <w:pPr>
              <w:bidi/>
              <w:ind w:left="720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تطبيق المعلومات على الواقع.</w:t>
            </w:r>
          </w:p>
          <w:p w:rsidR="008667BF" w:rsidRPr="008667BF" w:rsidRDefault="008667BF" w:rsidP="008667BF">
            <w:pPr>
              <w:bidi/>
              <w:ind w:left="720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تناول بعض المصطلحات أو التعريفات أو الأقوال ثم عرضها على الطالبات ومناقشتهن حولها.</w:t>
            </w:r>
          </w:p>
          <w:p w:rsidR="008667BF" w:rsidRPr="008667BF" w:rsidRDefault="008667BF" w:rsidP="008667BF">
            <w:pPr>
              <w:bidi/>
              <w:ind w:left="720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الأسئلة الشفهية أثناء المحاضرة.</w:t>
            </w:r>
          </w:p>
        </w:tc>
        <w:tc>
          <w:tcPr>
            <w:tcW w:w="4045" w:type="dxa"/>
          </w:tcPr>
          <w:p w:rsidR="008667BF" w:rsidRPr="008667BF" w:rsidRDefault="008667BF" w:rsidP="008667BF">
            <w:pPr>
              <w:bidi/>
              <w:rPr>
                <w:rFonts w:ascii="Calibri" w:hAnsi="Calibri" w:cs="AL-Hotham"/>
                <w:b/>
                <w:bCs/>
                <w:color w:val="FF0000"/>
                <w:highlight w:val="lightGray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أن يقارن الطالب بين الأخلاق الوظيفية المحمودة والأخلاق الوظيفية المذمومة</w:t>
            </w:r>
          </w:p>
        </w:tc>
        <w:tc>
          <w:tcPr>
            <w:tcW w:w="0" w:type="auto"/>
          </w:tcPr>
          <w:p w:rsidR="008667BF" w:rsidRPr="00C42A62" w:rsidRDefault="008667BF" w:rsidP="007024AC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2.1</w:t>
            </w:r>
          </w:p>
        </w:tc>
      </w:tr>
      <w:tr w:rsidR="008667BF" w:rsidRPr="00C42A62" w:rsidTr="00A40E6D">
        <w:trPr>
          <w:jc w:val="center"/>
        </w:trPr>
        <w:tc>
          <w:tcPr>
            <w:tcW w:w="2264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465" w:hanging="46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التكاليف الفصلية للطالبات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465" w:hanging="46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الأسئلة الشفهية أثناء المحاضرة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465" w:hanging="46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</w:p>
        </w:tc>
        <w:tc>
          <w:tcPr>
            <w:tcW w:w="3118" w:type="dxa"/>
          </w:tcPr>
          <w:p w:rsidR="008667BF" w:rsidRPr="008667BF" w:rsidRDefault="008667BF" w:rsidP="008667BF">
            <w:pPr>
              <w:bidi/>
              <w:ind w:left="720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المناقشة والحوار</w:t>
            </w:r>
          </w:p>
          <w:p w:rsidR="008667BF" w:rsidRPr="008667BF" w:rsidRDefault="008667BF" w:rsidP="008667BF">
            <w:pPr>
              <w:bidi/>
              <w:ind w:left="720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الخرائط الذهنية</w:t>
            </w:r>
          </w:p>
        </w:tc>
        <w:tc>
          <w:tcPr>
            <w:tcW w:w="4045" w:type="dxa"/>
          </w:tcPr>
          <w:p w:rsidR="008667BF" w:rsidRPr="008667BF" w:rsidRDefault="008667BF" w:rsidP="008667BF">
            <w:pPr>
              <w:bidi/>
              <w:rPr>
                <w:rFonts w:ascii="Calibri" w:hAnsi="Calibri" w:cs="AL-Hotham"/>
                <w:b/>
                <w:bCs/>
                <w:color w:val="FF0000"/>
                <w:highlight w:val="lightGray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أن يشرح الطالب / الطالبة علاقة الإدارة بأخلاقيات المهنة</w:t>
            </w:r>
          </w:p>
        </w:tc>
        <w:tc>
          <w:tcPr>
            <w:tcW w:w="0" w:type="auto"/>
          </w:tcPr>
          <w:p w:rsidR="008667BF" w:rsidRPr="00C42A62" w:rsidRDefault="008667BF" w:rsidP="00384F6E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2.2</w:t>
            </w:r>
          </w:p>
        </w:tc>
      </w:tr>
      <w:tr w:rsidR="008667BF" w:rsidRPr="00C42A62" w:rsidTr="00C277E3">
        <w:trPr>
          <w:jc w:val="center"/>
        </w:trPr>
        <w:tc>
          <w:tcPr>
            <w:tcW w:w="0" w:type="auto"/>
            <w:gridSpan w:val="3"/>
          </w:tcPr>
          <w:p w:rsidR="008667BF" w:rsidRPr="00C42A62" w:rsidRDefault="008667BF" w:rsidP="00A206EC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التعامل مع الآخرين و تحمل المسؤولية،</w:t>
            </w:r>
          </w:p>
        </w:tc>
        <w:tc>
          <w:tcPr>
            <w:tcW w:w="0" w:type="auto"/>
          </w:tcPr>
          <w:p w:rsidR="008667BF" w:rsidRPr="00C42A62" w:rsidRDefault="008667BF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</w:t>
            </w:r>
          </w:p>
        </w:tc>
      </w:tr>
      <w:tr w:rsidR="008667BF" w:rsidRPr="00C42A62" w:rsidTr="00A40E6D">
        <w:trPr>
          <w:jc w:val="center"/>
        </w:trPr>
        <w:tc>
          <w:tcPr>
            <w:tcW w:w="2264" w:type="dxa"/>
          </w:tcPr>
          <w:p w:rsidR="008667BF" w:rsidRPr="008667BF" w:rsidRDefault="008667BF" w:rsidP="008667BF">
            <w:pPr>
              <w:pBdr>
                <w:top w:val="single" w:sz="4" w:space="1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تقييم التكليفات</w:t>
            </w:r>
          </w:p>
        </w:tc>
        <w:tc>
          <w:tcPr>
            <w:tcW w:w="3118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التعلم التعاوني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حلقات النقاش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الأبحاث والواجبات الجماعية</w:t>
            </w:r>
          </w:p>
        </w:tc>
        <w:tc>
          <w:tcPr>
            <w:tcW w:w="4045" w:type="dxa"/>
          </w:tcPr>
          <w:p w:rsidR="008667BF" w:rsidRPr="008667BF" w:rsidRDefault="008667BF" w:rsidP="00E573C6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أن يظهر تحمل المسئولية في إدارة المجموعة من خلال التعلم التعاوني</w:t>
            </w:r>
          </w:p>
        </w:tc>
        <w:tc>
          <w:tcPr>
            <w:tcW w:w="0" w:type="auto"/>
          </w:tcPr>
          <w:p w:rsidR="008667BF" w:rsidRPr="00C42A62" w:rsidRDefault="008667BF" w:rsidP="007024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8667BF" w:rsidRPr="00C42A62" w:rsidTr="00A40E6D">
        <w:trPr>
          <w:jc w:val="center"/>
        </w:trPr>
        <w:tc>
          <w:tcPr>
            <w:tcW w:w="2264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تقييم التكليفات</w:t>
            </w:r>
          </w:p>
        </w:tc>
        <w:tc>
          <w:tcPr>
            <w:tcW w:w="3118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التعلم التعاوني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حلقات النقاش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الأبحاث والواجبات الجماعية</w:t>
            </w:r>
          </w:p>
        </w:tc>
        <w:tc>
          <w:tcPr>
            <w:tcW w:w="4045" w:type="dxa"/>
          </w:tcPr>
          <w:p w:rsidR="008667BF" w:rsidRPr="008667BF" w:rsidRDefault="008667BF" w:rsidP="00E573C6">
            <w:pP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أن يطور المهارات الشخصية في فن التعامل مع  الآخرين داخل القاعة الدراسية، وعند توزيع الواجبات</w:t>
            </w:r>
          </w:p>
        </w:tc>
        <w:tc>
          <w:tcPr>
            <w:tcW w:w="0" w:type="auto"/>
          </w:tcPr>
          <w:p w:rsidR="008667BF" w:rsidRPr="00C42A62" w:rsidRDefault="008667BF" w:rsidP="007024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</w:tr>
      <w:tr w:rsidR="008667BF" w:rsidRPr="00C42A62" w:rsidTr="00C277E3">
        <w:trPr>
          <w:jc w:val="center"/>
        </w:trPr>
        <w:tc>
          <w:tcPr>
            <w:tcW w:w="0" w:type="auto"/>
            <w:gridSpan w:val="3"/>
          </w:tcPr>
          <w:p w:rsidR="008667BF" w:rsidRPr="00C42A62" w:rsidRDefault="008667BF" w:rsidP="00A206EC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t>مهارات التواصل، وتقنية المعلومات، والمهارات العددية</w:t>
            </w:r>
          </w:p>
        </w:tc>
        <w:tc>
          <w:tcPr>
            <w:tcW w:w="0" w:type="auto"/>
          </w:tcPr>
          <w:p w:rsidR="008667BF" w:rsidRPr="00C42A62" w:rsidRDefault="008667BF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</w:t>
            </w:r>
          </w:p>
        </w:tc>
      </w:tr>
      <w:tr w:rsidR="008667BF" w:rsidRPr="00C42A62" w:rsidTr="008C0276">
        <w:trPr>
          <w:trHeight w:val="2009"/>
          <w:jc w:val="center"/>
        </w:trPr>
        <w:tc>
          <w:tcPr>
            <w:tcW w:w="2264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التكليف بالبحث عن المواقع الإلكترونية.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      - ملاحظة مدى كفاءة الطالب في ذلك</w:t>
            </w:r>
            <w:r w:rsidRPr="008667BF">
              <w:rPr>
                <w:rFonts w:ascii="Arial" w:hAnsi="Arial" w:cs="AL-Hotham" w:hint="cs"/>
                <w:b/>
                <w:bCs/>
                <w:color w:val="FF0000"/>
                <w:sz w:val="32"/>
                <w:szCs w:val="32"/>
                <w:rtl/>
              </w:rPr>
              <w:t xml:space="preserve">. </w:t>
            </w:r>
          </w:p>
          <w:p w:rsidR="008667BF" w:rsidRPr="008667BF" w:rsidRDefault="008667BF" w:rsidP="008D6EF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585" w:hanging="58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- التعريف بالمواقع الإلكترونية وكيفية التعامل معها. 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585" w:hanging="58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عرض بعض النماذج من تلك المواقع.</w:t>
            </w:r>
          </w:p>
          <w:p w:rsidR="008667BF" w:rsidRPr="008667BF" w:rsidRDefault="008667BF" w:rsidP="008667BF">
            <w:pPr>
              <w:pBdr>
                <w:top w:val="single" w:sz="4" w:space="1" w:color="auto"/>
                <w:right w:val="single" w:sz="4" w:space="4" w:color="auto"/>
              </w:pBdr>
              <w:bidi/>
              <w:ind w:left="585" w:hanging="58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>- الاطلاع على البحوث العلمية والدراسات في هذا المجال.</w:t>
            </w:r>
          </w:p>
          <w:p w:rsidR="008667BF" w:rsidRPr="008667BF" w:rsidRDefault="008667BF" w:rsidP="00FB2C4A">
            <w:pPr>
              <w:ind w:left="585" w:hanging="585"/>
              <w:rPr>
                <w:rFonts w:ascii="Calibri" w:hAnsi="Calibri" w:cs="AL-Hotham"/>
                <w:b/>
                <w:bCs/>
                <w:color w:val="FF0000"/>
              </w:rPr>
            </w:pPr>
          </w:p>
        </w:tc>
        <w:tc>
          <w:tcPr>
            <w:tcW w:w="4045" w:type="dxa"/>
          </w:tcPr>
          <w:p w:rsidR="008667BF" w:rsidRPr="008667BF" w:rsidRDefault="008667BF" w:rsidP="008667BF">
            <w:pPr>
              <w:bidi/>
              <w:ind w:left="585" w:hanging="585"/>
              <w:jc w:val="both"/>
              <w:rPr>
                <w:rFonts w:ascii="Calibri" w:hAnsi="Calibri" w:cs="AL-Hotham"/>
                <w:b/>
                <w:bCs/>
                <w:color w:val="FF0000"/>
                <w:rtl/>
              </w:rPr>
            </w:pPr>
            <w:r w:rsidRPr="008667BF">
              <w:rPr>
                <w:rFonts w:ascii="Calibri" w:hAnsi="Calibri" w:cs="AL-Hotham" w:hint="cs"/>
                <w:b/>
                <w:bCs/>
                <w:color w:val="FF0000"/>
                <w:rtl/>
              </w:rPr>
              <w:t xml:space="preserve">القدرة على البحث عبر الإنترنت  </w:t>
            </w:r>
          </w:p>
          <w:p w:rsidR="008667BF" w:rsidRPr="008667BF" w:rsidRDefault="008667BF" w:rsidP="008D6EF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8667BF" w:rsidRPr="00C42A62" w:rsidRDefault="008667BF" w:rsidP="007024AC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4.1</w:t>
            </w:r>
          </w:p>
        </w:tc>
      </w:tr>
      <w:tr w:rsidR="008667BF" w:rsidRPr="00C42A62" w:rsidTr="00C277E3">
        <w:trPr>
          <w:jc w:val="center"/>
        </w:trPr>
        <w:tc>
          <w:tcPr>
            <w:tcW w:w="0" w:type="auto"/>
            <w:gridSpan w:val="3"/>
          </w:tcPr>
          <w:p w:rsidR="008667BF" w:rsidRPr="00C42A62" w:rsidRDefault="008667BF" w:rsidP="00A206EC">
            <w:pPr>
              <w:jc w:val="right"/>
              <w:rPr>
                <w:sz w:val="22"/>
                <w:szCs w:val="22"/>
              </w:rPr>
            </w:pPr>
            <w:r w:rsidRPr="002E4CAD">
              <w:rPr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المهارات </w:t>
            </w:r>
            <w:r>
              <w:rPr>
                <w:b/>
                <w:bCs/>
                <w:color w:val="000000"/>
                <w:sz w:val="28"/>
                <w:szCs w:val="28"/>
                <w:rtl/>
              </w:rPr>
              <w:t>ال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نفس حركية </w:t>
            </w:r>
          </w:p>
        </w:tc>
        <w:tc>
          <w:tcPr>
            <w:tcW w:w="0" w:type="auto"/>
          </w:tcPr>
          <w:p w:rsidR="008667BF" w:rsidRPr="00C42A62" w:rsidRDefault="008667BF" w:rsidP="008D6EF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5.0</w:t>
            </w:r>
          </w:p>
        </w:tc>
      </w:tr>
      <w:tr w:rsidR="008667BF" w:rsidRPr="00C42A62" w:rsidTr="00A40E6D">
        <w:trPr>
          <w:jc w:val="center"/>
        </w:trPr>
        <w:tc>
          <w:tcPr>
            <w:tcW w:w="2264" w:type="dxa"/>
          </w:tcPr>
          <w:p w:rsidR="008667BF" w:rsidRPr="00C42A62" w:rsidRDefault="008667BF" w:rsidP="008D6EF7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8667BF" w:rsidRPr="00C42A62" w:rsidRDefault="008667BF" w:rsidP="008D6EF7">
            <w:pPr>
              <w:rPr>
                <w:sz w:val="22"/>
                <w:szCs w:val="22"/>
              </w:rPr>
            </w:pPr>
          </w:p>
        </w:tc>
        <w:tc>
          <w:tcPr>
            <w:tcW w:w="4045" w:type="dxa"/>
          </w:tcPr>
          <w:p w:rsidR="008667BF" w:rsidRPr="00E573C6" w:rsidRDefault="008667BF" w:rsidP="00E573C6">
            <w:pPr>
              <w:bidi/>
              <w:rPr>
                <w:b/>
                <w:bCs/>
                <w:color w:val="FF0000"/>
                <w:sz w:val="22"/>
                <w:szCs w:val="22"/>
                <w:rtl/>
              </w:rPr>
            </w:pPr>
            <w:r w:rsidRPr="00E573C6">
              <w:rPr>
                <w:rFonts w:hint="cs"/>
                <w:b/>
                <w:bCs/>
                <w:color w:val="FF0000"/>
                <w:sz w:val="22"/>
                <w:szCs w:val="22"/>
                <w:rtl/>
              </w:rPr>
              <w:t>لا يوجد</w:t>
            </w:r>
          </w:p>
        </w:tc>
        <w:tc>
          <w:tcPr>
            <w:tcW w:w="0" w:type="auto"/>
          </w:tcPr>
          <w:p w:rsidR="008667BF" w:rsidRPr="00C42A62" w:rsidRDefault="008667BF" w:rsidP="007024AC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5.1</w:t>
            </w:r>
          </w:p>
        </w:tc>
      </w:tr>
    </w:tbl>
    <w:p w:rsidR="00A206EC" w:rsidRDefault="00A206EC" w:rsidP="00CC60AB">
      <w:pPr>
        <w:tabs>
          <w:tab w:val="left" w:pos="1560"/>
          <w:tab w:val="center" w:pos="4320"/>
        </w:tabs>
        <w:jc w:val="center"/>
        <w:rPr>
          <w:b/>
          <w:bCs/>
          <w:sz w:val="22"/>
          <w:szCs w:val="22"/>
          <w:rtl/>
        </w:rPr>
      </w:pPr>
    </w:p>
    <w:p w:rsidR="00CC60AB" w:rsidRPr="00BB227E" w:rsidRDefault="00BB227E" w:rsidP="00CC60AB">
      <w:pPr>
        <w:tabs>
          <w:tab w:val="left" w:pos="1560"/>
          <w:tab w:val="center" w:pos="4320"/>
        </w:tabs>
        <w:jc w:val="center"/>
        <w:rPr>
          <w:rFonts w:cs="PT Bold Heading"/>
          <w:b/>
          <w:bCs/>
          <w:sz w:val="22"/>
          <w:szCs w:val="22"/>
          <w:rtl/>
        </w:rPr>
      </w:pPr>
      <w:r>
        <w:rPr>
          <w:rFonts w:cs="PT Bold Heading" w:hint="cs"/>
          <w:b/>
          <w:bCs/>
          <w:sz w:val="22"/>
          <w:szCs w:val="22"/>
          <w:rtl/>
        </w:rPr>
        <w:t>بعض الافعال</w:t>
      </w:r>
      <w:r w:rsidR="008132C2">
        <w:rPr>
          <w:rFonts w:cs="PT Bold Heading" w:hint="cs"/>
          <w:b/>
          <w:bCs/>
          <w:sz w:val="22"/>
          <w:szCs w:val="22"/>
          <w:rtl/>
        </w:rPr>
        <w:t xml:space="preserve"> المقترحة</w:t>
      </w:r>
      <w:r>
        <w:rPr>
          <w:rFonts w:cs="PT Bold Heading" w:hint="cs"/>
          <w:b/>
          <w:bCs/>
          <w:sz w:val="22"/>
          <w:szCs w:val="22"/>
          <w:rtl/>
        </w:rPr>
        <w:t xml:space="preserve"> التي يمكن</w:t>
      </w:r>
      <w:r w:rsidR="00C277E3" w:rsidRPr="00BB227E">
        <w:rPr>
          <w:rFonts w:cs="PT Bold Heading" w:hint="cs"/>
          <w:b/>
          <w:bCs/>
          <w:sz w:val="22"/>
          <w:szCs w:val="22"/>
          <w:rtl/>
        </w:rPr>
        <w:t xml:space="preserve"> استخدامها طبقا لمجال مخرجات التعلم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38"/>
        <w:gridCol w:w="2480"/>
      </w:tblGrid>
      <w:tr w:rsidR="0060670E" w:rsidRPr="00C42A62" w:rsidTr="00A206EC">
        <w:tc>
          <w:tcPr>
            <w:tcW w:w="0" w:type="auto"/>
          </w:tcPr>
          <w:p w:rsidR="0060670E" w:rsidRPr="00BB227E" w:rsidRDefault="00476F2E" w:rsidP="0056782C">
            <w:pPr>
              <w:jc w:val="center"/>
              <w:rPr>
                <w:b/>
                <w:bCs/>
                <w:sz w:val="28"/>
                <w:szCs w:val="28"/>
              </w:rPr>
            </w:pPr>
            <w:r w:rsidRPr="00BB227E">
              <w:rPr>
                <w:rFonts w:hint="cs"/>
                <w:b/>
                <w:bCs/>
                <w:sz w:val="28"/>
                <w:szCs w:val="28"/>
                <w:rtl/>
              </w:rPr>
              <w:t xml:space="preserve">الافعال المقترحة </w:t>
            </w:r>
          </w:p>
        </w:tc>
        <w:tc>
          <w:tcPr>
            <w:tcW w:w="0" w:type="auto"/>
          </w:tcPr>
          <w:p w:rsidR="0060670E" w:rsidRPr="00CD231E" w:rsidRDefault="0060670E" w:rsidP="0056782C">
            <w:pPr>
              <w:jc w:val="center"/>
              <w:rPr>
                <w:b/>
                <w:bCs/>
              </w:rPr>
            </w:pPr>
          </w:p>
        </w:tc>
      </w:tr>
      <w:tr w:rsidR="0060670E" w:rsidRPr="00C42A62" w:rsidTr="00A206EC">
        <w:tc>
          <w:tcPr>
            <w:tcW w:w="0" w:type="auto"/>
          </w:tcPr>
          <w:p w:rsidR="0060670E" w:rsidRPr="00C42A62" w:rsidRDefault="0060670E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يدرج ، يضع قائمة بـ ، يسمي ، يسجل ، يضع بطاقة ، يوجز ، يلخص ، </w:t>
            </w:r>
            <w:r w:rsidR="00771AA1">
              <w:rPr>
                <w:rFonts w:hint="cs"/>
                <w:sz w:val="22"/>
                <w:szCs w:val="22"/>
                <w:rtl/>
              </w:rPr>
              <w:t>يذك</w:t>
            </w:r>
            <w:r w:rsidR="009F39BE">
              <w:rPr>
                <w:rFonts w:hint="cs"/>
                <w:sz w:val="22"/>
                <w:szCs w:val="22"/>
                <w:rtl/>
              </w:rPr>
              <w:t xml:space="preserve">ر ، يصرح ، يصف ، يسترجع </w:t>
            </w:r>
            <w:r w:rsidR="00771AA1">
              <w:rPr>
                <w:rFonts w:hint="cs"/>
                <w:sz w:val="22"/>
                <w:szCs w:val="22"/>
                <w:rtl/>
              </w:rPr>
              <w:t xml:space="preserve">، يتعرف ، يخبر ، يكتب ، يعيد الانتاج ، </w:t>
            </w: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المعرفة</w:t>
            </w:r>
          </w:p>
          <w:p w:rsidR="0060670E" w:rsidRPr="00CD231E" w:rsidRDefault="0060670E" w:rsidP="00DF34D9">
            <w:pPr>
              <w:bidi/>
              <w:rPr>
                <w:rtl/>
              </w:rPr>
            </w:pPr>
          </w:p>
        </w:tc>
      </w:tr>
      <w:tr w:rsidR="0060670E" w:rsidRPr="00C42A62" w:rsidTr="00A206EC">
        <w:tc>
          <w:tcPr>
            <w:tcW w:w="0" w:type="auto"/>
          </w:tcPr>
          <w:p w:rsidR="00771AA1" w:rsidRPr="00C42A62" w:rsidRDefault="00CD231E" w:rsidP="00087A9B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يق</w:t>
            </w:r>
            <w:r w:rsidR="00771AA1">
              <w:rPr>
                <w:rFonts w:hint="cs"/>
                <w:sz w:val="22"/>
                <w:szCs w:val="22"/>
                <w:rtl/>
              </w:rPr>
              <w:t xml:space="preserve">در ، يشرح ، يلخص ، يكتب ، يقارن ، </w:t>
            </w:r>
            <w:r w:rsidR="00EC473F">
              <w:rPr>
                <w:rFonts w:hint="cs"/>
                <w:sz w:val="22"/>
                <w:szCs w:val="22"/>
                <w:rtl/>
              </w:rPr>
              <w:t>يضع في مخطط ، يقسم ، يشتق ، ينتقد ، يحسب ، يحلل ، يركب ، يطور ، يجعل ، يستعد</w:t>
            </w:r>
            <w:r w:rsidR="00087A9B">
              <w:rPr>
                <w:rFonts w:hint="cs"/>
                <w:sz w:val="22"/>
                <w:szCs w:val="22"/>
                <w:rtl/>
              </w:rPr>
              <w:t xml:space="preserve"> ، يعيد التركيب ، يتعرف ، يخلص </w:t>
            </w:r>
            <w:r w:rsidR="00EC473F">
              <w:rPr>
                <w:rFonts w:hint="cs"/>
                <w:sz w:val="22"/>
                <w:szCs w:val="22"/>
                <w:rtl/>
              </w:rPr>
              <w:t xml:space="preserve">، يتنبأ ، يعدل ، يقدر ، </w:t>
            </w:r>
            <w:r w:rsidR="00681113">
              <w:rPr>
                <w:rFonts w:hint="cs"/>
                <w:sz w:val="22"/>
                <w:szCs w:val="22"/>
                <w:rtl/>
              </w:rPr>
              <w:t>يقيم</w:t>
            </w:r>
            <w:r w:rsidR="00EC473F">
              <w:rPr>
                <w:rFonts w:hint="cs"/>
                <w:sz w:val="22"/>
                <w:szCs w:val="22"/>
                <w:rtl/>
              </w:rPr>
              <w:t xml:space="preserve"> ، يخطط ، يصمم ، يقيس ، يحكم ، يفسر، يقدر  </w:t>
            </w:r>
          </w:p>
          <w:p w:rsidR="0060670E" w:rsidRPr="00C42A62" w:rsidRDefault="0060670E" w:rsidP="00DF34D9">
            <w:pPr>
              <w:bidi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المهارات الإدراكية</w:t>
            </w:r>
          </w:p>
          <w:p w:rsidR="0060670E" w:rsidRPr="00CD231E" w:rsidRDefault="0060670E" w:rsidP="00DF34D9">
            <w:pPr>
              <w:bidi/>
              <w:rPr>
                <w:rtl/>
              </w:rPr>
            </w:pPr>
          </w:p>
        </w:tc>
      </w:tr>
      <w:tr w:rsidR="0060670E" w:rsidRPr="00C42A62" w:rsidTr="00A206EC">
        <w:tc>
          <w:tcPr>
            <w:tcW w:w="0" w:type="auto"/>
          </w:tcPr>
          <w:p w:rsidR="0060670E" w:rsidRPr="00C42A62" w:rsidRDefault="00EC473F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يحكم ، يختار ، يعدل ، يظهر ، يستخدم ، يقدر ، </w:t>
            </w:r>
            <w:r w:rsidR="00681113">
              <w:rPr>
                <w:rFonts w:hint="cs"/>
                <w:sz w:val="22"/>
                <w:szCs w:val="22"/>
                <w:rtl/>
              </w:rPr>
              <w:t>يقيم</w:t>
            </w:r>
            <w:r>
              <w:rPr>
                <w:rFonts w:hint="cs"/>
                <w:sz w:val="22"/>
                <w:szCs w:val="22"/>
                <w:rtl/>
              </w:rPr>
              <w:t xml:space="preserve"> ، يعدل ، يحلل ، يسأل ، يكتب </w:t>
            </w: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مهارات التعامل مع الآخرين و تحمل المسؤولية</w:t>
            </w:r>
          </w:p>
          <w:p w:rsidR="0060670E" w:rsidRPr="00CD231E" w:rsidRDefault="0060670E" w:rsidP="00DF34D9">
            <w:pPr>
              <w:bidi/>
            </w:pPr>
          </w:p>
        </w:tc>
      </w:tr>
      <w:tr w:rsidR="0060670E" w:rsidRPr="00C42A62" w:rsidTr="00A206EC">
        <w:tc>
          <w:tcPr>
            <w:tcW w:w="0" w:type="auto"/>
          </w:tcPr>
          <w:p w:rsidR="0060670E" w:rsidRPr="00C42A62" w:rsidRDefault="00173D4A" w:rsidP="00DF34D9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يحسب ، يفسر ، يبحث ، يسأل ، يشغل ، يدير، يقوم ، يقيم ، ينتقد </w:t>
            </w:r>
          </w:p>
        </w:tc>
        <w:tc>
          <w:tcPr>
            <w:tcW w:w="0" w:type="auto"/>
          </w:tcPr>
          <w:p w:rsidR="0060670E" w:rsidRPr="00CD231E" w:rsidRDefault="0060670E" w:rsidP="00DF34D9">
            <w:pPr>
              <w:bidi/>
              <w:rPr>
                <w:b/>
                <w:bCs/>
                <w:color w:val="000000"/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مهارات التواصل، وتقنية المعلومات، والمهارات العددية</w:t>
            </w:r>
          </w:p>
          <w:p w:rsidR="0060670E" w:rsidRPr="00CD231E" w:rsidRDefault="0060670E" w:rsidP="00DF34D9">
            <w:pPr>
              <w:bidi/>
            </w:pPr>
          </w:p>
        </w:tc>
      </w:tr>
      <w:tr w:rsidR="0060670E" w:rsidRPr="00C42A62" w:rsidTr="00A206EC">
        <w:tc>
          <w:tcPr>
            <w:tcW w:w="0" w:type="auto"/>
          </w:tcPr>
          <w:p w:rsidR="00173D4A" w:rsidRPr="00C42A62" w:rsidRDefault="008A27E8" w:rsidP="009F39BE">
            <w:pPr>
              <w:bidi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يوضح ، يظهر ، ينجز ، </w:t>
            </w:r>
            <w:r w:rsidR="00681113">
              <w:rPr>
                <w:rFonts w:hint="cs"/>
                <w:sz w:val="22"/>
                <w:szCs w:val="22"/>
                <w:rtl/>
              </w:rPr>
              <w:t>يستخدم</w:t>
            </w:r>
            <w:r>
              <w:rPr>
                <w:rFonts w:hint="cs"/>
                <w:sz w:val="22"/>
                <w:szCs w:val="22"/>
                <w:rtl/>
              </w:rPr>
              <w:t xml:space="preserve">، يشغل ، يستعد ، ينتج ، يرسم ، يضع نموذج ، يختبر ، يركب ، يجرب ، يعيد التركيب </w:t>
            </w:r>
          </w:p>
        </w:tc>
        <w:tc>
          <w:tcPr>
            <w:tcW w:w="0" w:type="auto"/>
          </w:tcPr>
          <w:p w:rsidR="0060670E" w:rsidRPr="00CD231E" w:rsidRDefault="0060670E" w:rsidP="0030761D">
            <w:pPr>
              <w:bidi/>
              <w:rPr>
                <w:rtl/>
              </w:rPr>
            </w:pPr>
            <w:r w:rsidRPr="00CD231E">
              <w:rPr>
                <w:b/>
                <w:bCs/>
                <w:color w:val="000000"/>
                <w:rtl/>
              </w:rPr>
              <w:t>المهارات ال</w:t>
            </w:r>
            <w:r w:rsidRPr="00CD231E">
              <w:rPr>
                <w:rFonts w:hint="cs"/>
                <w:b/>
                <w:bCs/>
                <w:color w:val="000000"/>
                <w:rtl/>
              </w:rPr>
              <w:t xml:space="preserve">نفس حركية </w:t>
            </w:r>
          </w:p>
        </w:tc>
      </w:tr>
    </w:tbl>
    <w:p w:rsidR="00D20FE4" w:rsidRPr="00C42A62" w:rsidRDefault="00121ABF" w:rsidP="00DF34D9">
      <w:pPr>
        <w:bidi/>
        <w:rPr>
          <w:sz w:val="22"/>
          <w:szCs w:val="22"/>
          <w:rtl/>
        </w:rPr>
      </w:pPr>
      <w:r w:rsidRPr="00C42A62">
        <w:rPr>
          <w:sz w:val="22"/>
          <w:szCs w:val="22"/>
        </w:rPr>
        <w:br w:type="page"/>
      </w:r>
    </w:p>
    <w:p w:rsidR="00D20FE4" w:rsidRPr="00C42A62" w:rsidRDefault="00AA7044" w:rsidP="004E17A4">
      <w:pPr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w:lastRenderedPageBreak/>
        <w:pict>
          <v:rect id="Rectangle 16" o:spid="_x0000_s1032" style="position:absolute;margin-left:-37.5pt;margin-top:-29.3pt;width:558pt;height:447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SfwJgIAAEkEAAAOAAAAZHJzL2Uyb0RvYy54bWysVNuO0zAQfUfiHyy/0yRVm+1GTVerLkVI&#10;C6xY+ADHcRILxzZjt8ny9YydbCkX8YDIg+XxjI/PnJnJ9mbsFTkJcNLokmaLlBKhuamlbkv6+dPh&#10;1YYS55mumTJalPRJOHqze/liO9hCLE1nVC2AIIh2xWBL2nlviyRxvBM9cwtjhUZnY6BnHk1okxrY&#10;gOi9SpZpmieDgdqC4cI5PL2bnHQX8ZtGcP+haZzwRJUUufm4QlyrsCa7LStaYLaTfKbB/oFFz6TG&#10;R89Qd8wzcgT5G1QvORhnGr/gpk9M00guYg6YTZb+ks1jx6yIuaA4zp5lcv8Plr8/PQCRdUnXlGjW&#10;Y4k+omhMt0qQLA/6DNYVGPZoHyBk6Oy94V8c0WbfYZi4BTBDJ1iNrLIQn/x0IRgOr5JqeGdqhGdH&#10;b6JUYwN9AEQRyBgr8nSuiBg94Xh4lW7yPMXCcfSt802+Wq7jG6x4vm7B+TfC9CRsSgrIPsKz073z&#10;gQ4rnkMifaNkfZBKRQPaaq+AnBi2xyF+M7q7DFOaDCW9XuPbf4dI4/cniF567HMl+5JuzkGsCLq9&#10;1nXsQs+kmvZIWelZyKDdVAM/VuNcjsrUTygpmKmfcf5w0xn4RsmAvVxS9/XIQFCi3mosy3W2WoXm&#10;j8ZqfbVEAy491aWHaY5QJfWUTNu9nwbmaEG2Hb6URRm0ucVSNjKKHMo8sZp5Y79G7efZCgNxaceo&#10;H3+A3XcAAAD//wMAUEsDBBQABgAIAAAAIQBRdaU04gAAAAwBAAAPAAAAZHJzL2Rvd25yZXYueG1s&#10;TI9BT8MwDIXvSPyHyEjctnQbK11pOiHQkDhu3YVb2pi20DhVk26FX493Gjfb7+n5e9l2sp044eBb&#10;RwoW8wgEUuVMS7WCY7GbJSB80GR05wgV/KCHbX57k+nUuDPt8XQIteAQ8qlW0ITQp1L6qkGr/dz1&#10;SKx9usHqwOtQSzPoM4fbTi6jKJZWt8QfGt3jS4PV92G0Csp2edS/++ItspvdKrxPxdf48arU/d30&#10;/AQi4BSuZrjgMzrkzFS6kYwXnYLZ45q7BB7WSQzi4ogeFnwqFSSreAMyz+T/EvkfAAAA//8DAFBL&#10;AQItABQABgAIAAAAIQC2gziS/gAAAOEBAAATAAAAAAAAAAAAAAAAAAAAAABbQ29udGVudF9UeXBl&#10;c10ueG1sUEsBAi0AFAAGAAgAAAAhADj9If/WAAAAlAEAAAsAAAAAAAAAAAAAAAAALwEAAF9yZWxz&#10;Ly5yZWxzUEsBAi0AFAAGAAgAAAAhAGUtJ/AmAgAASQQAAA4AAAAAAAAAAAAAAAAALgIAAGRycy9l&#10;Mm9Eb2MueG1sUEsBAi0AFAAGAAgAAAAhAFF1pTTiAAAADAEAAA8AAAAAAAAAAAAAAAAAgAQAAGRy&#10;cy9kb3ducmV2LnhtbFBLBQYAAAAABAAEAPMAAACPBQAAAAA=&#10;">
            <v:textbox>
              <w:txbxContent>
                <w:p w:rsidR="00371CE1" w:rsidRPr="00521315" w:rsidRDefault="00371CE1" w:rsidP="00121AB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371CE1" w:rsidRDefault="00371CE1" w:rsidP="00121ABF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371CE1" w:rsidRPr="00325AD8" w:rsidRDefault="00371CE1" w:rsidP="00DB45B1">
                  <w:pPr>
                    <w:jc w:val="right"/>
                    <w:rPr>
                      <w:rFonts w:ascii="Calibri" w:hAnsi="Calibri"/>
                      <w:b/>
                      <w:bCs/>
                      <w:sz w:val="22"/>
                      <w:szCs w:val="22"/>
                      <w:rtl/>
                    </w:rPr>
                  </w:pP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بعض الافعال الم</w:t>
                  </w:r>
                  <w:r w:rsidRPr="00325AD8">
                    <w:rPr>
                      <w:rFonts w:ascii="Calibri" w:hAnsi="Calibri"/>
                      <w:b/>
                      <w:bCs/>
                      <w:sz w:val="22"/>
                      <w:szCs w:val="22"/>
                      <w:rtl/>
                    </w:rPr>
                    <w:t>قترح</w:t>
                  </w: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ة  التي  لا تستخدم كأفعال</w:t>
                  </w:r>
                  <w:r w:rsidRPr="00325AD8">
                    <w:rPr>
                      <w:rFonts w:ascii="Calibri" w:hAnsi="Calibri"/>
                      <w:b/>
                      <w:bCs/>
                      <w:sz w:val="22"/>
                      <w:szCs w:val="22"/>
                      <w:rtl/>
                    </w:rPr>
                    <w:t xml:space="preserve">  قابلة للقياس </w:t>
                  </w: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عند كتابة مخرجات التعلم :</w:t>
                  </w:r>
                </w:p>
                <w:p w:rsidR="00371CE1" w:rsidRDefault="00371CE1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</w:p>
                <w:p w:rsidR="00371CE1" w:rsidRDefault="00371CE1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  <w:r>
                    <w:rPr>
                      <w:rFonts w:ascii="Calibri" w:hAnsi="Calibri" w:hint="cs"/>
                      <w:sz w:val="22"/>
                      <w:szCs w:val="22"/>
                      <w:rtl/>
                    </w:rPr>
                    <w:t xml:space="preserve">يتأمل ، يعظم ، يراجع ، يؤكد ، بفهم ، يتضخم ، يحتفظ ، يعكس ، يفحص ، يقوي ، يشجع ، يعمق ، يستكشف . </w:t>
                  </w:r>
                </w:p>
                <w:p w:rsidR="00371CE1" w:rsidRDefault="00371CE1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</w:p>
                <w:p w:rsidR="00371CE1" w:rsidRDefault="00371CE1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  <w:r>
                    <w:rPr>
                      <w:rFonts w:ascii="Calibri" w:hAnsi="Calibri" w:hint="cs"/>
                      <w:sz w:val="22"/>
                      <w:szCs w:val="22"/>
                      <w:rtl/>
                    </w:rPr>
                    <w:t xml:space="preserve">يمكن أن تستخدم تلك الافعال عند ربطها  بأفعال اجرائية  أو كميات معينة . </w:t>
                  </w:r>
                </w:p>
                <w:p w:rsidR="00371CE1" w:rsidRDefault="00371CE1" w:rsidP="00DB45B1">
                  <w:pPr>
                    <w:jc w:val="right"/>
                    <w:rPr>
                      <w:rFonts w:ascii="Calibri" w:hAnsi="Calibri"/>
                      <w:sz w:val="22"/>
                      <w:szCs w:val="22"/>
                      <w:rtl/>
                    </w:rPr>
                  </w:pPr>
                </w:p>
                <w:p w:rsidR="00371CE1" w:rsidRPr="00325AD8" w:rsidRDefault="00371CE1" w:rsidP="00325AD8">
                  <w:pPr>
                    <w:jc w:val="right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>بعض طرق التقييم المقترحة  واستراتيجيا</w:t>
                  </w:r>
                  <w:r w:rsidRPr="00325AD8">
                    <w:rPr>
                      <w:rFonts w:ascii="Calibri" w:hAnsi="Calibri" w:hint="eastAsia"/>
                      <w:b/>
                      <w:bCs/>
                      <w:sz w:val="22"/>
                      <w:szCs w:val="22"/>
                      <w:rtl/>
                    </w:rPr>
                    <w:t>ت</w:t>
                  </w:r>
                  <w:r w:rsidRPr="00325AD8">
                    <w:rPr>
                      <w:rFonts w:ascii="Calibri" w:hAnsi="Calibri" w:hint="cs"/>
                      <w:b/>
                      <w:bCs/>
                      <w:sz w:val="22"/>
                      <w:szCs w:val="22"/>
                      <w:rtl/>
                    </w:rPr>
                    <w:t xml:space="preserve"> التدريس : </w:t>
                  </w:r>
                </w:p>
                <w:p w:rsidR="00371CE1" w:rsidRPr="008A2032" w:rsidRDefault="00371CE1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  <w:rtl/>
                    </w:rPr>
                  </w:pPr>
                  <w:r w:rsidRPr="008A2032">
                    <w:rPr>
                      <w:rFonts w:ascii="Simplified Arabic" w:hAnsi="Simplified Arabic" w:cs="Simplified Arabic"/>
                      <w:rtl/>
                    </w:rPr>
                    <w:t>بالاعتماد على البحوث و الممارسات الجيدة ،  و الذي  يتطلب طرق متعددة ومستمرة  لتأكد من تعلم  الطلبة ،  فان التوجه الحديث يضم عد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>د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>اً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 xml:space="preserve"> واسع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>ا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 xml:space="preserve"> من استخدام سلالم التقدير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>أو مصفوفات التقدير (</w:t>
                  </w:r>
                  <w:r w:rsidRPr="008A2032">
                    <w:rPr>
                      <w:rFonts w:ascii="Simplified Arabic" w:hAnsi="Simplified Arabic" w:cs="Simplified Arabic"/>
                    </w:rPr>
                    <w:t>Rubric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) : بما في ذلك نظم أداء الطالب المعتمدة على الشبكة  العنكبوتية التي تطبق  مصفوفات  التقدير اللفظي ، المرجعيات (</w:t>
                  </w:r>
                  <w:r w:rsidRPr="008A2032">
                    <w:rPr>
                      <w:rFonts w:ascii="Simplified Arabic" w:hAnsi="Simplified Arabic" w:cs="Simplified Arabic"/>
                    </w:rPr>
                    <w:t>Benchmark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) ومؤشرات الأداء الرئيسية (</w:t>
                  </w:r>
                  <w:r w:rsidRPr="008A2032">
                    <w:rPr>
                      <w:rFonts w:ascii="Simplified Arabic" w:hAnsi="Simplified Arabic" w:cs="Simplified Arabic"/>
                    </w:rPr>
                    <w:t>KPI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)  والتحليل . مصفوفات التقدير اللفظي  مفيدة بشكل خاص 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>في التقويم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النوعي.  </w:t>
                  </w:r>
                </w:p>
                <w:p w:rsidR="00371CE1" w:rsidRPr="008A2032" w:rsidRDefault="00371CE1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</w:rPr>
                  </w:pPr>
                  <w:r w:rsidRPr="008A2032"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>تتنوع استراتيجيات ال</w:t>
                  </w:r>
                  <w:r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>ت</w:t>
                  </w:r>
                  <w:r>
                    <w:rPr>
                      <w:rFonts w:ascii="Simplified Arabic" w:hAnsi="Simplified Arabic" w:cs="Simplified Arabic" w:hint="cs"/>
                      <w:b/>
                      <w:bCs/>
                      <w:rtl/>
                    </w:rPr>
                    <w:t>قويم</w:t>
                  </w:r>
                  <w:r w:rsidRPr="008A2032"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 xml:space="preserve">  منها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 : الامتحانات، ملف الطالب ، المقالات الطويلة والقصيرة، دفتر المهمات ،  التقارير التحليلية،  تقديم العروض الفردية والجماعية ، ملصقات، المجلات، دراسات الحالة،  دليل مختبر، تحليل أشرطة الفيديو، تقارير الجماعية ، تقارير مختبر، المناقشات، الخطب، سجلات التعلم، تقييمات الأقران، التقييمات الذاتية، أشرطة الفيديو، الرسوم البيانية،  العروض الدرامية ، الجداول، المخططات الرسومية، منتديات النق</w:t>
                  </w:r>
                  <w:r>
                    <w:rPr>
                      <w:rFonts w:ascii="Simplified Arabic" w:hAnsi="Simplified Arabic" w:cs="Simplified Arabic"/>
                      <w:rtl/>
                    </w:rPr>
                    <w:t xml:space="preserve">اش، مقابلات، عقود التعلم، 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 xml:space="preserve">الملاحظة 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، العمل الفني ،خرائط المفاهيم. </w:t>
                  </w:r>
                </w:p>
                <w:p w:rsidR="00371CE1" w:rsidRPr="008A2032" w:rsidRDefault="00371CE1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</w:rPr>
                  </w:pPr>
                  <w:r w:rsidRPr="008A2032"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 xml:space="preserve">تتنوع استراتيجيات </w:t>
                  </w:r>
                  <w:r>
                    <w:rPr>
                      <w:rFonts w:ascii="Simplified Arabic" w:hAnsi="Simplified Arabic" w:cs="Simplified Arabic"/>
                      <w:b/>
                      <w:bCs/>
                      <w:rtl/>
                    </w:rPr>
                    <w:t>ا</w:t>
                  </w:r>
                  <w:r>
                    <w:rPr>
                      <w:rFonts w:ascii="Simplified Arabic" w:hAnsi="Simplified Arabic" w:cs="Simplified Arabic" w:hint="cs"/>
                      <w:b/>
                      <w:bCs/>
                      <w:rtl/>
                    </w:rPr>
                    <w:t xml:space="preserve">لتدريس بحيث يتم اختيارها </w:t>
                  </w:r>
                  <w:r>
                    <w:rPr>
                      <w:rFonts w:ascii="Simplified Arabic" w:hAnsi="Simplified Arabic" w:cs="Simplified Arabic" w:hint="cs"/>
                      <w:rtl/>
                    </w:rPr>
                    <w:t xml:space="preserve">بما يتناسب 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مع تعلم المنهاج و حاجات الطلبة و ومخرجات التعلم </w:t>
                  </w:r>
                  <w:r w:rsidRPr="008A2032">
                    <w:rPr>
                      <w:rFonts w:ascii="Simplified Arabic" w:hAnsi="Simplified Arabic" w:cs="Simplified Arabic" w:hint="cs"/>
                      <w:rtl/>
                    </w:rPr>
                    <w:t>المستهدفة</w:t>
                  </w:r>
                  <w:r w:rsidRPr="008A2032">
                    <w:rPr>
                      <w:rFonts w:ascii="Simplified Arabic" w:hAnsi="Simplified Arabic" w:cs="Simplified Arabic"/>
                      <w:rtl/>
                    </w:rPr>
                    <w:t xml:space="preserve"> .  وتشمل طرق التدريس : المحاضرة والمناقشة، مجموعات الصغيرة ، أنشطة البحث، التمرين المعملي  والمشاريع، المناقشات، ولعب الدور، دراسات  الحالة، المتحدثون الضيوف، تحفيظ،  ، الفكاهة  ، تقديم العرض بشكل فردي،  العصف الذهني ، ومجموعة متنوعة واسعة من الطلاب للتدريب العملي على أنشطة التعلم. </w:t>
                  </w:r>
                </w:p>
                <w:p w:rsidR="00371CE1" w:rsidRPr="005E5638" w:rsidRDefault="00371CE1" w:rsidP="005E5638">
                  <w:pPr>
                    <w:bidi/>
                    <w:spacing w:line="276" w:lineRule="auto"/>
                    <w:rPr>
                      <w:rFonts w:ascii="Simplified Arabic" w:hAnsi="Simplified Arabic" w:cs="Simplified Arabic"/>
                    </w:rPr>
                  </w:pPr>
                </w:p>
              </w:txbxContent>
            </v:textbox>
          </v:rect>
        </w:pict>
      </w:r>
    </w:p>
    <w:p w:rsidR="00D20FE4" w:rsidRPr="00C42A62" w:rsidRDefault="00D20FE4" w:rsidP="004E17A4">
      <w:pPr>
        <w:rPr>
          <w:sz w:val="22"/>
          <w:szCs w:val="22"/>
        </w:rPr>
      </w:pPr>
    </w:p>
    <w:p w:rsidR="00D20FE4" w:rsidRPr="00C42A62" w:rsidRDefault="00D20FE4" w:rsidP="004E17A4">
      <w:pPr>
        <w:rPr>
          <w:sz w:val="22"/>
          <w:szCs w:val="22"/>
        </w:rPr>
      </w:pPr>
    </w:p>
    <w:p w:rsidR="00D20FE4" w:rsidRPr="00C42A62" w:rsidRDefault="00D20FE4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AD3DE0" w:rsidRPr="00C42A62" w:rsidRDefault="00AD3DE0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21ABF" w:rsidRPr="00C42A62" w:rsidRDefault="00121ABF" w:rsidP="004E17A4">
      <w:pPr>
        <w:rPr>
          <w:sz w:val="22"/>
          <w:szCs w:val="22"/>
        </w:rPr>
      </w:pPr>
    </w:p>
    <w:p w:rsidR="001806EA" w:rsidRDefault="001806EA" w:rsidP="001806EA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32B6C" w:rsidRDefault="00432B6C" w:rsidP="00432B6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E5638" w:rsidRPr="00D37DC3" w:rsidRDefault="005E5638" w:rsidP="005E563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1806EA" w:rsidRPr="006035F2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035F2">
        <w:rPr>
          <w:rFonts w:ascii="Arial" w:hAnsi="Arial" w:cs="Arial"/>
          <w:b/>
          <w:bCs/>
          <w:sz w:val="28"/>
          <w:szCs w:val="28"/>
          <w:rtl/>
        </w:rPr>
        <w:lastRenderedPageBreak/>
        <w:t>5 -  تحديد الجدول الزمني لمهام التقويم التي يتم تقييم الطلبة وفقها خلال الفصل الدراسي</w:t>
      </w:r>
    </w:p>
    <w:p w:rsidR="001806EA" w:rsidRPr="00AE3838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</w:p>
    <w:tbl>
      <w:tblPr>
        <w:bidiVisual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616"/>
        <w:gridCol w:w="1790"/>
        <w:gridCol w:w="2428"/>
      </w:tblGrid>
      <w:tr w:rsidR="001806EA" w:rsidRPr="00ED2527" w:rsidTr="001806EA">
        <w:tc>
          <w:tcPr>
            <w:tcW w:w="776" w:type="dxa"/>
          </w:tcPr>
          <w:p w:rsidR="001806EA" w:rsidRPr="00ED2527" w:rsidRDefault="001806EA" w:rsidP="007024AC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4616" w:type="dxa"/>
          </w:tcPr>
          <w:p w:rsidR="001806EA" w:rsidRPr="00ED2527" w:rsidRDefault="001806EA" w:rsidP="007024AC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ED2527">
              <w:rPr>
                <w:rFonts w:ascii="Arial" w:hAnsi="Arial" w:cs="Arial"/>
                <w:sz w:val="28"/>
                <w:szCs w:val="28"/>
                <w:rtl/>
              </w:rPr>
              <w:t xml:space="preserve">طبيعة مهمة التقييم 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( كتابة مقال ، اختبار، مشروع جماعي ، اختبار نهائي ، .... ) </w:t>
            </w:r>
          </w:p>
        </w:tc>
        <w:tc>
          <w:tcPr>
            <w:tcW w:w="1790" w:type="dxa"/>
          </w:tcPr>
          <w:p w:rsidR="001806EA" w:rsidRPr="00ED2527" w:rsidRDefault="001806EA" w:rsidP="000E407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الأسبوع الم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حدد  له</w:t>
            </w:r>
          </w:p>
        </w:tc>
        <w:tc>
          <w:tcPr>
            <w:tcW w:w="2428" w:type="dxa"/>
          </w:tcPr>
          <w:p w:rsidR="001806EA" w:rsidRPr="00ED2527" w:rsidRDefault="001806EA" w:rsidP="007024AC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7024AC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616" w:type="dxa"/>
          </w:tcPr>
          <w:p w:rsidR="001806EA" w:rsidRPr="008667BF" w:rsidRDefault="009D1A0B" w:rsidP="008667BF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highlight w:val="yellow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 xml:space="preserve">الاختبار </w:t>
            </w:r>
            <w:r w:rsidR="008667BF"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النصفي</w:t>
            </w:r>
          </w:p>
        </w:tc>
        <w:tc>
          <w:tcPr>
            <w:tcW w:w="1790" w:type="dxa"/>
          </w:tcPr>
          <w:p w:rsidR="001806EA" w:rsidRPr="008667BF" w:rsidRDefault="008667BF" w:rsidP="00371CE1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بالا</w:t>
            </w:r>
            <w:r w:rsidR="00371CE1"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تفاق</w:t>
            </w:r>
          </w:p>
        </w:tc>
        <w:tc>
          <w:tcPr>
            <w:tcW w:w="2428" w:type="dxa"/>
          </w:tcPr>
          <w:p w:rsidR="001806EA" w:rsidRPr="008667BF" w:rsidRDefault="009D1A0B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30%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7024AC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4616" w:type="dxa"/>
          </w:tcPr>
          <w:p w:rsidR="001806EA" w:rsidRPr="008667BF" w:rsidRDefault="006B4C17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highlight w:val="yellow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الأنشطة</w:t>
            </w:r>
            <w:r w:rsidR="008667BF"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 xml:space="preserve"> والتكليفات</w:t>
            </w: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90" w:type="dxa"/>
          </w:tcPr>
          <w:p w:rsidR="001806EA" w:rsidRPr="008667BF" w:rsidRDefault="008667BF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مستمر</w:t>
            </w:r>
          </w:p>
        </w:tc>
        <w:tc>
          <w:tcPr>
            <w:tcW w:w="2428" w:type="dxa"/>
          </w:tcPr>
          <w:p w:rsidR="001806EA" w:rsidRPr="008667BF" w:rsidRDefault="008667BF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30</w:t>
            </w:r>
            <w:r w:rsidR="00FB2C4A"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%</w:t>
            </w:r>
          </w:p>
        </w:tc>
      </w:tr>
      <w:tr w:rsidR="001806EA" w:rsidRPr="00ED2527" w:rsidTr="001806EA">
        <w:tc>
          <w:tcPr>
            <w:tcW w:w="776" w:type="dxa"/>
          </w:tcPr>
          <w:p w:rsidR="001806EA" w:rsidRPr="00ED2527" w:rsidRDefault="001806EA" w:rsidP="007024AC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ED2527">
              <w:rPr>
                <w:rFonts w:ascii="Arial" w:hAnsi="Arial" w:cs="Arial"/>
                <w:sz w:val="32"/>
                <w:szCs w:val="32"/>
                <w:rtl/>
              </w:rPr>
              <w:t>3</w:t>
            </w:r>
          </w:p>
        </w:tc>
        <w:tc>
          <w:tcPr>
            <w:tcW w:w="4616" w:type="dxa"/>
          </w:tcPr>
          <w:p w:rsidR="001806EA" w:rsidRPr="008667BF" w:rsidRDefault="008667BF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highlight w:val="yellow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الاختبار النهائي</w:t>
            </w:r>
          </w:p>
        </w:tc>
        <w:tc>
          <w:tcPr>
            <w:tcW w:w="1790" w:type="dxa"/>
          </w:tcPr>
          <w:p w:rsidR="001806EA" w:rsidRPr="008667BF" w:rsidRDefault="008667BF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آخر الفصل</w:t>
            </w:r>
          </w:p>
        </w:tc>
        <w:tc>
          <w:tcPr>
            <w:tcW w:w="2428" w:type="dxa"/>
          </w:tcPr>
          <w:p w:rsidR="001806EA" w:rsidRPr="008667BF" w:rsidRDefault="008667BF" w:rsidP="00FB2C4A">
            <w:pPr>
              <w:bidi/>
              <w:jc w:val="center"/>
              <w:rPr>
                <w:rFonts w:ascii="Arial" w:hAnsi="Arial" w:cs="Arial"/>
                <w:color w:val="FF0000"/>
                <w:sz w:val="32"/>
                <w:szCs w:val="32"/>
                <w:rtl/>
              </w:rPr>
            </w:pPr>
            <w:r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40</w:t>
            </w:r>
            <w:r w:rsidR="00FB2C4A" w:rsidRPr="008667BF">
              <w:rPr>
                <w:rFonts w:ascii="Arial" w:hAnsi="Arial" w:cs="Arial" w:hint="cs"/>
                <w:color w:val="FF0000"/>
                <w:sz w:val="32"/>
                <w:szCs w:val="32"/>
                <w:rtl/>
              </w:rPr>
              <w:t>%</w:t>
            </w:r>
          </w:p>
        </w:tc>
      </w:tr>
    </w:tbl>
    <w:p w:rsidR="001806EA" w:rsidRDefault="001806EA" w:rsidP="001806EA">
      <w:pPr>
        <w:bidi/>
        <w:rPr>
          <w:rFonts w:ascii="Arial" w:hAnsi="Arial" w:cs="Arial"/>
          <w:sz w:val="32"/>
          <w:szCs w:val="32"/>
          <w:rtl/>
        </w:rPr>
      </w:pPr>
    </w:p>
    <w:p w:rsidR="001806EA" w:rsidRDefault="001806EA" w:rsidP="004E17A4">
      <w:pPr>
        <w:rPr>
          <w:sz w:val="22"/>
          <w:szCs w:val="22"/>
          <w:rtl/>
        </w:rPr>
      </w:pPr>
    </w:p>
    <w:p w:rsidR="001806EA" w:rsidRPr="00AD7E9A" w:rsidRDefault="001806EA" w:rsidP="001806EA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 xml:space="preserve">د  الدعم  والارشاد </w:t>
      </w:r>
      <w:r w:rsidR="00E92F35">
        <w:rPr>
          <w:rFonts w:cs="PT Bold Heading" w:hint="cs"/>
          <w:b/>
          <w:bCs/>
          <w:sz w:val="28"/>
          <w:szCs w:val="28"/>
          <w:rtl/>
        </w:rPr>
        <w:t>الأكاديم</w:t>
      </w:r>
      <w:r w:rsidR="00E92F35">
        <w:rPr>
          <w:rFonts w:cs="PT Bold Heading" w:hint="eastAsia"/>
          <w:b/>
          <w:bCs/>
          <w:sz w:val="28"/>
          <w:szCs w:val="28"/>
          <w:rtl/>
        </w:rPr>
        <w:t>ي</w:t>
      </w:r>
      <w:r w:rsidR="00FB2C4A">
        <w:rPr>
          <w:rFonts w:cs="PT Bold Heading" w:hint="cs"/>
          <w:b/>
          <w:bCs/>
          <w:sz w:val="28"/>
          <w:szCs w:val="28"/>
          <w:rtl/>
        </w:rPr>
        <w:t xml:space="preserve"> </w:t>
      </w:r>
      <w:r>
        <w:rPr>
          <w:rFonts w:cs="PT Bold Heading" w:hint="cs"/>
          <w:b/>
          <w:bCs/>
          <w:sz w:val="28"/>
          <w:szCs w:val="28"/>
          <w:rtl/>
        </w:rPr>
        <w:t>المقدم للطلبة</w:t>
      </w:r>
      <w:r w:rsidR="00FB2C4A">
        <w:rPr>
          <w:rFonts w:hint="cs"/>
          <w:b/>
          <w:bCs/>
          <w:sz w:val="28"/>
          <w:szCs w:val="28"/>
          <w:rtl/>
        </w:rPr>
        <w:t>:</w:t>
      </w:r>
    </w:p>
    <w:p w:rsidR="001806EA" w:rsidRPr="00D37DC3" w:rsidRDefault="001806EA" w:rsidP="001806EA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1806EA" w:rsidRDefault="001806EA" w:rsidP="00180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D44A1A" w:rsidRPr="00D44A1A" w:rsidRDefault="009D1A0B" w:rsidP="00FB2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color w:val="FF0000"/>
          <w:sz w:val="28"/>
          <w:szCs w:val="28"/>
          <w:rtl/>
        </w:rPr>
      </w:pPr>
      <w:r w:rsidRPr="00D44A1A">
        <w:rPr>
          <w:rFonts w:ascii="Arial" w:hAnsi="Arial" w:cs="AL-Mohanad Bold" w:hint="cs"/>
          <w:b/>
          <w:bCs/>
          <w:color w:val="FF0000"/>
          <w:sz w:val="28"/>
          <w:szCs w:val="28"/>
          <w:rtl/>
        </w:rPr>
        <w:t>الساعات المكتبية</w:t>
      </w:r>
      <w:r w:rsidR="00D44A1A" w:rsidRPr="00D44A1A">
        <w:rPr>
          <w:rFonts w:ascii="Arial" w:hAnsi="Arial" w:cs="AL-Mohanad Bold" w:hint="cs"/>
          <w:b/>
          <w:bCs/>
          <w:color w:val="FF0000"/>
          <w:sz w:val="28"/>
          <w:szCs w:val="28"/>
          <w:rtl/>
        </w:rPr>
        <w:t xml:space="preserve"> : أربع ساعات أسبوعية موضحة في الخطة الدراسية ن وفي جدول الأستاذ على باب مكتبه</w:t>
      </w:r>
    </w:p>
    <w:p w:rsidR="001806EA" w:rsidRDefault="001806EA" w:rsidP="004E17A4">
      <w:pPr>
        <w:rPr>
          <w:sz w:val="22"/>
          <w:szCs w:val="22"/>
        </w:rPr>
      </w:pPr>
    </w:p>
    <w:p w:rsidR="001806EA" w:rsidRDefault="001806EA" w:rsidP="004E17A4">
      <w:pPr>
        <w:rPr>
          <w:sz w:val="22"/>
          <w:szCs w:val="22"/>
        </w:rPr>
      </w:pPr>
    </w:p>
    <w:p w:rsidR="00E92F35" w:rsidRPr="00AD7E9A" w:rsidRDefault="00E92F35" w:rsidP="00E92F35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ه</w:t>
      </w:r>
      <w:r w:rsidR="00813352">
        <w:rPr>
          <w:rFonts w:cs="PT Bold Heading" w:hint="cs"/>
          <w:b/>
          <w:bCs/>
          <w:sz w:val="28"/>
          <w:szCs w:val="28"/>
          <w:rtl/>
        </w:rPr>
        <w:t>.</w:t>
      </w:r>
      <w:r>
        <w:rPr>
          <w:rFonts w:cs="PT Bold Heading" w:hint="cs"/>
          <w:b/>
          <w:bCs/>
          <w:sz w:val="28"/>
          <w:szCs w:val="28"/>
          <w:rtl/>
        </w:rPr>
        <w:t xml:space="preserve">  مصادر التعلم</w:t>
      </w:r>
    </w:p>
    <w:p w:rsidR="004E17A4" w:rsidRPr="00C42A62" w:rsidRDefault="004E17A4" w:rsidP="004E17A4">
      <w:pPr>
        <w:rPr>
          <w:sz w:val="22"/>
          <w:szCs w:val="22"/>
        </w:rPr>
      </w:pP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4E17A4" w:rsidRPr="00C42A62" w:rsidTr="001125F8">
        <w:tc>
          <w:tcPr>
            <w:tcW w:w="9630" w:type="dxa"/>
          </w:tcPr>
          <w:p w:rsidR="00E92F35" w:rsidRPr="00183E68" w:rsidRDefault="00E92F35" w:rsidP="00183E68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الكتاب (الكتب ) الرئيسة المطلوبة:</w:t>
            </w:r>
          </w:p>
          <w:p w:rsidR="001125F8" w:rsidRPr="00D44A1A" w:rsidRDefault="00AF3E6E" w:rsidP="00D44A1A">
            <w:pPr>
              <w:pStyle w:val="a7"/>
              <w:numPr>
                <w:ilvl w:val="0"/>
                <w:numId w:val="16"/>
              </w:numPr>
              <w:bidi/>
              <w:jc w:val="both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مذكرة </w:t>
            </w:r>
            <w:r w:rsidR="006B4C17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:</w:t>
            </w:r>
            <w:r w:rsidR="00D44A1A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أخلاقي</w:t>
            </w:r>
            <w:r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ات المهنة</w:t>
            </w:r>
            <w:r w:rsidR="006B4C17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D44A1A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="00EE461E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عتمدت ا</w:t>
            </w:r>
            <w:r w:rsidR="006B4C17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لفصل الثاني 1435/1436</w:t>
            </w:r>
            <w:r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B33FE5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(من سلسلة متطلبات الجامعة من مفردات </w:t>
            </w:r>
            <w:r w:rsidR="006B4C17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الدراسات الإسلامية</w:t>
            </w:r>
            <w:r w:rsidR="00B33FE5" w:rsidRPr="00D44A1A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)</w:t>
            </w:r>
          </w:p>
        </w:tc>
      </w:tr>
      <w:tr w:rsidR="004E17A4" w:rsidRPr="00C42A62" w:rsidTr="001125F8">
        <w:tc>
          <w:tcPr>
            <w:tcW w:w="9630" w:type="dxa"/>
          </w:tcPr>
          <w:p w:rsidR="00183E68" w:rsidRDefault="00183E68" w:rsidP="00183E68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بأهم المراجع ( دوريات علمية ، تقارير . ... ) </w:t>
            </w:r>
            <w:r w:rsidR="001D15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jc w:val="both"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 المسلم  ـ ثلاثة مجلدات ـ  ،  أ. د وهبة الزحيلي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القيم المهنية ، أ.د محمود عطا عقل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أخلاقيات العمل  ، د. بلال خلف السكارنه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أخلاقيات وقيم العمل في المنظمات المعاصرة  ، أ.د مصطفى محمود أبو بكر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أخلاقيات الإدارة في الوظيفة العامة وتطبيقاتها في المملكة العربية السعودية ، د. فهد العثيمين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 العمل في الإسلام ، أ.د مفرح القوسي</w:t>
            </w:r>
          </w:p>
          <w:p w:rsidR="008A48AD" w:rsidRPr="00D44A1A" w:rsidRDefault="008A48AD" w:rsidP="008A48AD">
            <w:pPr>
              <w:numPr>
                <w:ilvl w:val="0"/>
                <w:numId w:val="17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أخلاقيات المهنة ، د. سعيد الغامدي وآخرون</w:t>
            </w:r>
          </w:p>
          <w:p w:rsidR="001D1568" w:rsidRPr="00B33FE5" w:rsidRDefault="001D1568" w:rsidP="004C4BEA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E17A4" w:rsidRPr="00183E68" w:rsidRDefault="004E17A4" w:rsidP="00183E68">
            <w:pPr>
              <w:bidi/>
              <w:rPr>
                <w:rFonts w:ascii="Arial" w:hAnsi="Arial" w:cs="AL-Mohanad Bold"/>
                <w:sz w:val="28"/>
                <w:szCs w:val="28"/>
              </w:rPr>
            </w:pPr>
          </w:p>
        </w:tc>
      </w:tr>
      <w:tr w:rsidR="004E17A4" w:rsidRPr="00C42A62" w:rsidTr="001125F8">
        <w:tc>
          <w:tcPr>
            <w:tcW w:w="9630" w:type="dxa"/>
          </w:tcPr>
          <w:p w:rsidR="004E17A4" w:rsidRDefault="00183E68" w:rsidP="00183E68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بالكتب والمراجع التي يوصى بها ( الدوريات العلمية ، والتقارير ، .... ) </w:t>
            </w:r>
            <w:r w:rsidR="001D15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: </w:t>
            </w:r>
          </w:p>
          <w:p w:rsidR="008A48AD" w:rsidRPr="00D44A1A" w:rsidRDefault="008A48AD" w:rsidP="008A48AD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أخلاقيات الوظيفة العامة ، د. عبد القادر الشيخلي</w:t>
            </w:r>
          </w:p>
          <w:p w:rsidR="008A48AD" w:rsidRPr="00D44A1A" w:rsidRDefault="008A48AD" w:rsidP="008A48AD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المهنة وأخلاقها  ، د. سعد الدين مسعد هلالي</w:t>
            </w:r>
          </w:p>
          <w:p w:rsidR="008A48AD" w:rsidRPr="00D44A1A" w:rsidRDefault="008A48AD" w:rsidP="008A48AD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lastRenderedPageBreak/>
              <w:t>سلسلة المعايير الأخلاقية للمهن [ التزام الطبيب ـ التزام المعلم ـ التزام الموظف ـ التزام التاجر ].</w:t>
            </w:r>
          </w:p>
          <w:p w:rsidR="008A48AD" w:rsidRPr="00D44A1A" w:rsidRDefault="008A48AD" w:rsidP="008A48AD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دليل المعلم في أخلاق المهنة ، أ.د صديق محمد عفيفي</w:t>
            </w:r>
          </w:p>
          <w:p w:rsidR="008A48AD" w:rsidRPr="00D44A1A" w:rsidRDefault="008A48AD" w:rsidP="008A48AD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أخلاقيات العمل بين الدين والمجتمع ، أحمد جابر حسنين</w:t>
            </w:r>
          </w:p>
          <w:p w:rsidR="008A48AD" w:rsidRPr="00D44A1A" w:rsidRDefault="008A48AD" w:rsidP="008A48AD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كتاب مؤتمر مسؤولية المهنيين </w:t>
            </w:r>
          </w:p>
          <w:p w:rsidR="004E17A4" w:rsidRPr="005D2172" w:rsidRDefault="008A48AD" w:rsidP="005D2172">
            <w:pPr>
              <w:numPr>
                <w:ilvl w:val="0"/>
                <w:numId w:val="18"/>
              </w:numPr>
              <w:bidi/>
              <w:rPr>
                <w:rFonts w:ascii="Arial" w:hAnsi="Arial" w:cs="AL-Mohanad Bold"/>
                <w:color w:val="FF0000"/>
                <w:sz w:val="28"/>
                <w:szCs w:val="28"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مدخل إلى فقه المهن  ، د. عطية فياض</w:t>
            </w:r>
          </w:p>
        </w:tc>
      </w:tr>
      <w:tr w:rsidR="004E17A4" w:rsidRPr="00C42A62" w:rsidTr="00D44A1A">
        <w:tc>
          <w:tcPr>
            <w:tcW w:w="9630" w:type="dxa"/>
            <w:tcBorders>
              <w:bottom w:val="nil"/>
            </w:tcBorders>
          </w:tcPr>
          <w:p w:rsidR="004E17A4" w:rsidRPr="00183E68" w:rsidRDefault="00183E68" w:rsidP="00D44A1A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lastRenderedPageBreak/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 w:rsidRPr="00183E68">
              <w:rPr>
                <w:rFonts w:ascii="Arial" w:hAnsi="Arial" w:cs="AL-Mohanad Bold"/>
                <w:sz w:val="28"/>
                <w:szCs w:val="28"/>
              </w:rPr>
              <w:t>Blackboard</w:t>
            </w:r>
            <w:r w:rsidRPr="00183E68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 . </w:t>
            </w:r>
          </w:p>
          <w:p w:rsidR="008A48AD" w:rsidRPr="00D44A1A" w:rsidRDefault="008A48AD" w:rsidP="00D44A1A">
            <w:pPr>
              <w:numPr>
                <w:ilvl w:val="0"/>
                <w:numId w:val="19"/>
              </w:numPr>
              <w:tabs>
                <w:tab w:val="clear" w:pos="1440"/>
                <w:tab w:val="num" w:pos="764"/>
              </w:tabs>
              <w:bidi/>
              <w:spacing w:before="80"/>
              <w:ind w:left="764"/>
              <w:jc w:val="both"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مواقع العلماء كالشيخ ابن عثيمين والشيخ ابن باز رحمهما الله.</w:t>
            </w:r>
          </w:p>
          <w:p w:rsidR="008A48AD" w:rsidRPr="00D44A1A" w:rsidRDefault="008A48AD" w:rsidP="00D44A1A">
            <w:pPr>
              <w:numPr>
                <w:ilvl w:val="0"/>
                <w:numId w:val="19"/>
              </w:numPr>
              <w:tabs>
                <w:tab w:val="clear" w:pos="1440"/>
                <w:tab w:val="num" w:pos="764"/>
              </w:tabs>
              <w:bidi/>
              <w:ind w:left="764"/>
              <w:jc w:val="both"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الشبكة الإسلامية 0</w:t>
            </w:r>
            <w:r w:rsidRPr="00D44A1A">
              <w:rPr>
                <w:rFonts w:ascii="Arial" w:hAnsi="Arial" w:cs="AL-Mohanad Bold"/>
                <w:color w:val="FF0000"/>
                <w:sz w:val="28"/>
                <w:szCs w:val="28"/>
              </w:rPr>
              <w:t xml:space="preserve"> islamweb.net </w:t>
            </w: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 </w:t>
            </w:r>
          </w:p>
          <w:p w:rsidR="008A48AD" w:rsidRPr="00D44A1A" w:rsidRDefault="008A48AD" w:rsidP="00D44A1A">
            <w:pPr>
              <w:numPr>
                <w:ilvl w:val="0"/>
                <w:numId w:val="19"/>
              </w:numPr>
              <w:tabs>
                <w:tab w:val="clear" w:pos="1440"/>
                <w:tab w:val="num" w:pos="764"/>
              </w:tabs>
              <w:bidi/>
              <w:ind w:left="764"/>
              <w:jc w:val="both"/>
              <w:rPr>
                <w:rFonts w:ascii="Arial" w:hAnsi="Arial" w:cs="AL-Mohanad Bold"/>
                <w:color w:val="FF0000"/>
                <w:sz w:val="28"/>
                <w:szCs w:val="28"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الألوكة 0</w:t>
            </w:r>
            <w:r w:rsidRPr="00D44A1A">
              <w:rPr>
                <w:rFonts w:ascii="Arial" w:hAnsi="Arial" w:cs="AL-Mohanad Bold"/>
                <w:color w:val="FF0000"/>
                <w:sz w:val="28"/>
                <w:szCs w:val="28"/>
              </w:rPr>
              <w:t xml:space="preserve">www.alukah.net  </w:t>
            </w:r>
          </w:p>
          <w:p w:rsidR="00183E68" w:rsidRPr="005D2172" w:rsidRDefault="008A48AD" w:rsidP="005D2172">
            <w:pPr>
              <w:numPr>
                <w:ilvl w:val="0"/>
                <w:numId w:val="19"/>
              </w:numPr>
              <w:tabs>
                <w:tab w:val="clear" w:pos="1440"/>
                <w:tab w:val="num" w:pos="764"/>
              </w:tabs>
              <w:bidi/>
              <w:ind w:left="764"/>
              <w:jc w:val="both"/>
              <w:rPr>
                <w:rFonts w:ascii="Arial" w:hAnsi="Arial" w:cs="AL-Mohanad Bold"/>
                <w:color w:val="FF0000"/>
                <w:szCs w:val="28"/>
                <w:rtl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ـ موقع صيد الفوائد.</w:t>
            </w:r>
            <w:r w:rsidRPr="00D44A1A">
              <w:rPr>
                <w:rFonts w:ascii="Arial" w:hAnsi="Arial" w:cs="AL-Mohanad Bold"/>
                <w:color w:val="FF0000"/>
                <w:szCs w:val="28"/>
              </w:rPr>
              <w:t>www.saaid.net</w:t>
            </w:r>
          </w:p>
          <w:p w:rsidR="00183E68" w:rsidRPr="00183E68" w:rsidRDefault="00183E68" w:rsidP="00D44A1A">
            <w:pPr>
              <w:pBdr>
                <w:bottom w:val="single" w:sz="4" w:space="1" w:color="auto"/>
                <w:right w:val="single" w:sz="4" w:space="4" w:color="auto"/>
              </w:pBdr>
              <w:jc w:val="lowKashida"/>
              <w:rPr>
                <w:rFonts w:ascii="Arial" w:hAnsi="Arial" w:cs="AL-Mohanad Bold"/>
                <w:sz w:val="28"/>
                <w:szCs w:val="28"/>
              </w:rPr>
            </w:pPr>
          </w:p>
        </w:tc>
      </w:tr>
      <w:tr w:rsidR="004E17A4" w:rsidRPr="00C42A62" w:rsidTr="00D44A1A">
        <w:tc>
          <w:tcPr>
            <w:tcW w:w="9630" w:type="dxa"/>
            <w:tcBorders>
              <w:top w:val="nil"/>
            </w:tcBorders>
          </w:tcPr>
          <w:p w:rsidR="00B33FE5" w:rsidRPr="00B33FE5" w:rsidRDefault="00183E68" w:rsidP="00B33FE5">
            <w:pPr>
              <w:pStyle w:val="a7"/>
              <w:numPr>
                <w:ilvl w:val="0"/>
                <w:numId w:val="3"/>
              </w:num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3E68">
              <w:rPr>
                <w:rFonts w:ascii="Arial" w:hAnsi="Arial" w:cs="AL-Mohanad Bold"/>
                <w:sz w:val="28"/>
                <w:szCs w:val="28"/>
                <w:rtl/>
              </w:rPr>
              <w:t>مواد تعلم أخرى مثل البرامج التي تعتمد على الكمبيوتر أو الأقراص المضغوطة</w:t>
            </w:r>
            <w:r w:rsidR="004C4BEA">
              <w:rPr>
                <w:rFonts w:ascii="Arial" w:hAnsi="Arial" w:cs="AL-Mohanad Bold"/>
                <w:sz w:val="28"/>
                <w:szCs w:val="28"/>
                <w:rtl/>
              </w:rPr>
              <w:t xml:space="preserve"> أو المعايير المهنية أو الأنظمة</w:t>
            </w:r>
            <w:r w:rsidR="004C4BEA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. </w:t>
            </w:r>
          </w:p>
          <w:p w:rsidR="004E17A4" w:rsidRPr="00D44A1A" w:rsidRDefault="00B33FE5" w:rsidP="008A48AD">
            <w:pPr>
              <w:numPr>
                <w:ilvl w:val="0"/>
                <w:numId w:val="19"/>
              </w:numPr>
              <w:tabs>
                <w:tab w:val="clear" w:pos="1440"/>
                <w:tab w:val="num" w:pos="764"/>
              </w:tabs>
              <w:bidi/>
              <w:ind w:left="764"/>
              <w:jc w:val="both"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  <w:r w:rsidRPr="00D44A1A"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  <w:t>-   برنامج الجامع الكبير للتراث الإسلامي والعربي.</w:t>
            </w:r>
          </w:p>
          <w:p w:rsidR="008A48AD" w:rsidRPr="005D2172" w:rsidRDefault="008A48AD" w:rsidP="005D2172">
            <w:pPr>
              <w:numPr>
                <w:ilvl w:val="0"/>
                <w:numId w:val="19"/>
              </w:numPr>
              <w:tabs>
                <w:tab w:val="clear" w:pos="1440"/>
                <w:tab w:val="num" w:pos="764"/>
                <w:tab w:val="num" w:pos="944"/>
              </w:tabs>
              <w:bidi/>
              <w:ind w:left="764"/>
              <w:jc w:val="both"/>
              <w:rPr>
                <w:rFonts w:ascii="Arial" w:hAnsi="Arial" w:cs="AL-Mohanad Bold"/>
                <w:color w:val="FF0000"/>
                <w:sz w:val="28"/>
                <w:szCs w:val="28"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المكتبة الشاملة .</w:t>
            </w:r>
          </w:p>
        </w:tc>
      </w:tr>
    </w:tbl>
    <w:p w:rsidR="00E92F35" w:rsidRDefault="00E92F35" w:rsidP="004E17A4">
      <w:pPr>
        <w:rPr>
          <w:sz w:val="22"/>
          <w:szCs w:val="22"/>
        </w:rPr>
      </w:pPr>
    </w:p>
    <w:p w:rsidR="001D1568" w:rsidRPr="00AD7E9A" w:rsidRDefault="001D1568" w:rsidP="001D1568">
      <w:pPr>
        <w:bidi/>
        <w:jc w:val="lowKashida"/>
        <w:rPr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 xml:space="preserve">و </w:t>
      </w:r>
      <w:r>
        <w:rPr>
          <w:rFonts w:hint="cs"/>
          <w:b/>
          <w:bCs/>
          <w:sz w:val="28"/>
          <w:szCs w:val="28"/>
          <w:rtl/>
        </w:rPr>
        <w:t>-</w:t>
      </w:r>
      <w:r>
        <w:rPr>
          <w:rFonts w:cs="PT Bold Heading" w:hint="cs"/>
          <w:b/>
          <w:bCs/>
          <w:sz w:val="28"/>
          <w:szCs w:val="28"/>
          <w:rtl/>
        </w:rPr>
        <w:t xml:space="preserve"> التسهيلات والمرافق والمستلزمات</w:t>
      </w:r>
    </w:p>
    <w:p w:rsidR="004E17A4" w:rsidRPr="00C42A62" w:rsidRDefault="004E17A4" w:rsidP="004E17A4">
      <w:pPr>
        <w:rPr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C42A62" w:rsidTr="00AF2D5F">
        <w:trPr>
          <w:trHeight w:val="716"/>
        </w:trPr>
        <w:tc>
          <w:tcPr>
            <w:tcW w:w="9540" w:type="dxa"/>
          </w:tcPr>
          <w:p w:rsidR="001D1568" w:rsidRDefault="001D1568" w:rsidP="008D6EF7">
            <w:pPr>
              <w:rPr>
                <w:sz w:val="22"/>
                <w:szCs w:val="22"/>
                <w:rtl/>
              </w:rPr>
            </w:pPr>
          </w:p>
          <w:p w:rsidR="001D1568" w:rsidRPr="00AF2D5F" w:rsidRDefault="001D1568" w:rsidP="00AF2D5F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AF2D5F">
              <w:rPr>
                <w:rFonts w:ascii="Arial" w:hAnsi="Arial" w:cs="AL-Mohanad Bold"/>
                <w:sz w:val="28"/>
                <w:szCs w:val="28"/>
                <w:rtl/>
              </w:rPr>
              <w:t>حدد متطلبات المقرر</w:t>
            </w:r>
            <w:r w:rsidR="00E62D31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Pr="00AF2D5F">
              <w:rPr>
                <w:rFonts w:ascii="Arial" w:hAnsi="Arial" w:cs="AL-Mohanad Bold"/>
                <w:sz w:val="28"/>
                <w:szCs w:val="28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1D1568" w:rsidRPr="006B4C17" w:rsidRDefault="001D1568" w:rsidP="001D1568">
            <w:pPr>
              <w:jc w:val="right"/>
              <w:rPr>
                <w:color w:val="00B050"/>
                <w:sz w:val="22"/>
                <w:szCs w:val="22"/>
                <w:rtl/>
              </w:rPr>
            </w:pPr>
          </w:p>
        </w:tc>
      </w:tr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4E17A4" w:rsidRPr="00B33FE5" w:rsidRDefault="001D1568" w:rsidP="00B33FE5">
            <w:pPr>
              <w:pStyle w:val="a7"/>
              <w:numPr>
                <w:ilvl w:val="0"/>
                <w:numId w:val="4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المرافق 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التعليمية 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>(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قاعات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 المحاضرات والمختبرات .. الخ)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4E17A4" w:rsidRPr="00D44A1A" w:rsidRDefault="00B33FE5" w:rsidP="00B33FE5">
            <w:pPr>
              <w:jc w:val="right"/>
              <w:rPr>
                <w:color w:val="FF0000"/>
                <w:sz w:val="22"/>
                <w:szCs w:val="22"/>
              </w:rPr>
            </w:pPr>
            <w:r w:rsidRPr="00D44A1A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>قاعات</w:t>
            </w:r>
            <w:r w:rsidRPr="00D44A1A"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  <w:t xml:space="preserve"> المحاضرات</w:t>
            </w:r>
          </w:p>
        </w:tc>
      </w:tr>
    </w:tbl>
    <w:tbl>
      <w:tblPr>
        <w:tblpPr w:leftFromText="180" w:rightFromText="180" w:vertAnchor="text" w:horzAnchor="margin" w:tblpY="814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5D2172" w:rsidRPr="00C42A62" w:rsidTr="005D2172">
        <w:tc>
          <w:tcPr>
            <w:tcW w:w="9540" w:type="dxa"/>
          </w:tcPr>
          <w:p w:rsidR="005D2172" w:rsidRPr="00C42A62" w:rsidRDefault="005D2172" w:rsidP="005D2172">
            <w:pPr>
              <w:rPr>
                <w:sz w:val="22"/>
                <w:szCs w:val="22"/>
              </w:rPr>
            </w:pPr>
          </w:p>
          <w:p w:rsidR="005D2172" w:rsidRPr="00AF2D5F" w:rsidRDefault="005D2172" w:rsidP="00E62D31">
            <w:pPr>
              <w:jc w:val="right"/>
              <w:rPr>
                <w:sz w:val="28"/>
                <w:szCs w:val="28"/>
              </w:rPr>
            </w:pPr>
            <w:r w:rsidRPr="00AF2D5F">
              <w:rPr>
                <w:rFonts w:hint="cs"/>
                <w:sz w:val="28"/>
                <w:szCs w:val="28"/>
                <w:rtl/>
              </w:rPr>
              <w:t>2. مصادر الحاسب ال</w:t>
            </w:r>
            <w:r w:rsidR="00E62D31">
              <w:rPr>
                <w:rFonts w:hint="cs"/>
                <w:sz w:val="28"/>
                <w:szCs w:val="28"/>
                <w:rtl/>
              </w:rPr>
              <w:t>آ</w:t>
            </w:r>
            <w:r w:rsidRPr="00AF2D5F">
              <w:rPr>
                <w:rFonts w:hint="cs"/>
                <w:sz w:val="28"/>
                <w:szCs w:val="28"/>
                <w:rtl/>
              </w:rPr>
              <w:t xml:space="preserve">لي ( جهاز عرض ، برامج ، ....) </w:t>
            </w:r>
          </w:p>
          <w:p w:rsidR="005D2172" w:rsidRPr="005D2172" w:rsidRDefault="005D2172" w:rsidP="005D2172">
            <w:pPr>
              <w:jc w:val="right"/>
              <w:rPr>
                <w:color w:val="FF0000"/>
                <w:sz w:val="32"/>
                <w:szCs w:val="32"/>
              </w:rPr>
            </w:pPr>
            <w:r w:rsidRPr="00D44A1A">
              <w:rPr>
                <w:rFonts w:hint="cs"/>
                <w:color w:val="FF0000"/>
                <w:sz w:val="32"/>
                <w:szCs w:val="32"/>
                <w:rtl/>
              </w:rPr>
              <w:t xml:space="preserve">السبورة الذكية ، الداتا شو، </w:t>
            </w:r>
            <w:r w:rsidRPr="00D44A1A">
              <w:rPr>
                <w:rFonts w:ascii="Arial" w:hAnsi="Arial" w:cs="AL-Hotham" w:hint="cs"/>
                <w:color w:val="FF0000"/>
                <w:sz w:val="32"/>
                <w:szCs w:val="32"/>
                <w:rtl/>
              </w:rPr>
              <w:t>حاسب متصل بالإنترنت.</w:t>
            </w:r>
          </w:p>
        </w:tc>
      </w:tr>
      <w:tr w:rsidR="005D2172" w:rsidRPr="00C42A62" w:rsidTr="005D2172">
        <w:tc>
          <w:tcPr>
            <w:tcW w:w="9540" w:type="dxa"/>
          </w:tcPr>
          <w:p w:rsidR="005D2172" w:rsidRPr="00C42A62" w:rsidRDefault="005D2172" w:rsidP="005D2172">
            <w:pPr>
              <w:rPr>
                <w:sz w:val="22"/>
                <w:szCs w:val="22"/>
              </w:rPr>
            </w:pPr>
          </w:p>
          <w:p w:rsidR="005D2172" w:rsidRPr="007C40FB" w:rsidRDefault="005D2172" w:rsidP="005D2172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3 – موارد أخرى (حددها – مثلا: إذا كان مطلوبا معدات مختبر معينة حدد المتطلبات أو أرفق قائمة)</w:t>
            </w:r>
          </w:p>
          <w:p w:rsidR="005D2172" w:rsidRPr="00D44A1A" w:rsidRDefault="005D2172" w:rsidP="005D2172">
            <w:pPr>
              <w:jc w:val="right"/>
              <w:rPr>
                <w:color w:val="FF0000"/>
                <w:sz w:val="32"/>
                <w:szCs w:val="32"/>
              </w:rPr>
            </w:pPr>
            <w:r w:rsidRPr="00D44A1A">
              <w:rPr>
                <w:rFonts w:hint="cs"/>
                <w:color w:val="FF0000"/>
                <w:sz w:val="32"/>
                <w:szCs w:val="32"/>
                <w:rtl/>
              </w:rPr>
              <w:t>لا يوجد.</w:t>
            </w:r>
          </w:p>
        </w:tc>
      </w:tr>
    </w:tbl>
    <w:p w:rsidR="00121ABF" w:rsidRPr="00C42A62" w:rsidRDefault="00121ABF">
      <w:r w:rsidRPr="00C42A62">
        <w:br w:type="page"/>
      </w:r>
    </w:p>
    <w:p w:rsidR="00EF31C8" w:rsidRPr="00C42A62" w:rsidRDefault="00EF31C8" w:rsidP="00E62D31">
      <w:pPr>
        <w:bidi/>
        <w:rPr>
          <w:sz w:val="22"/>
          <w:szCs w:val="22"/>
        </w:rPr>
      </w:pPr>
      <w:r w:rsidRPr="00476F2E">
        <w:rPr>
          <w:rFonts w:cs="PT Bold Heading" w:hint="cs"/>
          <w:b/>
          <w:bCs/>
          <w:sz w:val="28"/>
          <w:szCs w:val="28"/>
          <w:rtl/>
        </w:rPr>
        <w:lastRenderedPageBreak/>
        <w:t>ز</w:t>
      </w:r>
      <w:r w:rsidR="00476F2E" w:rsidRPr="00476F2E">
        <w:rPr>
          <w:rFonts w:cs="PT Bold Heading" w:hint="cs"/>
          <w:b/>
          <w:bCs/>
          <w:sz w:val="28"/>
          <w:szCs w:val="28"/>
          <w:rtl/>
        </w:rPr>
        <w:t xml:space="preserve"> . </w:t>
      </w:r>
      <w:r w:rsidRPr="00476F2E">
        <w:rPr>
          <w:rFonts w:cs="PT Bold Heading" w:hint="cs"/>
          <w:b/>
          <w:bCs/>
          <w:sz w:val="28"/>
          <w:szCs w:val="28"/>
          <w:rtl/>
        </w:rPr>
        <w:t>تقييم</w:t>
      </w:r>
      <w:r w:rsidR="007C40FB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المقرر</w:t>
      </w:r>
      <w:r w:rsidR="007C40FB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الدراسي</w:t>
      </w:r>
      <w:r w:rsidR="007C40FB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وعمليات</w:t>
      </w:r>
      <w:r w:rsidR="007C40FB">
        <w:rPr>
          <w:rFonts w:cs="PT Bold Heading" w:hint="cs"/>
          <w:b/>
          <w:bCs/>
          <w:sz w:val="28"/>
          <w:szCs w:val="28"/>
          <w:rtl/>
        </w:rPr>
        <w:t xml:space="preserve"> </w:t>
      </w:r>
      <w:r w:rsidRPr="00476F2E">
        <w:rPr>
          <w:rFonts w:cs="PT Bold Heading" w:hint="cs"/>
          <w:b/>
          <w:bCs/>
          <w:sz w:val="28"/>
          <w:szCs w:val="28"/>
          <w:rtl/>
        </w:rPr>
        <w:t>تطويره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40"/>
      </w:tblGrid>
      <w:tr w:rsidR="004E17A4" w:rsidRPr="00C42A62" w:rsidTr="00E62D31">
        <w:trPr>
          <w:trHeight w:val="1683"/>
        </w:trPr>
        <w:tc>
          <w:tcPr>
            <w:tcW w:w="9540" w:type="dxa"/>
          </w:tcPr>
          <w:p w:rsidR="004E17A4" w:rsidRPr="00C42A62" w:rsidRDefault="004E17A4" w:rsidP="00D44A1A">
            <w:pPr>
              <w:rPr>
                <w:sz w:val="22"/>
                <w:szCs w:val="22"/>
              </w:rPr>
            </w:pPr>
          </w:p>
          <w:p w:rsidR="004E17A4" w:rsidRPr="00E62D31" w:rsidRDefault="00177145" w:rsidP="00E62D31">
            <w:pPr>
              <w:pStyle w:val="a7"/>
              <w:numPr>
                <w:ilvl w:val="0"/>
                <w:numId w:val="5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 استراتيجيات الحصول على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التغذية الراجعة من الطلبة عن 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فعالية </w:t>
            </w:r>
            <w:r w:rsidR="00AF40C6">
              <w:rPr>
                <w:rFonts w:ascii="Arial" w:hAnsi="Arial" w:cs="AL-Mohanad Bold" w:hint="cs"/>
                <w:sz w:val="28"/>
                <w:szCs w:val="28"/>
                <w:rtl/>
              </w:rPr>
              <w:t>التدريس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</w:p>
          <w:p w:rsidR="007C40FB" w:rsidRPr="00E62D31" w:rsidRDefault="005D2172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Hotham" w:hint="cs"/>
                <w:color w:val="FF0000"/>
                <w:sz w:val="32"/>
                <w:szCs w:val="32"/>
                <w:rtl/>
              </w:rPr>
              <w:t xml:space="preserve">    </w:t>
            </w:r>
            <w:r w:rsidR="006B4C17" w:rsidRPr="00D44A1A">
              <w:rPr>
                <w:rFonts w:ascii="Arial" w:hAnsi="Arial" w:cs="AL-Hotham" w:hint="cs"/>
                <w:color w:val="FF0000"/>
                <w:sz w:val="32"/>
                <w:szCs w:val="32"/>
                <w:rtl/>
              </w:rPr>
              <w:t xml:space="preserve">   </w:t>
            </w:r>
            <w:r w:rsidR="007C40FB"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-  استقبال الآراء والمقترحات الشفوية والمكتوبة.</w:t>
            </w:r>
          </w:p>
          <w:p w:rsidR="007C40FB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ab/>
              <w:t>-  استقبال رسائل الإيميل من الطلاب والطالبات.</w:t>
            </w:r>
          </w:p>
          <w:p w:rsidR="004E17A4" w:rsidRPr="007C40FB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color w:val="FF0000"/>
                <w:sz w:val="32"/>
                <w:szCs w:val="32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ab/>
              <w:t>-  عمل استبانة في نهاية الفصل عن المقرر الدراسي .</w:t>
            </w:r>
          </w:p>
        </w:tc>
      </w:tr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4E17A4" w:rsidRPr="005D2172" w:rsidRDefault="00A97C36" w:rsidP="00E62D31">
            <w:pPr>
              <w:pStyle w:val="a7"/>
              <w:numPr>
                <w:ilvl w:val="0"/>
                <w:numId w:val="5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 xml:space="preserve">استراتيجيات </w:t>
            </w:r>
            <w:r w:rsidR="00E62D31">
              <w:rPr>
                <w:rFonts w:ascii="Arial" w:hAnsi="Arial" w:cs="AL-Mohanad Bold" w:hint="cs"/>
                <w:sz w:val="28"/>
                <w:szCs w:val="28"/>
                <w:rtl/>
              </w:rPr>
              <w:t>أ</w:t>
            </w:r>
            <w:r w:rsidRPr="00476F2E">
              <w:rPr>
                <w:rFonts w:ascii="Arial" w:hAnsi="Arial" w:cs="AL-Mohanad Bold"/>
                <w:sz w:val="28"/>
                <w:szCs w:val="28"/>
                <w:rtl/>
              </w:rPr>
              <w:t>خرى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ل</w:t>
            </w:r>
            <w:r w:rsidR="00852924" w:rsidRPr="00476F2E">
              <w:rPr>
                <w:rFonts w:ascii="Arial" w:hAnsi="Arial" w:cs="AL-Mohanad Bold"/>
                <w:sz w:val="28"/>
                <w:szCs w:val="28"/>
                <w:rtl/>
              </w:rPr>
              <w:t>تق</w:t>
            </w:r>
            <w:r w:rsidR="00852924" w:rsidRPr="00476F2E">
              <w:rPr>
                <w:rFonts w:ascii="Arial" w:hAnsi="Arial" w:cs="AL-Mohanad Bold" w:hint="cs"/>
                <w:sz w:val="28"/>
                <w:szCs w:val="28"/>
                <w:rtl/>
              </w:rPr>
              <w:t>ويم</w:t>
            </w: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عملية </w:t>
            </w:r>
            <w:r w:rsidR="00852924" w:rsidRPr="00476F2E">
              <w:rPr>
                <w:rFonts w:ascii="Arial" w:hAnsi="Arial" w:cs="AL-Mohanad Bold"/>
                <w:sz w:val="28"/>
                <w:szCs w:val="28"/>
                <w:rtl/>
              </w:rPr>
              <w:t>الت</w:t>
            </w:r>
            <w:r w:rsidR="00852924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دريس إما من قبل المدرس أو القسم </w:t>
            </w:r>
          </w:p>
          <w:p w:rsidR="007C40FB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- عقد ورش عمل مع أساتذة المقرر.</w:t>
            </w:r>
          </w:p>
          <w:p w:rsidR="007C40FB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 xml:space="preserve">- </w:t>
            </w:r>
            <w:r w:rsidR="006B4C17"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ا</w:t>
            </w: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 xml:space="preserve">لاطلاع على خبرات من سبق </w:t>
            </w:r>
            <w:r w:rsidR="00EE461E"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له تدريس المقرر والاستفادة منها،</w:t>
            </w:r>
            <w:r w:rsidR="006B4C17"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 xml:space="preserve"> بعقد لقاء علمي إثرائي.</w:t>
            </w:r>
          </w:p>
          <w:p w:rsidR="004E17A4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- التشاور مع الزملاء في الأساليب التعليمة الناجحة.</w:t>
            </w:r>
          </w:p>
          <w:p w:rsidR="007C40FB" w:rsidRPr="007C40FB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32"/>
                <w:szCs w:val="32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- الاستبانة لتقييم المقرر.</w:t>
            </w:r>
          </w:p>
        </w:tc>
      </w:tr>
      <w:tr w:rsidR="004E17A4" w:rsidRPr="00C42A62" w:rsidTr="00CF5231">
        <w:tc>
          <w:tcPr>
            <w:tcW w:w="9540" w:type="dxa"/>
          </w:tcPr>
          <w:p w:rsidR="00852924" w:rsidRDefault="00852924" w:rsidP="008D6EF7">
            <w:pPr>
              <w:rPr>
                <w:sz w:val="22"/>
                <w:szCs w:val="22"/>
              </w:rPr>
            </w:pPr>
          </w:p>
          <w:p w:rsidR="004E17A4" w:rsidRPr="005D2172" w:rsidRDefault="00852924" w:rsidP="005D2172">
            <w:pPr>
              <w:pStyle w:val="a7"/>
              <w:numPr>
                <w:ilvl w:val="0"/>
                <w:numId w:val="5"/>
              </w:numPr>
              <w:bidi/>
              <w:ind w:left="714" w:hanging="357"/>
              <w:rPr>
                <w:rFonts w:ascii="Arial" w:hAnsi="Arial" w:cs="AL-Mohanad Bold"/>
                <w:sz w:val="28"/>
                <w:szCs w:val="28"/>
              </w:rPr>
            </w:pPr>
            <w:r w:rsidRPr="00476F2E">
              <w:rPr>
                <w:rFonts w:ascii="Arial" w:hAnsi="Arial" w:cs="AL-Mohanad Bold" w:hint="cs"/>
                <w:sz w:val="28"/>
                <w:szCs w:val="28"/>
                <w:rtl/>
              </w:rPr>
              <w:t>عمليات تطوير التدريس</w:t>
            </w:r>
            <w:r w:rsidR="00CB773D" w:rsidRPr="00476F2E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</w:p>
          <w:p w:rsidR="007C40FB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>- المراجعة المستمرة للأساليب التعليمة.</w:t>
            </w:r>
          </w:p>
          <w:p w:rsidR="007C40FB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 xml:space="preserve"> - المراجعة الدائمة لمحتويات المقرر . </w:t>
            </w:r>
          </w:p>
          <w:p w:rsidR="004E17A4" w:rsidRPr="007C40FB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color w:val="FF0000"/>
                <w:sz w:val="32"/>
                <w:szCs w:val="32"/>
              </w:rPr>
            </w:pPr>
            <w:r w:rsidRPr="00E62D31">
              <w:rPr>
                <w:rFonts w:ascii="Arial" w:hAnsi="Arial" w:cs="AL-Hotham" w:hint="cs"/>
                <w:b/>
                <w:bCs/>
                <w:color w:val="FF0000"/>
                <w:sz w:val="28"/>
                <w:szCs w:val="28"/>
                <w:rtl/>
              </w:rPr>
              <w:t xml:space="preserve"> -  متابعة الجديد في مفردات المقرر.</w:t>
            </w:r>
          </w:p>
        </w:tc>
      </w:tr>
      <w:tr w:rsidR="004E17A4" w:rsidRPr="00C42A62" w:rsidTr="00CF5231">
        <w:trPr>
          <w:trHeight w:val="1608"/>
        </w:trPr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AF4707" w:rsidRDefault="00AF4707" w:rsidP="00AF4707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4 – عم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ليات التحقق من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معايير الانجاز لدى الطلبة 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(مثلا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: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تدقيق تصحيح</w:t>
            </w:r>
            <w:r w:rsidR="00160627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عينة من أ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عمال الطلبة بواسطة مدرسين مستقلين . ، التبادل بصورة دورية لتصحيح الاختبارات أو عينة من الواجبات مع طاقم تدريس من مؤسسة أخرى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)</w:t>
            </w:r>
            <w:r w:rsidR="00CB773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 </w:t>
            </w:r>
          </w:p>
          <w:p w:rsidR="007C40FB" w:rsidRPr="00E62D31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 xml:space="preserve">- فحص عينة من التصحيح من قبل أستاذ آخر . </w:t>
            </w:r>
          </w:p>
          <w:p w:rsidR="00F2380A" w:rsidRPr="00E62D31" w:rsidRDefault="00F2380A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- المراجعة التطويرية بين أساتذة المقرر.</w:t>
            </w:r>
          </w:p>
          <w:p w:rsidR="004E17A4" w:rsidRPr="00F2380A" w:rsidRDefault="007C40FB" w:rsidP="00D44A1A">
            <w:pPr>
              <w:pBdr>
                <w:right w:val="single" w:sz="4" w:space="4" w:color="auto"/>
              </w:pBdr>
              <w:bidi/>
              <w:jc w:val="both"/>
              <w:rPr>
                <w:rFonts w:ascii="Arial" w:hAnsi="Arial" w:cs="AL-Hotham"/>
                <w:color w:val="FF0000"/>
                <w:sz w:val="32"/>
                <w:szCs w:val="32"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- مراجعة نتائج التقييم من قبل القسم</w:t>
            </w:r>
            <w:r w:rsidR="00F2380A"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4E17A4" w:rsidRPr="00C42A62" w:rsidTr="00CF5231">
        <w:tc>
          <w:tcPr>
            <w:tcW w:w="9540" w:type="dxa"/>
          </w:tcPr>
          <w:p w:rsidR="004E17A4" w:rsidRPr="00C42A62" w:rsidRDefault="004E17A4" w:rsidP="008D6EF7">
            <w:pPr>
              <w:rPr>
                <w:sz w:val="22"/>
                <w:szCs w:val="22"/>
              </w:rPr>
            </w:pPr>
          </w:p>
          <w:p w:rsidR="00283661" w:rsidRDefault="00283661" w:rsidP="00283661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5</w:t>
            </w:r>
            <w:r w:rsidR="00CB773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  <w:r w:rsidR="00DA01E0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صف  إ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جراءات التخطيط  للمراجعة الدورية لمدى 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>ف</w:t>
            </w:r>
            <w:r w:rsidR="00547D0B">
              <w:rPr>
                <w:rFonts w:ascii="Arial" w:hAnsi="Arial" w:cs="AL-Mohanad Bold" w:hint="cs"/>
                <w:sz w:val="28"/>
                <w:szCs w:val="28"/>
                <w:rtl/>
              </w:rPr>
              <w:t>عالية</w:t>
            </w:r>
            <w:r w:rsidR="00D44A1A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المقرر</w:t>
            </w:r>
            <w:r w:rsidR="00547D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الدراسي</w:t>
            </w:r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والتخطيط لتحسين</w:t>
            </w:r>
            <w:r w:rsidR="00547D0B">
              <w:rPr>
                <w:rFonts w:ascii="Arial" w:hAnsi="Arial" w:cs="AL-Mohanad Bold" w:hint="cs"/>
                <w:sz w:val="28"/>
                <w:szCs w:val="28"/>
                <w:rtl/>
              </w:rPr>
              <w:t>ه</w:t>
            </w:r>
            <w:r w:rsidR="00CB773D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:</w:t>
            </w:r>
          </w:p>
          <w:p w:rsidR="004E17A4" w:rsidRPr="00E62D31" w:rsidRDefault="00F2380A" w:rsidP="00F2380A">
            <w:pPr>
              <w:jc w:val="right"/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- التطبيق العملي للمادة.</w:t>
            </w:r>
          </w:p>
          <w:p w:rsidR="00F2380A" w:rsidRPr="00E62D31" w:rsidRDefault="00F2380A" w:rsidP="00F2380A">
            <w:pPr>
              <w:jc w:val="right"/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- المسح الشامل للمقرر.</w:t>
            </w:r>
          </w:p>
          <w:p w:rsidR="00F2380A" w:rsidRPr="00E62D31" w:rsidRDefault="00F2380A" w:rsidP="00F2380A">
            <w:pPr>
              <w:jc w:val="right"/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- الاستفادة من الأبحاث المتميزة.</w:t>
            </w:r>
          </w:p>
          <w:p w:rsidR="004E17A4" w:rsidRPr="00F2380A" w:rsidRDefault="00F2380A" w:rsidP="00F2380A">
            <w:pPr>
              <w:jc w:val="right"/>
              <w:rPr>
                <w:color w:val="FF0000"/>
                <w:sz w:val="32"/>
                <w:szCs w:val="32"/>
              </w:rPr>
            </w:pPr>
            <w:r w:rsidRPr="00E62D31">
              <w:rPr>
                <w:rFonts w:asciiTheme="minorBidi" w:hAnsiTheme="minorBidi" w:cstheme="minorBidi"/>
                <w:b/>
                <w:bCs/>
                <w:color w:val="FF0000"/>
                <w:sz w:val="28"/>
                <w:szCs w:val="28"/>
                <w:rtl/>
              </w:rPr>
              <w:t>- عقد اجتماعات وورش عمل بين الأساتذة.</w:t>
            </w:r>
          </w:p>
        </w:tc>
      </w:tr>
    </w:tbl>
    <w:p w:rsidR="00207221" w:rsidRDefault="00207221" w:rsidP="00E62D31">
      <w:pPr>
        <w:rPr>
          <w:b/>
          <w:bCs/>
          <w:sz w:val="22"/>
          <w:szCs w:val="22"/>
          <w:rtl/>
        </w:rPr>
      </w:pPr>
    </w:p>
    <w:p w:rsidR="005D2172" w:rsidRDefault="005D2172" w:rsidP="005D2172">
      <w:pPr>
        <w:rPr>
          <w:b/>
          <w:bCs/>
          <w:sz w:val="22"/>
          <w:szCs w:val="22"/>
          <w:rtl/>
        </w:rPr>
      </w:pPr>
    </w:p>
    <w:p w:rsidR="005D2172" w:rsidRDefault="005D2172" w:rsidP="005D217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اسم العضو أو الأعضاء المسؤولين عن تدريس المقرر الدراسي : منسقة المقرر للطالبات </w:t>
      </w:r>
      <w:r w:rsidRPr="00FB382D">
        <w:rPr>
          <w:rFonts w:hint="cs"/>
          <w:b/>
          <w:bCs/>
          <w:color w:val="FF0000"/>
          <w:sz w:val="22"/>
          <w:szCs w:val="22"/>
          <w:rtl/>
        </w:rPr>
        <w:t xml:space="preserve">أ. </w:t>
      </w:r>
      <w:r>
        <w:rPr>
          <w:rFonts w:hint="cs"/>
          <w:b/>
          <w:bCs/>
          <w:color w:val="FF0000"/>
          <w:sz w:val="22"/>
          <w:szCs w:val="22"/>
          <w:rtl/>
        </w:rPr>
        <w:t>مها البابطين</w:t>
      </w:r>
    </w:p>
    <w:p w:rsidR="005D2172" w:rsidRDefault="005D2172" w:rsidP="005D2172">
      <w:pPr>
        <w:jc w:val="right"/>
        <w:rPr>
          <w:b/>
          <w:bCs/>
          <w:sz w:val="22"/>
          <w:szCs w:val="22"/>
          <w:rtl/>
        </w:rPr>
      </w:pPr>
    </w:p>
    <w:p w:rsidR="005D2172" w:rsidRDefault="005D2172" w:rsidP="00E62D31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التوقيع___________________________    تاريخ إكمال التوصيف :</w:t>
      </w:r>
      <w:r w:rsidR="00E62D31" w:rsidRPr="00E62D31">
        <w:rPr>
          <w:rFonts w:ascii="Arial" w:hAnsi="Arial" w:cs="AL-Mohanad Bold" w:hint="cs"/>
          <w:b/>
          <w:bCs/>
          <w:color w:val="FF0000"/>
          <w:sz w:val="28"/>
          <w:szCs w:val="28"/>
          <w:rtl/>
        </w:rPr>
        <w:t xml:space="preserve"> </w:t>
      </w:r>
      <w:r w:rsidR="00E62D31">
        <w:rPr>
          <w:rFonts w:ascii="Arial" w:hAnsi="Arial" w:cs="AL-Mohanad Bold" w:hint="cs"/>
          <w:b/>
          <w:bCs/>
          <w:color w:val="FF0000"/>
          <w:sz w:val="28"/>
          <w:szCs w:val="28"/>
          <w:rtl/>
        </w:rPr>
        <w:t>29/7/1436هـ</w:t>
      </w:r>
    </w:p>
    <w:p w:rsidR="005D2172" w:rsidRDefault="005D2172" w:rsidP="005D2172">
      <w:pPr>
        <w:jc w:val="right"/>
        <w:rPr>
          <w:b/>
          <w:bCs/>
          <w:sz w:val="22"/>
          <w:szCs w:val="22"/>
          <w:rtl/>
        </w:rPr>
      </w:pPr>
    </w:p>
    <w:p w:rsidR="005D2172" w:rsidRDefault="005D2172" w:rsidP="005D217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المستلم : </w:t>
      </w:r>
      <w:r>
        <w:rPr>
          <w:rFonts w:hint="cs"/>
          <w:b/>
          <w:bCs/>
          <w:color w:val="FF0000"/>
          <w:sz w:val="22"/>
          <w:szCs w:val="22"/>
          <w:rtl/>
        </w:rPr>
        <w:t xml:space="preserve">أ.د. سليمان العيد           </w:t>
      </w:r>
      <w:r>
        <w:rPr>
          <w:rFonts w:hint="cs"/>
          <w:b/>
          <w:bCs/>
          <w:sz w:val="22"/>
          <w:szCs w:val="22"/>
          <w:rtl/>
        </w:rPr>
        <w:t xml:space="preserve">                     رئيس القسم :</w:t>
      </w:r>
      <w:r w:rsidRPr="00FB382D">
        <w:rPr>
          <w:rFonts w:hint="cs"/>
          <w:b/>
          <w:bCs/>
          <w:color w:val="FF0000"/>
          <w:sz w:val="22"/>
          <w:szCs w:val="22"/>
          <w:rtl/>
        </w:rPr>
        <w:t xml:space="preserve"> أ. د. عبدالعزيز الضويحي</w:t>
      </w:r>
    </w:p>
    <w:p w:rsidR="005D2172" w:rsidRDefault="005D2172" w:rsidP="005D2172">
      <w:pPr>
        <w:jc w:val="right"/>
        <w:rPr>
          <w:b/>
          <w:bCs/>
          <w:sz w:val="22"/>
          <w:szCs w:val="22"/>
          <w:rtl/>
        </w:rPr>
      </w:pPr>
    </w:p>
    <w:p w:rsidR="005D2172" w:rsidRDefault="005D2172" w:rsidP="005D2172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التوقيع :_______________________________ التاريخ :_______________________________</w:t>
      </w:r>
    </w:p>
    <w:p w:rsidR="005C7C78" w:rsidRPr="00C42A62" w:rsidRDefault="005C7C78" w:rsidP="0048573F">
      <w:pPr>
        <w:rPr>
          <w:b/>
          <w:bCs/>
          <w:sz w:val="22"/>
          <w:szCs w:val="22"/>
        </w:rPr>
      </w:pPr>
    </w:p>
    <w:sectPr w:rsidR="005C7C78" w:rsidRPr="00C42A62" w:rsidSect="00121ABF">
      <w:headerReference w:type="default" r:id="rId8"/>
      <w:footerReference w:type="default" r:id="rId9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E35" w:rsidRDefault="00355E35" w:rsidP="00121ABF">
      <w:r>
        <w:separator/>
      </w:r>
    </w:p>
  </w:endnote>
  <w:endnote w:type="continuationSeparator" w:id="1">
    <w:p w:rsidR="00355E35" w:rsidRDefault="00355E35" w:rsidP="00121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E1" w:rsidRPr="00CC2722" w:rsidRDefault="00371CE1" w:rsidP="00AD5C17">
    <w:pPr>
      <w:pStyle w:val="a3"/>
      <w:pBdr>
        <w:top w:val="thinThickSmallGap" w:sz="24" w:space="1" w:color="622423"/>
      </w:pBdr>
      <w:tabs>
        <w:tab w:val="right" w:pos="9360"/>
      </w:tabs>
      <w:rPr>
        <w:rFonts w:ascii="Calibri" w:hAnsi="Calibri"/>
        <w:sz w:val="20"/>
        <w:szCs w:val="20"/>
      </w:rPr>
    </w:pPr>
    <w:r>
      <w:rPr>
        <w:noProof/>
        <w:lang w:val="en-US"/>
      </w:rPr>
      <w:drawing>
        <wp:inline distT="0" distB="0" distL="0" distR="0">
          <wp:extent cx="273685" cy="282575"/>
          <wp:effectExtent l="19050" t="0" r="0" b="0"/>
          <wp:docPr id="21" name="صورة 21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28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0"/>
        <w:szCs w:val="20"/>
      </w:rPr>
      <w:t>Form 5a_Course Specifications _SSRP_1 JULY 2013</w:t>
    </w:r>
    <w:r w:rsidRPr="00CC272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CC2722">
      <w:rPr>
        <w:rFonts w:ascii="Calibri" w:hAnsi="Calibri"/>
        <w:sz w:val="20"/>
        <w:szCs w:val="20"/>
      </w:rPr>
      <w:t xml:space="preserve">Page </w:t>
    </w:r>
    <w:r w:rsidR="00AA7044" w:rsidRPr="00CC2722">
      <w:rPr>
        <w:rFonts w:ascii="Calibri" w:hAnsi="Calibri"/>
        <w:sz w:val="20"/>
        <w:szCs w:val="20"/>
      </w:rPr>
      <w:fldChar w:fldCharType="begin"/>
    </w:r>
    <w:r w:rsidRPr="00CC2722">
      <w:rPr>
        <w:rFonts w:ascii="Calibri" w:hAnsi="Calibri"/>
        <w:sz w:val="20"/>
        <w:szCs w:val="20"/>
      </w:rPr>
      <w:instrText xml:space="preserve"> PAGE   \* MERGEFORMAT </w:instrText>
    </w:r>
    <w:r w:rsidR="00AA7044" w:rsidRPr="00CC2722">
      <w:rPr>
        <w:rFonts w:ascii="Calibri" w:hAnsi="Calibri"/>
        <w:sz w:val="20"/>
        <w:szCs w:val="20"/>
      </w:rPr>
      <w:fldChar w:fldCharType="separate"/>
    </w:r>
    <w:r w:rsidR="00E62D31">
      <w:rPr>
        <w:rFonts w:ascii="Calibri" w:hAnsi="Calibri"/>
        <w:noProof/>
        <w:sz w:val="20"/>
        <w:szCs w:val="20"/>
      </w:rPr>
      <w:t>12</w:t>
    </w:r>
    <w:r w:rsidR="00AA7044" w:rsidRPr="00CC2722">
      <w:rPr>
        <w:rFonts w:ascii="Calibri" w:hAnsi="Calibri"/>
        <w:sz w:val="20"/>
        <w:szCs w:val="20"/>
      </w:rPr>
      <w:fldChar w:fldCharType="end"/>
    </w:r>
  </w:p>
  <w:p w:rsidR="00371CE1" w:rsidRDefault="00371CE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E35" w:rsidRDefault="00355E35" w:rsidP="00121ABF">
      <w:r>
        <w:separator/>
      </w:r>
    </w:p>
  </w:footnote>
  <w:footnote w:type="continuationSeparator" w:id="1">
    <w:p w:rsidR="00355E35" w:rsidRDefault="00355E35" w:rsidP="00121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E1" w:rsidRDefault="00AA7044">
    <w:pPr>
      <w:pStyle w:val="a6"/>
    </w:pPr>
    <w:r>
      <w:rPr>
        <w:noProof/>
      </w:rPr>
      <w:pict>
        <v:rect id="Rectangle 2" o:spid="_x0000_s8194" style="position:absolute;margin-left:381.1pt;margin-top:-9pt;width:122.9pt;height:6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gOsgIAALAFAAAOAAAAZHJzL2Uyb0RvYy54bWysVNtu2zAMfR+wfxD07vpSJbGNOkUbx8OA&#10;bivW7QMUW46F2ZInKXG6Yf8+Ss61fRm2+UGQRIrkOTzmze2ua9GWKc2lyHB4FWDERCkrLtYZ/vql&#10;8GKMtKGioq0ULMPPTOPb+ds3N0Ofskg2sq2YQhBE6HToM9wY06e+r8uGdVRfyZ4JMNZSddTAUa39&#10;StEBonetHwXB1B+kqnolS6Y13OajEc9d/LpmpflU15oZ1GYYajNuVW5d2dWf39B0rWjf8HJfBv2L&#10;KjrKBSQ9hsqpoWij+KtQHS+V1LI2V6XsfFnXvGQOA6AJgxdonhraM4cFyNH9kSb9/8KWH7ePCvEq&#10;wwQjQTto0WcgjYp1y1Bk6Rl6nYLXU/+oLEDdP8jym0ZCLhrwYndKyaFhtIKiQuvvXzywBw1P0Wr4&#10;ICuITjdGOqZ2tepsQOAA7VxDno8NYTuDSrgMJ9Mgvoa+lWCLA2DIdcyn6eF1r7R5x2SH7CbDCmp3&#10;0en2QRtbDU0PLjaZkAVvW9f0VlxcgON4A7nhqbXZKlwPfyZBsoyXMfFINF16JMhz765YEG9ahLNJ&#10;fp0vFnn4y+YNSdrwqmLCpjnoKSR/1q+9skclHBWlZcsrG86WpNV6tWgV2lLQc+E+xzlYTm7+ZRmO&#10;BMDyAlIYkeA+SrxiGs88UpCJl8yC2AvC5D6ZBiQheXEJ6YEL9u+Q0JDhZBJNXJfOin6BLXDfa2w0&#10;7biBidHyzikC3KwTTa0El6Jye0N5O+7PqLDln6iAdh8a7QRrNTpq3exWO4hihbuS1TNIV0lQFogQ&#10;xhxsGql+YDTAyMiw/r6himHUvhcg/yQkxM4YdyCTWQQHdW5ZnVuoKCFUhg1G43Zhxrm06RVfN5Ap&#10;dBwJeQe/TM2dmk9V7X80GAsO1H6E2blzfnZep0E7/w0AAP//AwBQSwMEFAAGAAgAAAAhALwrRxbg&#10;AAAADAEAAA8AAABkcnMvZG93bnJldi54bWxMj0FLw0AQhe+C/2EZwYu0m+ZQS8ymSEEsIhRT7Xmb&#10;nSah2dk0u03iv3dyqrf3mMeb76Xr0Taix87XjhQs5hEIpMKZmkoF3/u32QqED5qMbhyhgl/0sM7u&#10;71KdGDfQF/Z5KAWXkE+0giqENpHSFxVa7eeuReLbyXVWB7ZdKU2nBy63jYyjaCmtrok/VLrFTYXF&#10;Ob9aBUOx6w/7z3e5ezpsHV22l03+86HU48P4+gIi4BhuYZjwGR0yZjq6KxkvGgXPyzjmqILZYsWj&#10;pkQUTeo4KRYyS+X/EdkfAAAA//8DAFBLAQItABQABgAIAAAAIQC2gziS/gAAAOEBAAATAAAAAAAA&#10;AAAAAAAAAAAAAABbQ29udGVudF9UeXBlc10ueG1sUEsBAi0AFAAGAAgAAAAhADj9If/WAAAAlAEA&#10;AAsAAAAAAAAAAAAAAAAALwEAAF9yZWxzLy5yZWxzUEsBAi0AFAAGAAgAAAAhAGLYyA6yAgAAsAUA&#10;AA4AAAAAAAAAAAAAAAAALgIAAGRycy9lMm9Eb2MueG1sUEsBAi0AFAAGAAgAAAAhALwrRxbgAAAA&#10;DAEAAA8AAAAAAAAAAAAAAAAADAUAAGRycy9kb3ducmV2LnhtbFBLBQYAAAAABAAEAPMAAAAZBgAA&#10;AAA=&#10;" filled="f" stroked="f">
          <v:textbox>
            <w:txbxContent>
              <w:p w:rsidR="00371CE1" w:rsidRPr="00753AB0" w:rsidRDefault="00371CE1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المملكــة العربيــة السعوديــة</w:t>
                </w:r>
              </w:p>
              <w:p w:rsidR="00371CE1" w:rsidRPr="00753AB0" w:rsidRDefault="00371CE1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الهيئــــة الوطنيــــة للتقـويــ</w:t>
                </w:r>
                <w:r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م</w:t>
                </w:r>
              </w:p>
              <w:p w:rsidR="00371CE1" w:rsidRPr="00753AB0" w:rsidRDefault="00371CE1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2"/>
                    <w:szCs w:val="22"/>
                  </w:rPr>
                </w:pPr>
                <w:r w:rsidRPr="00753AB0">
                  <w:rPr>
                    <w:rFonts w:cs="AL-Mohanad Bold" w:hint="cs"/>
                    <w:b/>
                    <w:bCs/>
                    <w:color w:val="800080"/>
                    <w:sz w:val="22"/>
                    <w:szCs w:val="22"/>
                    <w:rtl/>
                  </w:rPr>
                  <w:t>والاعـــتــمـــاد الأكــاديــمــــي</w:t>
                </w:r>
              </w:p>
            </w:txbxContent>
          </v:textbox>
        </v:rect>
      </w:pict>
    </w:r>
    <w:r>
      <w:rPr>
        <w:noProof/>
      </w:rPr>
      <w:pict>
        <v:rect id="Rectangle 1" o:spid="_x0000_s8193" style="position:absolute;margin-left:-50.5pt;margin-top:.3pt;width:183.85pt;height:41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CYGtAIAALcFAAAOAAAAZHJzL2Uyb0RvYy54bWysVG1v0zAQ/o7Ef7D8PctL3TaJlk6jaRDS&#10;gInBD3ATp7FI7GC7TQfiv3N22q7dhISAfIh89vm5e+4e3/XNvmvRjinNpchweBVgxEQpKy42Gf7y&#10;ufBijLShoqKtFCzDj0zjm8XrV9dDn7JINrKtmEIAInQ69BlujOlT39dlwzqqr2TPBBzWUnXUgKk2&#10;fqXoAOhd60dBMPMHqapeyZJpDbv5eIgXDr+uWWk+1rVmBrUZhtyM+yv3X9u/v7im6UbRvuHlIQ36&#10;F1l0lAsIeoLKqaFoq/gLqI6XSmpZm6tSdr6sa14yxwHYhMEzNg8N7ZnjAsXR/alM+v/Blh929wrx&#10;KsMTjATtoEWfoGhUbFqGQlueodcpeD3098oS1P2dLL9qJOSyAS92q5QcGkYrSMr5+xcXrKHhKloP&#10;72UF6HRrpKvUvladBYQaoL1ryOOpIWxvUAmb0WRC4mSKUQln00kQRVObkk/T4+1eafOWyQ7ZRYYV&#10;5O7Q6e5Om9H16GKDCVnwtnVNb8XFBmCOOxAbrtozm4Xr4Y8kSFbxKiYeiWYrjwR57t0WS+LNinA+&#10;zSf5cpmHP23ckKQNryombJijnkLyZ/06KHtUwklRWra8snA2Ja0262Wr0I6Cngv3HQpy5uZfpuHq&#10;BVyeUQojEryJEq+YxXOPFGTqJfMg9oIweZPMApKQvLikdMcF+3dKaMhwMoU+Ojq/5Ra47yU3mnbc&#10;wMRoeZfh+OREUyvBlahcaw3l7bg+K4VN/6kU0O5jo51grUZHrZv9eu8exEn9a1k9goKVBIHBDIFp&#10;B4tGqu8YDTA5Mqy/baliGLXvBLyCJCTEjhpnkOk8AkOdn6zPT6goASrDBqNxuTTjeNr2im8aiBS6&#10;Ugl5Cy+n5k7U9lWNWQEja8B0cNwOk8yOn3PbeT3N28UvAAAA//8DAFBLAwQUAAYACAAAACEABj2X&#10;EeAAAAAIAQAADwAAAGRycy9kb3ducmV2LnhtbEyPQUvDQBSE74L/YXmCF2k3KRJLmpciBbGIUJpq&#10;z9vsaxLMvk2z2yT+e9eTHocZZr7J1pNpxUC9aywjxPMIBHFpdcMVwsfhZbYE4bxirVrLhPBNDtb5&#10;7U2mUm1H3tNQ+EqEEnapQqi971IpXVmTUW5uO+LgnW1vlA+yr6Tu1RjKTSsXUZRIoxoOC7XqaFNT&#10;+VVcDcJY7obj4f1V7h6OW8uX7WVTfL4h3t9NzysQnib/F4Zf/IAOeWA62StrJ1qEWRzF4YxHSEAE&#10;f5EkTyBOCMvHGGSeyf8H8h8AAAD//wMAUEsBAi0AFAAGAAgAAAAhALaDOJL+AAAA4QEAABMAAAAA&#10;AAAAAAAAAAAAAAAAAFtDb250ZW50X1R5cGVzXS54bWxQSwECLQAUAAYACAAAACEAOP0h/9YAAACU&#10;AQAACwAAAAAAAAAAAAAAAAAvAQAAX3JlbHMvLnJlbHNQSwECLQAUAAYACAAAACEAD+gmBrQCAAC3&#10;BQAADgAAAAAAAAAAAAAAAAAuAgAAZHJzL2Uyb0RvYy54bWxQSwECLQAUAAYACAAAACEABj2XEeAA&#10;AAAIAQAADwAAAAAAAAAAAAAAAAAOBQAAZHJzL2Rvd25yZXYueG1sUEsFBgAAAAAEAAQA8wAAABsG&#10;AAAAAA==&#10;" filled="f" stroked="f">
          <v:textbox>
            <w:txbxContent>
              <w:p w:rsidR="00371CE1" w:rsidRPr="00753AB0" w:rsidRDefault="00371CE1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smartTag w:uri="urn:schemas-microsoft-com:office:smarttags" w:element="place">
                  <w:smartTag w:uri="urn:schemas-microsoft-com:office:smarttags" w:element="PlaceTyp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Kingdom</w:t>
                    </w:r>
                  </w:smartTag>
                  <w:r w:rsidRPr="00753AB0">
                    <w:rPr>
                      <w:rFonts w:cs="AL-Mohanad Bold"/>
                      <w:b/>
                      <w:bCs/>
                      <w:color w:val="800080"/>
                      <w:sz w:val="20"/>
                      <w:szCs w:val="20"/>
                    </w:rPr>
                    <w:t xml:space="preserve"> of </w:t>
                  </w:r>
                  <w:smartTag w:uri="urn:schemas-microsoft-com:office:smarttags" w:element="PlaceName">
                    <w:r w:rsidRPr="00753AB0">
                      <w:rPr>
                        <w:rFonts w:cs="AL-Mohanad Bold"/>
                        <w:b/>
                        <w:bCs/>
                        <w:color w:val="800080"/>
                        <w:sz w:val="20"/>
                        <w:szCs w:val="20"/>
                      </w:rPr>
                      <w:t>Saudi Arabia</w:t>
                    </w:r>
                  </w:smartTag>
                </w:smartTag>
              </w:p>
              <w:p w:rsidR="00371CE1" w:rsidRPr="00753AB0" w:rsidRDefault="00371CE1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National Commission for</w:t>
                </w:r>
              </w:p>
              <w:p w:rsidR="00371CE1" w:rsidRPr="00753AB0" w:rsidRDefault="00371CE1" w:rsidP="00121ABF">
                <w:pPr>
                  <w:jc w:val="center"/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</w:pPr>
                <w:r w:rsidRPr="00753AB0">
                  <w:rPr>
                    <w:rFonts w:cs="AL-Mohanad Bold"/>
                    <w:b/>
                    <w:bCs/>
                    <w:color w:val="800080"/>
                    <w:sz w:val="20"/>
                    <w:szCs w:val="20"/>
                  </w:rPr>
                  <w:t>Academic Accreditation &amp; Assessment</w:t>
                </w:r>
              </w:p>
            </w:txbxContent>
          </v:textbox>
        </v:rect>
      </w:pict>
    </w:r>
    <w:r w:rsidR="00371CE1">
      <w:tab/>
    </w:r>
    <w:r w:rsidR="00371CE1">
      <w:rPr>
        <w:noProof/>
      </w:rPr>
      <w:drawing>
        <wp:inline distT="0" distB="0" distL="0" distR="0">
          <wp:extent cx="791845" cy="838835"/>
          <wp:effectExtent l="19050" t="0" r="8255" b="0"/>
          <wp:docPr id="20" name="صورة 2" descr="شعار الهيئة الجدي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شعار الهيئة الجديد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71CE1">
      <w:rPr>
        <w:noProof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660"/>
    <w:multiLevelType w:val="hybridMultilevel"/>
    <w:tmpl w:val="620E4F1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BDF29E0"/>
    <w:multiLevelType w:val="hybridMultilevel"/>
    <w:tmpl w:val="CA664F92"/>
    <w:lvl w:ilvl="0" w:tplc="7D6AA96A">
      <w:start w:val="1"/>
      <w:numFmt w:val="lowerRoman"/>
      <w:lvlText w:val="(%1)"/>
      <w:lvlJc w:val="left"/>
      <w:pPr>
        <w:ind w:left="2130" w:hanging="177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01168"/>
    <w:multiLevelType w:val="hybridMultilevel"/>
    <w:tmpl w:val="5186EBFC"/>
    <w:lvl w:ilvl="0" w:tplc="B6BC02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D50B5E"/>
    <w:multiLevelType w:val="hybridMultilevel"/>
    <w:tmpl w:val="D4427DFE"/>
    <w:lvl w:ilvl="0" w:tplc="D37830F6">
      <w:start w:val="1"/>
      <w:numFmt w:val="decimal"/>
      <w:lvlText w:val="%1-"/>
      <w:lvlJc w:val="left"/>
      <w:pPr>
        <w:ind w:left="1004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C519E"/>
    <w:multiLevelType w:val="hybridMultilevel"/>
    <w:tmpl w:val="5EC89C4E"/>
    <w:lvl w:ilvl="0" w:tplc="AE52FDB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F6916"/>
    <w:multiLevelType w:val="hybridMultilevel"/>
    <w:tmpl w:val="4C7C9486"/>
    <w:lvl w:ilvl="0" w:tplc="4B8A69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D5FE7"/>
    <w:multiLevelType w:val="hybridMultilevel"/>
    <w:tmpl w:val="2592A156"/>
    <w:lvl w:ilvl="0" w:tplc="FEAEFD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15A98"/>
    <w:multiLevelType w:val="hybridMultilevel"/>
    <w:tmpl w:val="50E2428A"/>
    <w:lvl w:ilvl="0" w:tplc="5C8AB1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678EB"/>
    <w:multiLevelType w:val="hybridMultilevel"/>
    <w:tmpl w:val="CE2E58BC"/>
    <w:lvl w:ilvl="0" w:tplc="973A2696">
      <w:start w:val="1"/>
      <w:numFmt w:val="arabicAlpha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B94924"/>
    <w:multiLevelType w:val="hybridMultilevel"/>
    <w:tmpl w:val="4C6883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E54C8"/>
    <w:multiLevelType w:val="hybridMultilevel"/>
    <w:tmpl w:val="36A85E14"/>
    <w:lvl w:ilvl="0" w:tplc="3280E42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660F"/>
    <w:multiLevelType w:val="hybridMultilevel"/>
    <w:tmpl w:val="414EBC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551755"/>
    <w:multiLevelType w:val="hybridMultilevel"/>
    <w:tmpl w:val="8D9E61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523F7CAD"/>
    <w:multiLevelType w:val="hybridMultilevel"/>
    <w:tmpl w:val="8682C48A"/>
    <w:lvl w:ilvl="0" w:tplc="1C36BDC4">
      <w:start w:val="1"/>
      <w:numFmt w:val="decimal"/>
      <w:lvlText w:val="%1."/>
      <w:lvlJc w:val="left"/>
      <w:pPr>
        <w:ind w:left="1590" w:hanging="123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D90D32"/>
    <w:multiLevelType w:val="hybridMultilevel"/>
    <w:tmpl w:val="423C7538"/>
    <w:lvl w:ilvl="0" w:tplc="95508BB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544DB"/>
    <w:multiLevelType w:val="hybridMultilevel"/>
    <w:tmpl w:val="6C5A22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A3769"/>
    <w:multiLevelType w:val="hybridMultilevel"/>
    <w:tmpl w:val="7404551A"/>
    <w:lvl w:ilvl="0" w:tplc="082A9632">
      <w:start w:val="1"/>
      <w:numFmt w:val="decimal"/>
      <w:lvlText w:val="%1."/>
      <w:lvlJc w:val="left"/>
      <w:pPr>
        <w:ind w:left="1725" w:hanging="1365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5F1238"/>
    <w:multiLevelType w:val="hybridMultilevel"/>
    <w:tmpl w:val="19704D50"/>
    <w:lvl w:ilvl="0" w:tplc="5E84489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13395"/>
    <w:multiLevelType w:val="hybridMultilevel"/>
    <w:tmpl w:val="3D7C0DF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892E03"/>
    <w:multiLevelType w:val="hybridMultilevel"/>
    <w:tmpl w:val="BCFA62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0"/>
  </w:num>
  <w:num w:numId="4">
    <w:abstractNumId w:val="12"/>
  </w:num>
  <w:num w:numId="5">
    <w:abstractNumId w:val="5"/>
  </w:num>
  <w:num w:numId="6">
    <w:abstractNumId w:val="9"/>
  </w:num>
  <w:num w:numId="7">
    <w:abstractNumId w:val="10"/>
  </w:num>
  <w:num w:numId="8">
    <w:abstractNumId w:val="1"/>
  </w:num>
  <w:num w:numId="9">
    <w:abstractNumId w:val="16"/>
  </w:num>
  <w:num w:numId="10">
    <w:abstractNumId w:val="19"/>
  </w:num>
  <w:num w:numId="11">
    <w:abstractNumId w:val="3"/>
  </w:num>
  <w:num w:numId="12">
    <w:abstractNumId w:val="17"/>
  </w:num>
  <w:num w:numId="13">
    <w:abstractNumId w:val="6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3"/>
  </w:num>
  <w:num w:numId="17">
    <w:abstractNumId w:val="14"/>
  </w:num>
  <w:num w:numId="18">
    <w:abstractNumId w:val="23"/>
  </w:num>
  <w:num w:numId="19">
    <w:abstractNumId w:val="0"/>
  </w:num>
  <w:num w:numId="20">
    <w:abstractNumId w:val="22"/>
  </w:num>
  <w:num w:numId="21">
    <w:abstractNumId w:val="7"/>
  </w:num>
  <w:num w:numId="22">
    <w:abstractNumId w:val="8"/>
  </w:num>
  <w:num w:numId="23">
    <w:abstractNumId w:val="11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938">
      <o:colormenu v:ext="edit" fillcolor="none [1609]"/>
    </o:shapedefaults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4E17A4"/>
    <w:rsid w:val="000067C4"/>
    <w:rsid w:val="000108B8"/>
    <w:rsid w:val="00016BE5"/>
    <w:rsid w:val="0002030E"/>
    <w:rsid w:val="00044763"/>
    <w:rsid w:val="00070E75"/>
    <w:rsid w:val="000727A9"/>
    <w:rsid w:val="00087A9B"/>
    <w:rsid w:val="00093165"/>
    <w:rsid w:val="00097C5F"/>
    <w:rsid w:val="000A1EA3"/>
    <w:rsid w:val="000B0202"/>
    <w:rsid w:val="000C09DF"/>
    <w:rsid w:val="000D280E"/>
    <w:rsid w:val="000E4077"/>
    <w:rsid w:val="000F0217"/>
    <w:rsid w:val="001125F8"/>
    <w:rsid w:val="00120A2B"/>
    <w:rsid w:val="00121ABF"/>
    <w:rsid w:val="00134597"/>
    <w:rsid w:val="001534FE"/>
    <w:rsid w:val="00160627"/>
    <w:rsid w:val="0016703F"/>
    <w:rsid w:val="00173D4A"/>
    <w:rsid w:val="00177145"/>
    <w:rsid w:val="001806EA"/>
    <w:rsid w:val="00183E68"/>
    <w:rsid w:val="00190769"/>
    <w:rsid w:val="001D1568"/>
    <w:rsid w:val="001E3293"/>
    <w:rsid w:val="00201CF8"/>
    <w:rsid w:val="00207221"/>
    <w:rsid w:val="002279D6"/>
    <w:rsid w:val="002430BC"/>
    <w:rsid w:val="00262537"/>
    <w:rsid w:val="0027612C"/>
    <w:rsid w:val="00283661"/>
    <w:rsid w:val="0028390F"/>
    <w:rsid w:val="00294CD7"/>
    <w:rsid w:val="002B1755"/>
    <w:rsid w:val="002C2814"/>
    <w:rsid w:val="002C67CB"/>
    <w:rsid w:val="0030761D"/>
    <w:rsid w:val="003169A9"/>
    <w:rsid w:val="003204AC"/>
    <w:rsid w:val="00325AD8"/>
    <w:rsid w:val="00327897"/>
    <w:rsid w:val="00337298"/>
    <w:rsid w:val="00355E35"/>
    <w:rsid w:val="003650C9"/>
    <w:rsid w:val="00371CE1"/>
    <w:rsid w:val="003C2968"/>
    <w:rsid w:val="003C795F"/>
    <w:rsid w:val="003D322C"/>
    <w:rsid w:val="003E34B9"/>
    <w:rsid w:val="004009C9"/>
    <w:rsid w:val="004031C4"/>
    <w:rsid w:val="00405E63"/>
    <w:rsid w:val="004133E9"/>
    <w:rsid w:val="00425DDC"/>
    <w:rsid w:val="00430BC3"/>
    <w:rsid w:val="00432B6C"/>
    <w:rsid w:val="004663E7"/>
    <w:rsid w:val="00474059"/>
    <w:rsid w:val="00475E40"/>
    <w:rsid w:val="00476F2E"/>
    <w:rsid w:val="004851A3"/>
    <w:rsid w:val="0048573F"/>
    <w:rsid w:val="00497858"/>
    <w:rsid w:val="004B19FB"/>
    <w:rsid w:val="004C4BEA"/>
    <w:rsid w:val="004C6679"/>
    <w:rsid w:val="004D65CC"/>
    <w:rsid w:val="004D66D8"/>
    <w:rsid w:val="004E044E"/>
    <w:rsid w:val="004E1517"/>
    <w:rsid w:val="004E17A4"/>
    <w:rsid w:val="004F6743"/>
    <w:rsid w:val="00521315"/>
    <w:rsid w:val="00542CC4"/>
    <w:rsid w:val="005478C6"/>
    <w:rsid w:val="00547D0B"/>
    <w:rsid w:val="00552B8F"/>
    <w:rsid w:val="0056782C"/>
    <w:rsid w:val="005B421C"/>
    <w:rsid w:val="005C39B6"/>
    <w:rsid w:val="005C7C78"/>
    <w:rsid w:val="005D2172"/>
    <w:rsid w:val="005E5638"/>
    <w:rsid w:val="005E7EF7"/>
    <w:rsid w:val="005F6CE1"/>
    <w:rsid w:val="006010D7"/>
    <w:rsid w:val="006065F8"/>
    <w:rsid w:val="0060670E"/>
    <w:rsid w:val="00652687"/>
    <w:rsid w:val="006558E0"/>
    <w:rsid w:val="00655B06"/>
    <w:rsid w:val="00661085"/>
    <w:rsid w:val="00663A06"/>
    <w:rsid w:val="00681113"/>
    <w:rsid w:val="006830F2"/>
    <w:rsid w:val="00683E02"/>
    <w:rsid w:val="00690CD2"/>
    <w:rsid w:val="00691323"/>
    <w:rsid w:val="006B4C17"/>
    <w:rsid w:val="006C4AFD"/>
    <w:rsid w:val="006D6CDD"/>
    <w:rsid w:val="006D722D"/>
    <w:rsid w:val="006E4D5F"/>
    <w:rsid w:val="007024AC"/>
    <w:rsid w:val="00706410"/>
    <w:rsid w:val="00716EAA"/>
    <w:rsid w:val="007318BB"/>
    <w:rsid w:val="007462DA"/>
    <w:rsid w:val="00771AA1"/>
    <w:rsid w:val="00785305"/>
    <w:rsid w:val="00795AEC"/>
    <w:rsid w:val="007B0557"/>
    <w:rsid w:val="007C40FB"/>
    <w:rsid w:val="007E71AB"/>
    <w:rsid w:val="007F397F"/>
    <w:rsid w:val="007F6580"/>
    <w:rsid w:val="008005F0"/>
    <w:rsid w:val="008127E1"/>
    <w:rsid w:val="008132C2"/>
    <w:rsid w:val="00813352"/>
    <w:rsid w:val="00815024"/>
    <w:rsid w:val="00817C4A"/>
    <w:rsid w:val="008233C0"/>
    <w:rsid w:val="008328C0"/>
    <w:rsid w:val="0085064E"/>
    <w:rsid w:val="00852924"/>
    <w:rsid w:val="00864B90"/>
    <w:rsid w:val="008667BF"/>
    <w:rsid w:val="00891D8C"/>
    <w:rsid w:val="008A27E8"/>
    <w:rsid w:val="008A48AD"/>
    <w:rsid w:val="008A5C3D"/>
    <w:rsid w:val="008A69A9"/>
    <w:rsid w:val="008B352B"/>
    <w:rsid w:val="008C0066"/>
    <w:rsid w:val="008D312D"/>
    <w:rsid w:val="008D3FB1"/>
    <w:rsid w:val="008D40BF"/>
    <w:rsid w:val="008D5CBE"/>
    <w:rsid w:val="008D6C92"/>
    <w:rsid w:val="008D6EF7"/>
    <w:rsid w:val="008D78CE"/>
    <w:rsid w:val="008F7AF1"/>
    <w:rsid w:val="00905D05"/>
    <w:rsid w:val="009169D4"/>
    <w:rsid w:val="0092404F"/>
    <w:rsid w:val="009268AA"/>
    <w:rsid w:val="009370F7"/>
    <w:rsid w:val="009401C0"/>
    <w:rsid w:val="00952829"/>
    <w:rsid w:val="00954F38"/>
    <w:rsid w:val="00973CC1"/>
    <w:rsid w:val="00977DA1"/>
    <w:rsid w:val="00990432"/>
    <w:rsid w:val="00992AA3"/>
    <w:rsid w:val="009B6581"/>
    <w:rsid w:val="009D07E5"/>
    <w:rsid w:val="009D1A0B"/>
    <w:rsid w:val="009F39BE"/>
    <w:rsid w:val="00A17E34"/>
    <w:rsid w:val="00A206EC"/>
    <w:rsid w:val="00A34720"/>
    <w:rsid w:val="00A40E6D"/>
    <w:rsid w:val="00A51C5E"/>
    <w:rsid w:val="00A52595"/>
    <w:rsid w:val="00A6195D"/>
    <w:rsid w:val="00A87C1A"/>
    <w:rsid w:val="00A97C36"/>
    <w:rsid w:val="00AA7044"/>
    <w:rsid w:val="00AB7E31"/>
    <w:rsid w:val="00AD3DE0"/>
    <w:rsid w:val="00AD5C17"/>
    <w:rsid w:val="00AE777D"/>
    <w:rsid w:val="00AF2D5F"/>
    <w:rsid w:val="00AF3E6E"/>
    <w:rsid w:val="00AF40C6"/>
    <w:rsid w:val="00AF4707"/>
    <w:rsid w:val="00B15CC9"/>
    <w:rsid w:val="00B2070A"/>
    <w:rsid w:val="00B22E7D"/>
    <w:rsid w:val="00B33FE5"/>
    <w:rsid w:val="00B40C36"/>
    <w:rsid w:val="00B507BB"/>
    <w:rsid w:val="00B86B41"/>
    <w:rsid w:val="00B92CFD"/>
    <w:rsid w:val="00BB227E"/>
    <w:rsid w:val="00BB76FA"/>
    <w:rsid w:val="00BE29ED"/>
    <w:rsid w:val="00BE2D22"/>
    <w:rsid w:val="00BE57E9"/>
    <w:rsid w:val="00BE7C71"/>
    <w:rsid w:val="00BF3C57"/>
    <w:rsid w:val="00BF4DE0"/>
    <w:rsid w:val="00C00EB3"/>
    <w:rsid w:val="00C069DD"/>
    <w:rsid w:val="00C06E2C"/>
    <w:rsid w:val="00C07096"/>
    <w:rsid w:val="00C11835"/>
    <w:rsid w:val="00C13E31"/>
    <w:rsid w:val="00C20D36"/>
    <w:rsid w:val="00C277E3"/>
    <w:rsid w:val="00C405AA"/>
    <w:rsid w:val="00C42A62"/>
    <w:rsid w:val="00C4620F"/>
    <w:rsid w:val="00C51042"/>
    <w:rsid w:val="00C70CE5"/>
    <w:rsid w:val="00C82D3F"/>
    <w:rsid w:val="00C91E7F"/>
    <w:rsid w:val="00C970AB"/>
    <w:rsid w:val="00CA0679"/>
    <w:rsid w:val="00CB773D"/>
    <w:rsid w:val="00CC232D"/>
    <w:rsid w:val="00CC60AB"/>
    <w:rsid w:val="00CD231E"/>
    <w:rsid w:val="00CE2423"/>
    <w:rsid w:val="00CF4B42"/>
    <w:rsid w:val="00CF5231"/>
    <w:rsid w:val="00D00661"/>
    <w:rsid w:val="00D12BCB"/>
    <w:rsid w:val="00D151D1"/>
    <w:rsid w:val="00D15911"/>
    <w:rsid w:val="00D20FE4"/>
    <w:rsid w:val="00D21C78"/>
    <w:rsid w:val="00D24877"/>
    <w:rsid w:val="00D268BA"/>
    <w:rsid w:val="00D3672E"/>
    <w:rsid w:val="00D40C83"/>
    <w:rsid w:val="00D44A1A"/>
    <w:rsid w:val="00D66334"/>
    <w:rsid w:val="00D7675F"/>
    <w:rsid w:val="00DA01E0"/>
    <w:rsid w:val="00DA56DC"/>
    <w:rsid w:val="00DA70B0"/>
    <w:rsid w:val="00DB251A"/>
    <w:rsid w:val="00DB45B1"/>
    <w:rsid w:val="00DC0C81"/>
    <w:rsid w:val="00DE4D9F"/>
    <w:rsid w:val="00DF34D9"/>
    <w:rsid w:val="00E00901"/>
    <w:rsid w:val="00E2281A"/>
    <w:rsid w:val="00E3428F"/>
    <w:rsid w:val="00E573C6"/>
    <w:rsid w:val="00E600AF"/>
    <w:rsid w:val="00E62D31"/>
    <w:rsid w:val="00E6421C"/>
    <w:rsid w:val="00E92F35"/>
    <w:rsid w:val="00EC473F"/>
    <w:rsid w:val="00EC6B89"/>
    <w:rsid w:val="00EE461E"/>
    <w:rsid w:val="00EE7BD5"/>
    <w:rsid w:val="00EF24B5"/>
    <w:rsid w:val="00EF31C8"/>
    <w:rsid w:val="00F2024C"/>
    <w:rsid w:val="00F2380A"/>
    <w:rsid w:val="00F30327"/>
    <w:rsid w:val="00F33137"/>
    <w:rsid w:val="00F47B0E"/>
    <w:rsid w:val="00F567E2"/>
    <w:rsid w:val="00F624F3"/>
    <w:rsid w:val="00F77AE4"/>
    <w:rsid w:val="00F90FB1"/>
    <w:rsid w:val="00F9239F"/>
    <w:rsid w:val="00FB0CB9"/>
    <w:rsid w:val="00FB2C4A"/>
    <w:rsid w:val="00FC4054"/>
    <w:rsid w:val="00FC485B"/>
    <w:rsid w:val="00FC5715"/>
    <w:rsid w:val="00FD695E"/>
    <w:rsid w:val="00FE4ED0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9938">
      <o:colormenu v:ext="edit" fillcolor="none [1609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footer"/>
    <w:basedOn w:val="a"/>
    <w:link w:val="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صفحة Char"/>
    <w:basedOn w:val="a0"/>
    <w:link w:val="a3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0"/>
    <w:link w:val="a6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83E68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msolistparagraph0">
    <w:name w:val="msolistparagraph"/>
    <w:basedOn w:val="a"/>
    <w:rsid w:val="00070E75"/>
    <w:pPr>
      <w:bidi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Hyperlink">
    <w:name w:val="Hyperlink"/>
    <w:basedOn w:val="a0"/>
    <w:rsid w:val="00B33FE5"/>
    <w:rPr>
      <w:color w:val="0000FF"/>
      <w:u w:val="single"/>
    </w:rPr>
  </w:style>
  <w:style w:type="character" w:customStyle="1" w:styleId="a8">
    <w:name w:val="a"/>
    <w:basedOn w:val="a0"/>
    <w:rsid w:val="00B33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A4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E17A4"/>
    <w:pPr>
      <w:keepNext/>
      <w:jc w:val="center"/>
      <w:outlineLvl w:val="2"/>
    </w:pPr>
    <w:rPr>
      <w:b/>
      <w:bCs/>
      <w:sz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53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17A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Footer">
    <w:name w:val="footer"/>
    <w:basedOn w:val="Normal"/>
    <w:link w:val="FooterChar"/>
    <w:uiPriority w:val="99"/>
    <w:rsid w:val="00CC60AB"/>
    <w:pPr>
      <w:tabs>
        <w:tab w:val="center" w:pos="4153"/>
        <w:tab w:val="right" w:pos="8306"/>
      </w:tabs>
    </w:pPr>
    <w:rPr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CC60AB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59"/>
    <w:rsid w:val="00CC60A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1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9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1A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A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3E6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625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3108-1407-4F23-BE80-D38EFCEF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1756</Words>
  <Characters>10014</Characters>
  <Application>Microsoft Office Word</Application>
  <DocSecurity>0</DocSecurity>
  <Lines>83</Lines>
  <Paragraphs>23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18</cp:revision>
  <cp:lastPrinted>2013-06-22T10:32:00Z</cp:lastPrinted>
  <dcterms:created xsi:type="dcterms:W3CDTF">2014-03-16T07:35:00Z</dcterms:created>
  <dcterms:modified xsi:type="dcterms:W3CDTF">2015-05-18T22:21:00Z</dcterms:modified>
</cp:coreProperties>
</file>