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CD" w:rsidRPr="00A8720C" w:rsidRDefault="002D27CD" w:rsidP="002D27CD">
      <w:pPr>
        <w:rPr>
          <w:rFonts w:ascii="Traditional Arabic" w:hAnsi="Traditional Arabic" w:cs="Traditional Arabic"/>
          <w:b/>
          <w:bCs/>
          <w:rtl/>
        </w:rPr>
      </w:pP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>المملكة</w:t>
      </w:r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العربية السعودية </w:t>
      </w:r>
      <w:proofErr w:type="spellStart"/>
      <w:r w:rsidRPr="00A8720C">
        <w:rPr>
          <w:rFonts w:ascii="Traditional Arabic" w:hAnsi="Traditional Arabic" w:cs="Traditional Arabic"/>
          <w:b/>
          <w:bCs/>
          <w:rtl/>
        </w:rPr>
        <w:t>–</w:t>
      </w:r>
      <w:proofErr w:type="spell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وزارة التربية                          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</w:t>
      </w:r>
      <w:r w:rsidR="00E854B2">
        <w:rPr>
          <w:rFonts w:ascii="Traditional Arabic" w:hAnsi="Traditional Arabic" w:cs="Traditional Arabic" w:hint="cs"/>
          <w:b/>
          <w:bCs/>
          <w:rtl/>
        </w:rPr>
        <w:t xml:space="preserve">               اسم </w:t>
      </w:r>
      <w:proofErr w:type="spellStart"/>
      <w:r w:rsidR="00E854B2">
        <w:rPr>
          <w:rFonts w:ascii="Traditional Arabic" w:hAnsi="Traditional Arabic" w:cs="Traditional Arabic" w:hint="cs"/>
          <w:b/>
          <w:bCs/>
          <w:rtl/>
        </w:rPr>
        <w:t>المقرر:</w:t>
      </w:r>
      <w:proofErr w:type="spellEnd"/>
      <w:r w:rsidR="00E854B2">
        <w:rPr>
          <w:rFonts w:ascii="Traditional Arabic" w:hAnsi="Traditional Arabic" w:cs="Traditional Arabic" w:hint="cs"/>
          <w:b/>
          <w:bCs/>
          <w:rtl/>
        </w:rPr>
        <w:t xml:space="preserve"> علم الاجتماع التربوي</w:t>
      </w:r>
    </w:p>
    <w:p w:rsidR="002D27CD" w:rsidRPr="00A8720C" w:rsidRDefault="002D27CD" w:rsidP="001A4C95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 xml:space="preserve">جامعة الملك </w:t>
      </w: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 xml:space="preserve">سعود  </w:t>
      </w:r>
      <w:proofErr w:type="spellStart"/>
      <w:r w:rsidRPr="00A8720C">
        <w:rPr>
          <w:rFonts w:ascii="Traditional Arabic" w:hAnsi="Traditional Arabic" w:cs="Traditional Arabic" w:hint="cs"/>
          <w:b/>
          <w:bCs/>
          <w:rtl/>
        </w:rPr>
        <w:t>-</w:t>
      </w:r>
      <w:proofErr w:type="spellEnd"/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كلية التربية                                    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</w:t>
      </w:r>
      <w:r w:rsidR="001A4C95">
        <w:rPr>
          <w:rFonts w:ascii="Traditional Arabic" w:hAnsi="Traditional Arabic" w:cs="Traditional Arabic" w:hint="cs"/>
          <w:b/>
          <w:bCs/>
          <w:rtl/>
        </w:rPr>
        <w:t xml:space="preserve">           رقم ورمز المقرر </w:t>
      </w:r>
      <w:proofErr w:type="spellStart"/>
      <w:r w:rsidR="001A4C95">
        <w:rPr>
          <w:rFonts w:ascii="Traditional Arabic" w:hAnsi="Traditional Arabic" w:cs="Traditional Arabic" w:hint="cs"/>
          <w:b/>
          <w:bCs/>
          <w:rtl/>
        </w:rPr>
        <w:t>:</w:t>
      </w:r>
      <w:proofErr w:type="spellEnd"/>
      <w:r w:rsidR="001A4C95">
        <w:rPr>
          <w:rFonts w:ascii="Traditional Arabic" w:hAnsi="Traditional Arabic" w:cs="Traditional Arabic" w:hint="cs"/>
          <w:b/>
          <w:bCs/>
          <w:rtl/>
        </w:rPr>
        <w:t xml:space="preserve"> (222</w:t>
      </w:r>
      <w:r>
        <w:rPr>
          <w:rFonts w:ascii="Traditional Arabic" w:hAnsi="Traditional Arabic" w:cs="Traditional Arabic" w:hint="cs"/>
          <w:b/>
          <w:bCs/>
          <w:rtl/>
        </w:rPr>
        <w:t xml:space="preserve"> ترب</w:t>
      </w:r>
      <w:proofErr w:type="spellStart"/>
      <w:r w:rsidRPr="00A8720C">
        <w:rPr>
          <w:rFonts w:ascii="Traditional Arabic" w:hAnsi="Traditional Arabic" w:cs="Traditional Arabic" w:hint="cs"/>
          <w:b/>
          <w:bCs/>
          <w:rtl/>
        </w:rPr>
        <w:t>)</w:t>
      </w:r>
      <w:proofErr w:type="spellEnd"/>
    </w:p>
    <w:p w:rsidR="002D27CD" w:rsidRPr="00A8720C" w:rsidRDefault="002D27CD" w:rsidP="002D27CD">
      <w:pPr>
        <w:rPr>
          <w:rFonts w:ascii="Traditional Arabic" w:hAnsi="Traditional Arabic" w:cs="Traditional Arabic"/>
          <w:b/>
          <w:bCs/>
          <w:rtl/>
        </w:rPr>
      </w:pPr>
      <w:r w:rsidRPr="00A8720C">
        <w:rPr>
          <w:rFonts w:ascii="Traditional Arabic" w:hAnsi="Traditional Arabic" w:cs="Traditional Arabic" w:hint="cs"/>
          <w:b/>
          <w:bCs/>
          <w:rtl/>
        </w:rPr>
        <w:t>قسم السياسات التربوية ورياض الأطفال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  </w:t>
      </w:r>
      <w:r w:rsidRPr="00A8720C">
        <w:rPr>
          <w:rFonts w:ascii="Traditional Arabic" w:hAnsi="Traditional Arabic" w:cs="Traditional Arabic" w:hint="cs"/>
          <w:b/>
          <w:bCs/>
          <w:rtl/>
        </w:rPr>
        <w:t xml:space="preserve">               عدد الساعات </w:t>
      </w:r>
      <w:proofErr w:type="gramStart"/>
      <w:r w:rsidRPr="00A8720C">
        <w:rPr>
          <w:rFonts w:ascii="Traditional Arabic" w:hAnsi="Traditional Arabic" w:cs="Traditional Arabic" w:hint="cs"/>
          <w:b/>
          <w:bCs/>
          <w:rtl/>
        </w:rPr>
        <w:t>المعتمدة :</w:t>
      </w:r>
      <w:proofErr w:type="gramEnd"/>
      <w:r w:rsidRPr="00A8720C">
        <w:rPr>
          <w:rFonts w:ascii="Traditional Arabic" w:hAnsi="Traditional Arabic" w:cs="Traditional Arabic" w:hint="cs"/>
          <w:b/>
          <w:bCs/>
          <w:rtl/>
        </w:rPr>
        <w:t xml:space="preserve"> ساعتان     </w:t>
      </w:r>
      <w:r>
        <w:rPr>
          <w:rFonts w:ascii="Traditional Arabic" w:hAnsi="Traditional Arabic" w:cs="Traditional Arabic" w:hint="cs"/>
          <w:b/>
          <w:bCs/>
          <w:rtl/>
        </w:rPr>
        <w:t xml:space="preserve">         </w:t>
      </w:r>
      <w:r w:rsidR="00E854B2">
        <w:rPr>
          <w:rFonts w:ascii="Traditional Arabic" w:hAnsi="Traditional Arabic" w:cs="Traditional Arabic" w:hint="cs"/>
          <w:b/>
          <w:bCs/>
          <w:rtl/>
        </w:rPr>
        <w:t xml:space="preserve">           مستوى المقرر : السابع</w:t>
      </w:r>
    </w:p>
    <w:p w:rsidR="002D27CD" w:rsidRDefault="002D27CD" w:rsidP="002D27C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D27CD" w:rsidRDefault="002D27CD" w:rsidP="002D27C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الهدف من المقرر : </w:t>
      </w:r>
    </w:p>
    <w:p w:rsidR="001A4C95" w:rsidRPr="001A4C95" w:rsidRDefault="001A4C95" w:rsidP="001A4C95">
      <w:p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يهدف هذا المقرر إلى أن تتعرف الطالبة على مؤسسات المجتمع وكيفية تأثيرها على الفرد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ودراسة المؤسسات التربوية النظامية وغير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النظامية،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والتعرف على بعض مصطلحات علم اجتماع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="005E2F44">
        <w:rPr>
          <w:rFonts w:ascii="Traditional Arabic" w:hAnsi="Traditional Arabic" w:cs="Traditional Arabic" w:hint="cs"/>
          <w:sz w:val="28"/>
          <w:szCs w:val="28"/>
          <w:rtl/>
        </w:rPr>
        <w:t>لتربوي،</w:t>
      </w:r>
      <w:proofErr w:type="spellEnd"/>
      <w:r w:rsidR="005E2F44">
        <w:rPr>
          <w:rFonts w:ascii="Traditional Arabic" w:hAnsi="Traditional Arabic" w:cs="Traditional Arabic" w:hint="cs"/>
          <w:sz w:val="28"/>
          <w:szCs w:val="28"/>
          <w:rtl/>
        </w:rPr>
        <w:t xml:space="preserve"> كما يسعى إلى بحث العلاقة المتبادلة والتأثير والتأثر الذي يحدثه كل من المدرسة في المجتمع والمجتمع في المدرسة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. </w:t>
      </w:r>
    </w:p>
    <w:p w:rsidR="002D27CD" w:rsidRPr="00500559" w:rsidRDefault="002D27CD" w:rsidP="001A4C95">
      <w:p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00559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Pr="00500559">
        <w:rPr>
          <w:rFonts w:ascii="Traditional Arabic" w:hAnsi="Traditional Arabic" w:cs="Traditional Arabic"/>
          <w:b/>
          <w:bCs/>
          <w:sz w:val="28"/>
          <w:szCs w:val="28"/>
          <w:rtl/>
        </w:rPr>
        <w:t>الأ</w:t>
      </w:r>
      <w:r w:rsidR="001359D3">
        <w:rPr>
          <w:rFonts w:ascii="Traditional Arabic" w:hAnsi="Traditional Arabic" w:cs="Traditional Arabic"/>
          <w:b/>
          <w:bCs/>
          <w:sz w:val="28"/>
          <w:szCs w:val="28"/>
          <w:rtl/>
        </w:rPr>
        <w:t>هداف والمهارات المتوقع من ا</w:t>
      </w:r>
      <w:r w:rsidR="001359D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لطالبة</w:t>
      </w:r>
      <w:r w:rsidRPr="00500559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اكتسابها في نهاية المقرر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500559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2D27CD" w:rsidRPr="00210F4B" w:rsidRDefault="001359D3" w:rsidP="00C736E6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أن تلم الطالبة بالمفاهيم الأساسية المرتبطة بالجوانب الاجتماعية في المؤسسة التربوية وكيف تؤثر في رؤية كل من الطالب والمعلم</w:t>
      </w:r>
      <w:r w:rsidR="002D27CD" w:rsidRPr="00210F4B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365935" w:rsidRPr="00365935" w:rsidRDefault="00C736E6" w:rsidP="00365935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أن تتكون لدى الطالبة خلفية عامة عن أهم الظواهر الاجتماعية الحديثة التي تؤثر في عمل المؤسسات التربوية مثل التربية الإعلامية والتكنولوجيا والطفل الخ</w:t>
      </w:r>
      <w:r w:rsidR="003E4A92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C66EBD" w:rsidRPr="00365935" w:rsidRDefault="00C66EBD" w:rsidP="00C66EBD">
      <w:pPr>
        <w:spacing w:before="100" w:beforeAutospacing="1" w:after="100" w:afterAutospacing="1" w:line="240" w:lineRule="auto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365935">
        <w:rPr>
          <w:rFonts w:ascii="Traditional Arabic" w:hAnsi="Traditional Arabic" w:cs="Traditional Arabic"/>
          <w:b/>
          <w:bCs/>
          <w:sz w:val="28"/>
          <w:szCs w:val="28"/>
          <w:rtl/>
        </w:rPr>
        <w:t>مفردات</w:t>
      </w:r>
      <w:proofErr w:type="gramEnd"/>
      <w:r w:rsidRPr="0036593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المقرر:</w:t>
      </w:r>
    </w:p>
    <w:p w:rsidR="00C66EBD" w:rsidRPr="00C66EBD" w:rsidRDefault="00C66EBD" w:rsidP="00C66EBD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C66EBD">
        <w:rPr>
          <w:rFonts w:ascii="Traditional Arabic" w:hAnsi="Traditional Arabic" w:cs="Traditional Arabic"/>
          <w:sz w:val="28"/>
          <w:szCs w:val="28"/>
          <w:rtl/>
        </w:rPr>
        <w:t>المفاهي</w:t>
      </w:r>
      <w:r>
        <w:rPr>
          <w:rFonts w:ascii="Traditional Arabic" w:hAnsi="Traditional Arabic" w:cs="Traditional Arabic"/>
          <w:sz w:val="28"/>
          <w:szCs w:val="28"/>
          <w:rtl/>
        </w:rPr>
        <w:t>م الأساسية في اجتماعيات التربية</w:t>
      </w:r>
      <w:r w:rsidR="00A06D3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 w:rsidR="00A06D3F">
        <w:rPr>
          <w:rFonts w:ascii="Traditional Arabic" w:hAnsi="Traditional Arabic" w:cs="Traditional Arabic"/>
          <w:sz w:val="28"/>
          <w:szCs w:val="28"/>
          <w:rtl/>
        </w:rPr>
        <w:t>–</w:t>
      </w:r>
      <w:proofErr w:type="spellEnd"/>
      <w:r w:rsidR="00A06D3F">
        <w:rPr>
          <w:rFonts w:ascii="Traditional Arabic" w:hAnsi="Traditional Arabic" w:cs="Traditional Arabic" w:hint="cs"/>
          <w:sz w:val="28"/>
          <w:szCs w:val="28"/>
          <w:rtl/>
        </w:rPr>
        <w:t xml:space="preserve"> أهمية دراستها </w:t>
      </w:r>
      <w:proofErr w:type="spellStart"/>
      <w:r w:rsidR="00A06D3F">
        <w:rPr>
          <w:rFonts w:ascii="Traditional Arabic" w:hAnsi="Traditional Arabic" w:cs="Traditional Arabic" w:hint="cs"/>
          <w:sz w:val="28"/>
          <w:szCs w:val="28"/>
          <w:rtl/>
        </w:rPr>
        <w:t>للمعلم</w:t>
      </w:r>
      <w:r w:rsidRPr="00C66EBD">
        <w:rPr>
          <w:rFonts w:ascii="Traditional Arabic" w:hAnsi="Traditional Arabic" w:cs="Traditional Arabic"/>
          <w:sz w:val="28"/>
          <w:szCs w:val="28"/>
          <w:rtl/>
        </w:rPr>
        <w:t>.</w:t>
      </w:r>
      <w:proofErr w:type="spellEnd"/>
      <w:r w:rsidRPr="00C66EBD">
        <w:rPr>
          <w:rFonts w:ascii="Traditional Arabic" w:hAnsi="Traditional Arabic" w:cs="Traditional Arabic"/>
          <w:sz w:val="28"/>
          <w:szCs w:val="28"/>
          <w:rtl/>
        </w:rPr>
        <w:t> </w:t>
      </w:r>
    </w:p>
    <w:p w:rsidR="00C66EBD" w:rsidRPr="00C66EBD" w:rsidRDefault="00C2523E" w:rsidP="00C66EBD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بعض </w:t>
      </w:r>
      <w:r w:rsidR="00C66EBD">
        <w:rPr>
          <w:rFonts w:ascii="Traditional Arabic" w:hAnsi="Traditional Arabic" w:cs="Traditional Arabic"/>
          <w:sz w:val="28"/>
          <w:szCs w:val="28"/>
          <w:rtl/>
        </w:rPr>
        <w:t>رواد علم الاجتماع التربوي</w:t>
      </w:r>
      <w:r w:rsidR="00A06D3F">
        <w:rPr>
          <w:rFonts w:ascii="Traditional Arabic" w:hAnsi="Traditional Arabic" w:cs="Traditional Arabic" w:hint="cs"/>
          <w:sz w:val="28"/>
          <w:szCs w:val="28"/>
          <w:rtl/>
        </w:rPr>
        <w:t xml:space="preserve"> (ابن </w:t>
      </w:r>
      <w:proofErr w:type="spellStart"/>
      <w:r w:rsidR="00A06D3F">
        <w:rPr>
          <w:rFonts w:ascii="Traditional Arabic" w:hAnsi="Traditional Arabic" w:cs="Traditional Arabic" w:hint="cs"/>
          <w:sz w:val="28"/>
          <w:szCs w:val="28"/>
          <w:rtl/>
        </w:rPr>
        <w:t>خلدون،</w:t>
      </w:r>
      <w:proofErr w:type="spellEnd"/>
      <w:r w:rsidR="00A06D3F">
        <w:rPr>
          <w:rFonts w:ascii="Traditional Arabic" w:hAnsi="Traditional Arabic" w:cs="Traditional Arabic" w:hint="cs"/>
          <w:sz w:val="28"/>
          <w:szCs w:val="28"/>
          <w:rtl/>
        </w:rPr>
        <w:t xml:space="preserve"> أميل دور </w:t>
      </w:r>
      <w:proofErr w:type="spellStart"/>
      <w:r w:rsidR="00A06D3F">
        <w:rPr>
          <w:rFonts w:ascii="Traditional Arabic" w:hAnsi="Traditional Arabic" w:cs="Traditional Arabic" w:hint="cs"/>
          <w:sz w:val="28"/>
          <w:szCs w:val="28"/>
          <w:rtl/>
        </w:rPr>
        <w:t>كايم،</w:t>
      </w:r>
      <w:proofErr w:type="spellEnd"/>
      <w:r w:rsidR="00A06D3F">
        <w:rPr>
          <w:rFonts w:ascii="Traditional Arabic" w:hAnsi="Traditional Arabic" w:cs="Traditional Arabic" w:hint="cs"/>
          <w:sz w:val="28"/>
          <w:szCs w:val="28"/>
          <w:rtl/>
        </w:rPr>
        <w:t xml:space="preserve"> جون </w:t>
      </w:r>
      <w:proofErr w:type="spellStart"/>
      <w:r w:rsidR="00A06D3F">
        <w:rPr>
          <w:rFonts w:ascii="Traditional Arabic" w:hAnsi="Traditional Arabic" w:cs="Traditional Arabic" w:hint="cs"/>
          <w:sz w:val="28"/>
          <w:szCs w:val="28"/>
          <w:rtl/>
        </w:rPr>
        <w:t>ديوي)</w:t>
      </w:r>
      <w:r w:rsidR="00C66EBD" w:rsidRPr="00C66EBD">
        <w:rPr>
          <w:rFonts w:ascii="Traditional Arabic" w:hAnsi="Traditional Arabic" w:cs="Traditional Arabic"/>
          <w:sz w:val="28"/>
          <w:szCs w:val="28"/>
          <w:rtl/>
        </w:rPr>
        <w:t>.</w:t>
      </w:r>
      <w:proofErr w:type="spellEnd"/>
    </w:p>
    <w:p w:rsidR="00C66EBD" w:rsidRPr="00C66EBD" w:rsidRDefault="00C66EBD" w:rsidP="00C66EBD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proofErr w:type="gramStart"/>
      <w:r w:rsidRPr="00C66EBD">
        <w:rPr>
          <w:rFonts w:ascii="Traditional Arabic" w:hAnsi="Traditional Arabic" w:cs="Traditional Arabic"/>
          <w:sz w:val="28"/>
          <w:szCs w:val="28"/>
          <w:rtl/>
        </w:rPr>
        <w:t>التربية</w:t>
      </w:r>
      <w:proofErr w:type="gramEnd"/>
      <w:r w:rsidRPr="00C66EBD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النظامية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المدرسية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)،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مفهومها،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أسسها،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خصائصها</w:t>
      </w:r>
      <w:r w:rsidRPr="00C66EBD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C66EBD" w:rsidRPr="00C66EBD" w:rsidRDefault="00C66EBD" w:rsidP="00C66EBD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C66EBD">
        <w:rPr>
          <w:rFonts w:ascii="Traditional Arabic" w:hAnsi="Traditional Arabic" w:cs="Traditional Arabic"/>
          <w:sz w:val="28"/>
          <w:szCs w:val="28"/>
          <w:rtl/>
        </w:rPr>
        <w:t>بعض العمليات الاجتماعية وتطبيقاتها ا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لتربوية (عملية الضبط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الاجتماعي،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عملية الحراك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الاجتماعي،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>عملية</w:t>
      </w:r>
      <w:proofErr w:type="gramEnd"/>
      <w:r>
        <w:rPr>
          <w:rFonts w:ascii="Traditional Arabic" w:hAnsi="Traditional Arabic" w:cs="Traditional Arabic"/>
          <w:sz w:val="28"/>
          <w:szCs w:val="28"/>
          <w:rtl/>
        </w:rPr>
        <w:t xml:space="preserve"> التنشئة الاجتماعية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)</w:t>
      </w:r>
      <w:r w:rsidRPr="00C66EBD">
        <w:rPr>
          <w:rFonts w:ascii="Traditional Arabic" w:hAnsi="Traditional Arabic" w:cs="Traditional Arabic"/>
          <w:sz w:val="28"/>
          <w:szCs w:val="28"/>
          <w:rtl/>
        </w:rPr>
        <w:t>.</w:t>
      </w:r>
      <w:proofErr w:type="spellEnd"/>
    </w:p>
    <w:p w:rsidR="00C66EBD" w:rsidRPr="00C66EBD" w:rsidRDefault="00C66EBD" w:rsidP="00C66EBD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>التربية</w:t>
      </w:r>
      <w:proofErr w:type="gramEnd"/>
      <w:r>
        <w:rPr>
          <w:rFonts w:ascii="Traditional Arabic" w:hAnsi="Traditional Arabic" w:cs="Traditional Arabic"/>
          <w:sz w:val="28"/>
          <w:szCs w:val="28"/>
          <w:rtl/>
        </w:rPr>
        <w:t xml:space="preserve"> والتغير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الاجتماع</w:t>
      </w:r>
      <w:r>
        <w:rPr>
          <w:rFonts w:ascii="Traditional Arabic" w:hAnsi="Traditional Arabic" w:cs="Traditional Arabic" w:hint="cs"/>
          <w:sz w:val="28"/>
          <w:szCs w:val="28"/>
          <w:rtl/>
        </w:rPr>
        <w:t>ي</w:t>
      </w:r>
      <w:r w:rsidR="009500E9">
        <w:rPr>
          <w:rFonts w:ascii="Traditional Arabic" w:hAnsi="Traditional Arabic" w:cs="Traditional Arabic" w:hint="cs"/>
          <w:sz w:val="28"/>
          <w:szCs w:val="28"/>
          <w:rtl/>
        </w:rPr>
        <w:t>:</w:t>
      </w:r>
      <w:proofErr w:type="spellEnd"/>
      <w:r w:rsidR="009500E9">
        <w:rPr>
          <w:rFonts w:ascii="Traditional Arabic" w:hAnsi="Traditional Arabic" w:cs="Traditional Arabic" w:hint="cs"/>
          <w:sz w:val="28"/>
          <w:szCs w:val="28"/>
          <w:rtl/>
        </w:rPr>
        <w:t xml:space="preserve"> مفهومه وطبيعته</w:t>
      </w:r>
      <w:r w:rsidRPr="00C66EBD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C66EBD" w:rsidRDefault="00C66EBD" w:rsidP="009500E9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</w:rPr>
      </w:pP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>التربية</w:t>
      </w:r>
      <w:proofErr w:type="gramEnd"/>
      <w:r>
        <w:rPr>
          <w:rFonts w:ascii="Traditional Arabic" w:hAnsi="Traditional Arabic" w:cs="Traditional Arabic"/>
          <w:sz w:val="28"/>
          <w:szCs w:val="28"/>
          <w:rtl/>
        </w:rPr>
        <w:t xml:space="preserve"> والتغير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الثقافي</w:t>
      </w:r>
      <w:r w:rsidR="009500E9">
        <w:rPr>
          <w:rFonts w:ascii="Traditional Arabic" w:hAnsi="Traditional Arabic" w:cs="Traditional Arabic" w:hint="cs"/>
          <w:sz w:val="28"/>
          <w:szCs w:val="28"/>
          <w:rtl/>
        </w:rPr>
        <w:t>:</w:t>
      </w:r>
      <w:proofErr w:type="spellEnd"/>
      <w:r w:rsidR="009500E9">
        <w:rPr>
          <w:rFonts w:ascii="Traditional Arabic" w:hAnsi="Traditional Arabic" w:cs="Traditional Arabic" w:hint="cs"/>
          <w:sz w:val="28"/>
          <w:szCs w:val="28"/>
          <w:rtl/>
        </w:rPr>
        <w:t xml:space="preserve"> مفهومه وطبيعته</w:t>
      </w:r>
      <w:r w:rsidR="009500E9" w:rsidRPr="00C66EBD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0631D4" w:rsidRPr="009500E9" w:rsidRDefault="000631D4" w:rsidP="009500E9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اجتماعيات 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المعرفة :</w:t>
      </w:r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المناهج الخفية.</w:t>
      </w:r>
    </w:p>
    <w:p w:rsidR="00B27B00" w:rsidRPr="00365935" w:rsidRDefault="00C66EBD" w:rsidP="00365935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C66EBD">
        <w:rPr>
          <w:rFonts w:ascii="Traditional Arabic" w:hAnsi="Traditional Arabic" w:cs="Traditional Arabic"/>
          <w:sz w:val="28"/>
          <w:szCs w:val="28"/>
          <w:rtl/>
        </w:rPr>
        <w:t>دور التربية في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مواجهة </w:t>
      </w:r>
      <w:proofErr w:type="gramStart"/>
      <w:r>
        <w:rPr>
          <w:rFonts w:ascii="Traditional Arabic" w:hAnsi="Traditional Arabic" w:cs="Traditional Arabic"/>
          <w:sz w:val="28"/>
          <w:szCs w:val="28"/>
          <w:rtl/>
        </w:rPr>
        <w:t>بعض</w:t>
      </w:r>
      <w:proofErr w:type="gramEnd"/>
      <w:r>
        <w:rPr>
          <w:rFonts w:ascii="Traditional Arabic" w:hAnsi="Traditional Arabic" w:cs="Traditional Arabic"/>
          <w:sz w:val="28"/>
          <w:szCs w:val="28"/>
          <w:rtl/>
        </w:rPr>
        <w:t xml:space="preserve"> المشكلات الاجتماعية</w:t>
      </w:r>
      <w:r w:rsidRPr="00C66EBD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2D27CD" w:rsidRPr="00B27B00" w:rsidRDefault="002D27CD" w:rsidP="002D27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7B00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مراجع المقرر :</w:t>
      </w:r>
    </w:p>
    <w:p w:rsidR="002D27CD" w:rsidRPr="009500E9" w:rsidRDefault="009500E9" w:rsidP="002D27C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مصطفى </w:t>
      </w:r>
      <w:proofErr w:type="spellStart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عبدالقادر</w:t>
      </w:r>
      <w:proofErr w:type="spellEnd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زيادة </w:t>
      </w:r>
      <w:proofErr w:type="spellStart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وآخرون،</w:t>
      </w:r>
      <w:proofErr w:type="spellEnd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فصول في اجتماعيات التربية. </w:t>
      </w:r>
      <w:proofErr w:type="spellStart"/>
      <w:proofErr w:type="gramStart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الرياض</w:t>
      </w:r>
      <w:proofErr w:type="gramEnd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spellEnd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مكتبة الرشد.</w:t>
      </w:r>
      <w:r w:rsidR="002D27CD"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gramStart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المرجع</w:t>
      </w:r>
      <w:proofErr w:type="gramEnd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الرئيسي</w:t>
      </w:r>
      <w:proofErr w:type="spellStart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2D27CD" w:rsidRDefault="009500E9" w:rsidP="002D27CD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فوزية</w:t>
      </w:r>
      <w:proofErr w:type="gramEnd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البكر،</w:t>
      </w:r>
      <w:proofErr w:type="spellEnd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مدرستي صندوق مغلق. </w:t>
      </w:r>
      <w:proofErr w:type="spellStart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الرياض:</w:t>
      </w:r>
      <w:proofErr w:type="spellEnd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مكتبة </w:t>
      </w:r>
      <w:proofErr w:type="gramStart"/>
      <w:r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الرشد </w:t>
      </w:r>
      <w:proofErr w:type="spellStart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proofErr w:type="spellEnd"/>
      <w:proofErr w:type="gramEnd"/>
      <w:r w:rsidR="002D27CD" w:rsidRPr="009500E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proofErr w:type="gramStart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المرجع</w:t>
      </w:r>
      <w:proofErr w:type="gramEnd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الرئيسي</w:t>
      </w:r>
      <w:r w:rsidR="000631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="000631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الفصل الأول والرابع</w:t>
      </w:r>
      <w:proofErr w:type="spellStart"/>
      <w:r w:rsidR="002D27CD" w:rsidRPr="009500E9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proofErr w:type="spellEnd"/>
    </w:p>
    <w:p w:rsidR="006C3D56" w:rsidRDefault="006C3D56" w:rsidP="00267926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sz w:val="28"/>
          <w:szCs w:val="28"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>الشخيبي،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عليى،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علم الاجتماع المعاصر. </w:t>
      </w:r>
      <w:proofErr w:type="spellStart"/>
      <w:proofErr w:type="gramStart"/>
      <w:r w:rsidR="00A35411">
        <w:rPr>
          <w:rFonts w:ascii="Traditional Arabic" w:hAnsi="Traditional Arabic" w:cs="Traditional Arabic" w:hint="cs"/>
          <w:sz w:val="28"/>
          <w:szCs w:val="28"/>
          <w:rtl/>
        </w:rPr>
        <w:t>القاهرة</w:t>
      </w:r>
      <w:proofErr w:type="gramEnd"/>
      <w:r w:rsidR="00A35411">
        <w:rPr>
          <w:rFonts w:ascii="Traditional Arabic" w:hAnsi="Traditional Arabic" w:cs="Traditional Arabic" w:hint="cs"/>
          <w:sz w:val="28"/>
          <w:szCs w:val="28"/>
          <w:rtl/>
        </w:rPr>
        <w:t>:</w:t>
      </w:r>
      <w:proofErr w:type="spellEnd"/>
      <w:r w:rsidR="00A35411">
        <w:rPr>
          <w:rFonts w:ascii="Traditional Arabic" w:hAnsi="Traditional Arabic" w:cs="Traditional Arabic" w:hint="cs"/>
          <w:sz w:val="28"/>
          <w:szCs w:val="28"/>
          <w:rtl/>
        </w:rPr>
        <w:t xml:space="preserve"> دار الشروق.</w:t>
      </w:r>
    </w:p>
    <w:p w:rsidR="00267926" w:rsidRPr="00267926" w:rsidRDefault="00267926" w:rsidP="00267926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sz w:val="28"/>
          <w:szCs w:val="28"/>
        </w:rPr>
      </w:pPr>
      <w:proofErr w:type="spellStart"/>
      <w:r w:rsidRPr="00267926">
        <w:rPr>
          <w:rFonts w:ascii="Traditional Arabic" w:hAnsi="Traditional Arabic" w:cs="Traditional Arabic"/>
          <w:sz w:val="28"/>
          <w:szCs w:val="28"/>
          <w:rtl/>
        </w:rPr>
        <w:t>الرشدان،</w:t>
      </w:r>
      <w:proofErr w:type="spellEnd"/>
      <w:r w:rsidRPr="00267926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267926">
        <w:rPr>
          <w:rFonts w:ascii="Traditional Arabic" w:hAnsi="Traditional Arabic" w:cs="Traditional Arabic"/>
          <w:sz w:val="28"/>
          <w:szCs w:val="28"/>
          <w:rtl/>
        </w:rPr>
        <w:t>عبدالله،</w:t>
      </w:r>
      <w:proofErr w:type="spellEnd"/>
      <w:r w:rsidRPr="00267926">
        <w:rPr>
          <w:rFonts w:ascii="Traditional Arabic" w:hAnsi="Traditional Arabic" w:cs="Traditional Arabic"/>
          <w:sz w:val="28"/>
          <w:szCs w:val="28"/>
          <w:rtl/>
        </w:rPr>
        <w:t xml:space="preserve"> علم اجتماع التربية. </w:t>
      </w:r>
      <w:proofErr w:type="spellStart"/>
      <w:proofErr w:type="gramStart"/>
      <w:r w:rsidRPr="00267926">
        <w:rPr>
          <w:rFonts w:ascii="Traditional Arabic" w:hAnsi="Traditional Arabic" w:cs="Traditional Arabic"/>
          <w:sz w:val="28"/>
          <w:szCs w:val="28"/>
          <w:rtl/>
        </w:rPr>
        <w:t>عمان</w:t>
      </w:r>
      <w:proofErr w:type="gramEnd"/>
      <w:r w:rsidRPr="00267926">
        <w:rPr>
          <w:rFonts w:ascii="Traditional Arabic" w:hAnsi="Traditional Arabic" w:cs="Traditional Arabic"/>
          <w:sz w:val="28"/>
          <w:szCs w:val="28"/>
          <w:rtl/>
        </w:rPr>
        <w:t>:</w:t>
      </w:r>
      <w:proofErr w:type="spellEnd"/>
      <w:r w:rsidRPr="00267926">
        <w:rPr>
          <w:rFonts w:ascii="Traditional Arabic" w:hAnsi="Traditional Arabic" w:cs="Traditional Arabic"/>
          <w:sz w:val="28"/>
          <w:szCs w:val="28"/>
          <w:rtl/>
        </w:rPr>
        <w:t xml:space="preserve"> دار الشروق.</w:t>
      </w:r>
    </w:p>
    <w:p w:rsidR="002D27CD" w:rsidRPr="00365935" w:rsidRDefault="006C3D56" w:rsidP="00365935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وطفة،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علي</w:t>
      </w:r>
      <w:r w:rsidR="00267926" w:rsidRPr="00267926">
        <w:rPr>
          <w:rFonts w:ascii="Traditional Arabic" w:hAnsi="Traditional Arabic" w:cs="Traditional Arabic"/>
          <w:sz w:val="28"/>
          <w:szCs w:val="28"/>
          <w:rtl/>
        </w:rPr>
        <w:t>،</w:t>
      </w:r>
      <w:proofErr w:type="spellEnd"/>
      <w:r w:rsidR="00267926" w:rsidRPr="00267926">
        <w:rPr>
          <w:rFonts w:ascii="Traditional Arabic" w:hAnsi="Traditional Arabic" w:cs="Traditional Arabic"/>
          <w:sz w:val="28"/>
          <w:szCs w:val="28"/>
          <w:rtl/>
        </w:rPr>
        <w:t xml:space="preserve"> علم الاجتماع التربوي </w:t>
      </w:r>
      <w:r>
        <w:rPr>
          <w:rFonts w:ascii="Traditional Arabic" w:hAnsi="Traditional Arabic" w:cs="Traditional Arabic"/>
          <w:sz w:val="28"/>
          <w:szCs w:val="28"/>
          <w:rtl/>
        </w:rPr>
        <w:t>وقضايا الحياة التربوية المعاصرة</w:t>
      </w:r>
      <w:r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="00267926" w:rsidRPr="00267926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proofErr w:type="gramStart"/>
      <w:r w:rsidR="00267926" w:rsidRPr="00267926">
        <w:rPr>
          <w:rFonts w:ascii="Traditional Arabic" w:hAnsi="Traditional Arabic" w:cs="Traditional Arabic"/>
          <w:sz w:val="28"/>
          <w:szCs w:val="28"/>
          <w:rtl/>
        </w:rPr>
        <w:t>الكويت</w:t>
      </w:r>
      <w:proofErr w:type="gramEnd"/>
      <w:r w:rsidR="00267926" w:rsidRPr="00267926">
        <w:rPr>
          <w:rFonts w:ascii="Traditional Arabic" w:hAnsi="Traditional Arabic" w:cs="Traditional Arabic"/>
          <w:sz w:val="28"/>
          <w:szCs w:val="28"/>
          <w:rtl/>
        </w:rPr>
        <w:t>:</w:t>
      </w:r>
      <w:proofErr w:type="spellEnd"/>
      <w:r w:rsidR="00267926" w:rsidRPr="00267926">
        <w:rPr>
          <w:rFonts w:ascii="Traditional Arabic" w:hAnsi="Traditional Arabic" w:cs="Traditional Arabic"/>
          <w:sz w:val="28"/>
          <w:szCs w:val="28"/>
          <w:rtl/>
        </w:rPr>
        <w:t xml:space="preserve"> مكتبة الفلاح للنشر والتوزيع.</w:t>
      </w:r>
    </w:p>
    <w:p w:rsidR="002D27CD" w:rsidRPr="001325C5" w:rsidRDefault="002D27CD" w:rsidP="002D27C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متطلبات المقرر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2D27CD" w:rsidRPr="001325C5" w:rsidRDefault="002D27CD" w:rsidP="002D27CD">
      <w:pPr>
        <w:numPr>
          <w:ilvl w:val="0"/>
          <w:numId w:val="1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 w:rsidRPr="001325C5">
        <w:rPr>
          <w:rFonts w:ascii="Traditional Arabic" w:hAnsi="Traditional Arabic" w:cs="Traditional Arabic" w:hint="cs"/>
          <w:sz w:val="28"/>
          <w:szCs w:val="28"/>
          <w:rtl/>
        </w:rPr>
        <w:t>الحضور و</w:t>
      </w:r>
      <w:r>
        <w:rPr>
          <w:rFonts w:ascii="Traditional Arabic" w:hAnsi="Traditional Arabic" w:cs="Traditional Arabic"/>
          <w:sz w:val="28"/>
          <w:szCs w:val="28"/>
          <w:rtl/>
        </w:rPr>
        <w:t>المشاركة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والمناقشة والانضباط داخل </w:t>
      </w: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القاعة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وعرض الملخصات المصغرة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C43F93">
        <w:rPr>
          <w:rFonts w:ascii="Traditional Arabic" w:hAnsi="Traditional Arabic" w:cs="Traditional Arabic" w:hint="cs"/>
          <w:sz w:val="28"/>
          <w:szCs w:val="28"/>
          <w:rtl/>
        </w:rPr>
        <w:t>والواجبات</w:t>
      </w:r>
      <w:r w:rsidRPr="001325C5">
        <w:rPr>
          <w:rFonts w:ascii="Traditional Arabic" w:hAnsi="Traditional Arabic" w:cs="Traditional Arabic" w:hint="cs"/>
          <w:sz w:val="28"/>
          <w:szCs w:val="28"/>
          <w:rtl/>
        </w:rPr>
        <w:t xml:space="preserve">  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درجات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2D27CD" w:rsidRPr="008547A8" w:rsidRDefault="002D27CD" w:rsidP="008547A8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proofErr w:type="gramStart"/>
      <w:r>
        <w:rPr>
          <w:rFonts w:ascii="Traditional Arabic" w:hAnsi="Traditional Arabic" w:cs="Traditional Arabic" w:hint="cs"/>
          <w:sz w:val="28"/>
          <w:szCs w:val="28"/>
          <w:rtl/>
        </w:rPr>
        <w:t>بحث</w:t>
      </w:r>
      <w:proofErr w:type="gramEnd"/>
      <w:r w:rsidR="00A35411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B7C13">
        <w:rPr>
          <w:rFonts w:ascii="Traditional Arabic" w:hAnsi="Traditional Arabic" w:cs="Traditional Arabic" w:hint="cs"/>
          <w:sz w:val="28"/>
          <w:szCs w:val="28"/>
          <w:rtl/>
        </w:rPr>
        <w:t>وعرض تقديمي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20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درج</w:t>
      </w:r>
      <w:r>
        <w:rPr>
          <w:rFonts w:ascii="Traditional Arabic" w:hAnsi="Traditional Arabic" w:cs="Traditional Arabic" w:hint="cs"/>
          <w:sz w:val="28"/>
          <w:szCs w:val="28"/>
          <w:rtl/>
        </w:rPr>
        <w:t>ة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عمل بحث </w:t>
      </w:r>
      <w:r w:rsidR="00DB7C13">
        <w:rPr>
          <w:rFonts w:ascii="Traditional Arabic" w:hAnsi="Traditional Arabic" w:cs="Traditional Arabic" w:hint="cs"/>
          <w:sz w:val="28"/>
          <w:szCs w:val="28"/>
          <w:rtl/>
        </w:rPr>
        <w:t xml:space="preserve">لوحدة دراسية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مع مجموعة وعرضه على الطالبات عن طريق برنامج </w:t>
      </w:r>
      <w:r w:rsidRPr="0068324C">
        <w:rPr>
          <w:rFonts w:ascii="Times New Roman" w:hAnsi="Times New Roman" w:cs="Times New Roman"/>
          <w:sz w:val="28"/>
          <w:szCs w:val="28"/>
        </w:rPr>
        <w:t>PowerPoint</w:t>
      </w:r>
      <w:proofErr w:type="spellStart"/>
      <w:r w:rsidR="0085102C">
        <w:rPr>
          <w:rFonts w:ascii="Traditional Arabic" w:hAnsi="Traditional Arabic" w:cs="Traditional Arabic" w:hint="cs"/>
          <w:sz w:val="28"/>
          <w:szCs w:val="28"/>
          <w:rtl/>
        </w:rPr>
        <w:t>،</w:t>
      </w:r>
      <w:proofErr w:type="spellEnd"/>
      <w:r w:rsidR="0085102C">
        <w:rPr>
          <w:rFonts w:ascii="Traditional Arabic" w:hAnsi="Traditional Arabic" w:cs="Traditional Arabic" w:hint="cs"/>
          <w:sz w:val="28"/>
          <w:szCs w:val="28"/>
          <w:rtl/>
        </w:rPr>
        <w:t xml:space="preserve"> أو غيره.</w:t>
      </w:r>
      <w:r w:rsidR="008547A8">
        <w:rPr>
          <w:rFonts w:ascii="Traditional Arabic" w:hAnsi="Traditional Arabic" w:cs="Traditional Arabic" w:hint="cs"/>
          <w:sz w:val="28"/>
          <w:szCs w:val="28"/>
          <w:rtl/>
        </w:rPr>
        <w:t xml:space="preserve"> مع تصميم خريطة ذهنية </w:t>
      </w:r>
      <w:proofErr w:type="spellStart"/>
      <w:r w:rsidR="008547A8">
        <w:rPr>
          <w:rFonts w:ascii="Traditional Arabic" w:hAnsi="Traditional Arabic" w:cs="Traditional Arabic" w:hint="cs"/>
          <w:sz w:val="28"/>
          <w:szCs w:val="28"/>
          <w:rtl/>
        </w:rPr>
        <w:t>للعرض،</w:t>
      </w:r>
      <w:proofErr w:type="spellEnd"/>
      <w:r w:rsidR="008547A8">
        <w:rPr>
          <w:rFonts w:ascii="Traditional Arabic" w:hAnsi="Traditional Arabic" w:cs="Traditional Arabic" w:hint="cs"/>
          <w:sz w:val="28"/>
          <w:szCs w:val="28"/>
          <w:rtl/>
        </w:rPr>
        <w:t xml:space="preserve"> و ارفاق المادة العلمية </w:t>
      </w:r>
      <w:r w:rsidR="00432269">
        <w:rPr>
          <w:rFonts w:ascii="Traditional Arabic" w:hAnsi="Traditional Arabic" w:cs="Traditional Arabic" w:hint="cs"/>
          <w:sz w:val="28"/>
          <w:szCs w:val="28"/>
          <w:rtl/>
        </w:rPr>
        <w:t xml:space="preserve">بشكل </w:t>
      </w:r>
      <w:r w:rsidR="008547A8">
        <w:rPr>
          <w:rFonts w:ascii="Traditional Arabic" w:hAnsi="Traditional Arabic" w:cs="Traditional Arabic" w:hint="cs"/>
          <w:sz w:val="28"/>
          <w:szCs w:val="28"/>
          <w:rtl/>
        </w:rPr>
        <w:t>ورقي"و</w:t>
      </w:r>
      <w:r w:rsidR="00432269">
        <w:rPr>
          <w:rFonts w:ascii="Traditional Arabic" w:hAnsi="Traditional Arabic" w:cs="Traditional Arabic" w:hint="cs"/>
          <w:sz w:val="28"/>
          <w:szCs w:val="28"/>
          <w:rtl/>
        </w:rPr>
        <w:t>ب</w:t>
      </w:r>
      <w:r w:rsidR="008547A8">
        <w:rPr>
          <w:rFonts w:ascii="Traditional Arabic" w:hAnsi="Traditional Arabic" w:cs="Traditional Arabic" w:hint="cs"/>
          <w:sz w:val="28"/>
          <w:szCs w:val="28"/>
          <w:rtl/>
        </w:rPr>
        <w:t xml:space="preserve">استخدام الغلاف الموجود على موقع </w:t>
      </w:r>
      <w:proofErr w:type="spellStart"/>
      <w:r w:rsidR="008547A8">
        <w:rPr>
          <w:rFonts w:ascii="Traditional Arabic" w:hAnsi="Traditional Arabic" w:cs="Traditional Arabic" w:hint="cs"/>
          <w:sz w:val="28"/>
          <w:szCs w:val="28"/>
          <w:rtl/>
        </w:rPr>
        <w:t>الدكتورة"،</w:t>
      </w:r>
      <w:proofErr w:type="spellEnd"/>
      <w:r w:rsidR="008547A8">
        <w:rPr>
          <w:rFonts w:ascii="Traditional Arabic" w:hAnsi="Traditional Arabic" w:cs="Traditional Arabic" w:hint="cs"/>
          <w:sz w:val="28"/>
          <w:szCs w:val="28"/>
          <w:rtl/>
        </w:rPr>
        <w:t xml:space="preserve"> وإرسال</w:t>
      </w:r>
      <w:r w:rsidR="00CE02DA">
        <w:rPr>
          <w:rFonts w:ascii="Traditional Arabic" w:hAnsi="Traditional Arabic" w:cs="Traditional Arabic" w:hint="cs"/>
          <w:sz w:val="28"/>
          <w:szCs w:val="28"/>
          <w:rtl/>
        </w:rPr>
        <w:t xml:space="preserve"> العرض والمادة العلمية على البريد الإلكتروني </w:t>
      </w:r>
      <w:proofErr w:type="spellStart"/>
      <w:r w:rsidR="00CE02DA">
        <w:rPr>
          <w:rFonts w:ascii="Traditional Arabic" w:hAnsi="Traditional Arabic" w:cs="Traditional Arabic" w:hint="cs"/>
          <w:sz w:val="28"/>
          <w:szCs w:val="28"/>
          <w:rtl/>
        </w:rPr>
        <w:t>لل</w:t>
      </w:r>
      <w:r w:rsidR="008547A8">
        <w:rPr>
          <w:rFonts w:ascii="Traditional Arabic" w:hAnsi="Traditional Arabic" w:cs="Traditional Arabic" w:hint="cs"/>
          <w:sz w:val="28"/>
          <w:szCs w:val="28"/>
          <w:rtl/>
        </w:rPr>
        <w:t>دكتورة،</w:t>
      </w:r>
      <w:proofErr w:type="spellEnd"/>
      <w:r w:rsidR="008547A8">
        <w:rPr>
          <w:rFonts w:ascii="Traditional Arabic" w:hAnsi="Traditional Arabic" w:cs="Traditional Arabic" w:hint="cs"/>
          <w:sz w:val="28"/>
          <w:szCs w:val="28"/>
          <w:rtl/>
        </w:rPr>
        <w:t xml:space="preserve"> بالوقت المحدد بالخطة.</w:t>
      </w:r>
    </w:p>
    <w:p w:rsidR="002D27CD" w:rsidRPr="00F7207F" w:rsidRDefault="002D27CD" w:rsidP="00365935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اختبار</w:t>
      </w:r>
      <w:r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فصلي </w:t>
      </w:r>
      <w:proofErr w:type="spellStart"/>
      <w:r w:rsidRPr="0068324C"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Pr="0068324C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30 درجة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365935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</w:t>
      </w:r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(موعد الاختبار بالاتفاق</w:t>
      </w:r>
      <w:proofErr w:type="spellStart"/>
      <w:r w:rsidRPr="00F720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proofErr w:type="spellEnd"/>
    </w:p>
    <w:p w:rsidR="002D27CD" w:rsidRPr="001325C5" w:rsidRDefault="002D27CD" w:rsidP="002D27CD">
      <w:pPr>
        <w:numPr>
          <w:ilvl w:val="0"/>
          <w:numId w:val="2"/>
        </w:num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>ا</w:t>
      </w:r>
      <w:r>
        <w:rPr>
          <w:rFonts w:ascii="Traditional Arabic" w:hAnsi="Traditional Arabic" w:cs="Traditional Arabic" w:hint="cs"/>
          <w:sz w:val="28"/>
          <w:szCs w:val="28"/>
          <w:rtl/>
        </w:rPr>
        <w:t>ختبار</w:t>
      </w:r>
      <w:r>
        <w:rPr>
          <w:rFonts w:ascii="Traditional Arabic" w:hAnsi="Traditional Arabic" w:cs="Traditional Arabic"/>
          <w:sz w:val="28"/>
          <w:szCs w:val="28"/>
          <w:rtl/>
        </w:rPr>
        <w:t xml:space="preserve"> نهائي   </w:t>
      </w:r>
      <w:proofErr w:type="spellStart"/>
      <w:r>
        <w:rPr>
          <w:rFonts w:ascii="Traditional Arabic" w:hAnsi="Traditional Arabic" w:cs="Traditional Arabic"/>
          <w:sz w:val="28"/>
          <w:szCs w:val="28"/>
          <w:rtl/>
        </w:rPr>
        <w:t>(</w:t>
      </w:r>
      <w:proofErr w:type="spellEnd"/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40</w:t>
      </w:r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درجة </w:t>
      </w:r>
      <w:proofErr w:type="spellStart"/>
      <w:r w:rsidRPr="001325C5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1325C5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2D27CD" w:rsidRDefault="002D27CD" w:rsidP="002D27CD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B27B00" w:rsidRDefault="00B27B00" w:rsidP="002D27CD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D27CD" w:rsidRDefault="002D27CD" w:rsidP="002D27CD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تمنياتي لكن بالتوفيق والسداد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2D27CD" w:rsidRDefault="002D27CD" w:rsidP="002D27CD">
      <w:pPr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 </w:t>
      </w:r>
      <w:proofErr w:type="gramStart"/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وف</w:t>
      </w:r>
      <w:r w:rsidRPr="001325C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>اء</w:t>
      </w:r>
      <w:proofErr w:type="gramEnd"/>
      <w:r w:rsidRPr="001325C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الســالم</w:t>
      </w:r>
    </w:p>
    <w:p w:rsidR="002D27CD" w:rsidRPr="00A8720C" w:rsidRDefault="002D27CD" w:rsidP="00A01529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proofErr w:type="spellStart"/>
      <w:proofErr w:type="gramStart"/>
      <w:r w:rsidRP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للتواصل</w:t>
      </w:r>
      <w:proofErr w:type="gramEnd"/>
      <w:r w:rsidRPr="00A8720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/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(</w:t>
      </w:r>
      <w:proofErr w:type="spellEnd"/>
      <w:r w:rsidR="00C4477F">
        <w:fldChar w:fldCharType="begin"/>
      </w:r>
      <w:r w:rsidR="003971D9">
        <w:instrText>HYPERLINK "mailto:walsalem@ksu.edu.sa"</w:instrText>
      </w:r>
      <w:r w:rsidR="00C4477F">
        <w:fldChar w:fldCharType="separate"/>
      </w:r>
      <w:r w:rsidR="00A01529" w:rsidRPr="002E088B">
        <w:rPr>
          <w:rStyle w:val="Hyperlink"/>
          <w:rFonts w:ascii="Times New Roman" w:hAnsi="Times New Roman" w:cs="Times New Roman"/>
          <w:sz w:val="28"/>
          <w:szCs w:val="28"/>
        </w:rPr>
        <w:t>walsalem@ksu.edu.sa</w:t>
      </w:r>
      <w:r w:rsidR="00C4477F">
        <w:fldChar w:fldCharType="end"/>
      </w:r>
      <w:proofErr w:type="spellStart"/>
      <w:r>
        <w:rPr>
          <w:rFonts w:ascii="Times New Roman" w:hAnsi="Times New Roman" w:cs="Times New Roman" w:hint="cs"/>
          <w:sz w:val="28"/>
          <w:szCs w:val="28"/>
          <w:rtl/>
        </w:rPr>
        <w:t>)</w:t>
      </w:r>
      <w:proofErr w:type="spellEnd"/>
    </w:p>
    <w:p w:rsidR="00F32052" w:rsidRDefault="00432269"/>
    <w:sectPr w:rsidR="00F32052" w:rsidSect="00A8720C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3287C"/>
    <w:multiLevelType w:val="multilevel"/>
    <w:tmpl w:val="B928B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B1413D"/>
    <w:multiLevelType w:val="hybridMultilevel"/>
    <w:tmpl w:val="453EC2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53421F"/>
    <w:multiLevelType w:val="multilevel"/>
    <w:tmpl w:val="BF9C3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4901F1"/>
    <w:multiLevelType w:val="hybridMultilevel"/>
    <w:tmpl w:val="0C70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97BB2"/>
    <w:multiLevelType w:val="hybridMultilevel"/>
    <w:tmpl w:val="BE741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compat/>
  <w:rsids>
    <w:rsidRoot w:val="002D27CD"/>
    <w:rsid w:val="00033363"/>
    <w:rsid w:val="000631D4"/>
    <w:rsid w:val="000720B9"/>
    <w:rsid w:val="000D2C86"/>
    <w:rsid w:val="000F7708"/>
    <w:rsid w:val="00112112"/>
    <w:rsid w:val="001359D3"/>
    <w:rsid w:val="00197CAE"/>
    <w:rsid w:val="001A0EB7"/>
    <w:rsid w:val="001A4C95"/>
    <w:rsid w:val="001C581F"/>
    <w:rsid w:val="001C6CDC"/>
    <w:rsid w:val="00263684"/>
    <w:rsid w:val="00267926"/>
    <w:rsid w:val="002B31D5"/>
    <w:rsid w:val="002D27CD"/>
    <w:rsid w:val="002F4459"/>
    <w:rsid w:val="002F73A2"/>
    <w:rsid w:val="00305838"/>
    <w:rsid w:val="00314138"/>
    <w:rsid w:val="00365935"/>
    <w:rsid w:val="003971D9"/>
    <w:rsid w:val="003E4A92"/>
    <w:rsid w:val="003F3BA8"/>
    <w:rsid w:val="00432269"/>
    <w:rsid w:val="0049198F"/>
    <w:rsid w:val="004929F3"/>
    <w:rsid w:val="004E138E"/>
    <w:rsid w:val="004E4EC9"/>
    <w:rsid w:val="00547087"/>
    <w:rsid w:val="00594525"/>
    <w:rsid w:val="005E2F44"/>
    <w:rsid w:val="00605AFC"/>
    <w:rsid w:val="00631571"/>
    <w:rsid w:val="00644306"/>
    <w:rsid w:val="006C3D56"/>
    <w:rsid w:val="00730A9D"/>
    <w:rsid w:val="00750AEF"/>
    <w:rsid w:val="007928FA"/>
    <w:rsid w:val="007C5F49"/>
    <w:rsid w:val="0085102C"/>
    <w:rsid w:val="008547A8"/>
    <w:rsid w:val="009500E9"/>
    <w:rsid w:val="009F7025"/>
    <w:rsid w:val="00A01529"/>
    <w:rsid w:val="00A06D3F"/>
    <w:rsid w:val="00A35411"/>
    <w:rsid w:val="00A35C52"/>
    <w:rsid w:val="00A44A7F"/>
    <w:rsid w:val="00A60A32"/>
    <w:rsid w:val="00AF5613"/>
    <w:rsid w:val="00B27B00"/>
    <w:rsid w:val="00B44B41"/>
    <w:rsid w:val="00BD2927"/>
    <w:rsid w:val="00BE4344"/>
    <w:rsid w:val="00C07C3F"/>
    <w:rsid w:val="00C14580"/>
    <w:rsid w:val="00C2523E"/>
    <w:rsid w:val="00C43F93"/>
    <w:rsid w:val="00C4477F"/>
    <w:rsid w:val="00C66EBD"/>
    <w:rsid w:val="00C736E6"/>
    <w:rsid w:val="00CB6ED4"/>
    <w:rsid w:val="00CD7C09"/>
    <w:rsid w:val="00CE02DA"/>
    <w:rsid w:val="00D144E4"/>
    <w:rsid w:val="00D3459F"/>
    <w:rsid w:val="00DB7C13"/>
    <w:rsid w:val="00E2647B"/>
    <w:rsid w:val="00E854B2"/>
    <w:rsid w:val="00EA20E9"/>
    <w:rsid w:val="00EC65D6"/>
    <w:rsid w:val="00F04FF1"/>
    <w:rsid w:val="00F2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D27CD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2D27C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66E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66E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7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7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0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2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520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71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237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8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9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7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52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79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2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94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446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04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57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وفـــــــــــــــاء</dc:creator>
  <cp:keywords/>
  <dc:description/>
  <cp:lastModifiedBy>وفـــــــــــــــاء</cp:lastModifiedBy>
  <cp:revision>23</cp:revision>
  <dcterms:created xsi:type="dcterms:W3CDTF">2017-09-15T10:52:00Z</dcterms:created>
  <dcterms:modified xsi:type="dcterms:W3CDTF">2017-09-18T16:49:00Z</dcterms:modified>
</cp:coreProperties>
</file>