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38E" w:rsidRDefault="00CC6E5F" w:rsidP="00840A9C">
      <w:pPr>
        <w:jc w:val="center"/>
        <w:rPr>
          <w:rFonts w:cs="Arial"/>
          <w:b/>
          <w:bCs/>
          <w:color w:val="000000"/>
        </w:rPr>
      </w:pPr>
      <w:r>
        <w:rPr>
          <w:sz w:val="96"/>
          <w:szCs w:val="96"/>
        </w:rPr>
        <w:softHyphen/>
      </w:r>
      <w:bookmarkStart w:id="0" w:name="_GoBack"/>
      <w:bookmarkEnd w:id="0"/>
    </w:p>
    <w:p w:rsidR="00F0386C" w:rsidRPr="004900D1" w:rsidRDefault="00F0386C" w:rsidP="00F0386C">
      <w:pPr>
        <w:pStyle w:val="NormalWeb"/>
        <w:shd w:val="clear" w:color="auto" w:fill="FFFFFF"/>
        <w:spacing w:line="480" w:lineRule="auto"/>
        <w:jc w:val="center"/>
        <w:rPr>
          <w:rFonts w:asciiTheme="minorHAnsi" w:hAnsiTheme="minorHAnsi" w:cs="Arial"/>
          <w:b/>
          <w:bCs/>
          <w:color w:val="000000"/>
        </w:rPr>
      </w:pPr>
      <w:r w:rsidRPr="004900D1">
        <w:rPr>
          <w:rFonts w:asciiTheme="minorHAnsi" w:hAnsiTheme="minorHAnsi" w:cs="Arial"/>
          <w:b/>
          <w:bCs/>
          <w:color w:val="000000"/>
        </w:rPr>
        <w:t>Week 12</w:t>
      </w:r>
    </w:p>
    <w:p w:rsidR="00F0386C" w:rsidRPr="004900D1" w:rsidRDefault="00F0386C" w:rsidP="00F0386C">
      <w:pPr>
        <w:shd w:val="clear" w:color="auto" w:fill="FFFFFF"/>
        <w:spacing w:after="0" w:line="480" w:lineRule="auto"/>
        <w:jc w:val="center"/>
        <w:textAlignment w:val="baseline"/>
        <w:rPr>
          <w:rFonts w:eastAsia="Times New Roman" w:cs="Segoe UI"/>
          <w:bCs/>
          <w:sz w:val="24"/>
          <w:szCs w:val="24"/>
        </w:rPr>
      </w:pPr>
      <w:r w:rsidRPr="004900D1">
        <w:rPr>
          <w:rFonts w:eastAsia="Times New Roman" w:cs="Segoe UI"/>
          <w:bCs/>
          <w:sz w:val="24"/>
          <w:szCs w:val="24"/>
        </w:rPr>
        <w:t>High School and College</w:t>
      </w:r>
    </w:p>
    <w:p w:rsidR="00F0386C" w:rsidRPr="004900D1" w:rsidRDefault="00F0386C" w:rsidP="00F0386C">
      <w:pPr>
        <w:pStyle w:val="NoSpacing"/>
        <w:spacing w:line="480" w:lineRule="auto"/>
        <w:rPr>
          <w:rFonts w:asciiTheme="minorHAnsi" w:hAnsiTheme="minorHAnsi"/>
          <w:sz w:val="16"/>
          <w:szCs w:val="16"/>
        </w:rPr>
      </w:pPr>
      <w:r w:rsidRPr="004900D1">
        <w:rPr>
          <w:rFonts w:asciiTheme="minorHAnsi" w:hAnsiTheme="minorHAnsi"/>
          <w:sz w:val="24"/>
          <w:szCs w:val="24"/>
        </w:rPr>
        <w:t xml:space="preserve">      </w:t>
      </w:r>
    </w:p>
    <w:p w:rsidR="00F0386C" w:rsidRPr="004900D1" w:rsidRDefault="00F0386C" w:rsidP="00F0386C">
      <w:pPr>
        <w:pStyle w:val="NoSpacing"/>
        <w:spacing w:line="480" w:lineRule="auto"/>
        <w:rPr>
          <w:rFonts w:asciiTheme="minorHAnsi" w:hAnsiTheme="minorHAnsi"/>
          <w:sz w:val="24"/>
          <w:szCs w:val="24"/>
        </w:rPr>
      </w:pPr>
      <w:r w:rsidRPr="004900D1">
        <w:rPr>
          <w:rFonts w:asciiTheme="minorHAnsi" w:hAnsiTheme="minorHAnsi"/>
          <w:sz w:val="24"/>
          <w:szCs w:val="24"/>
        </w:rPr>
        <w:t xml:space="preserve">Even though high school and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college</w:t>
      </w:r>
      <w:r w:rsidRPr="004900D1">
        <w:rPr>
          <w:rFonts w:asciiTheme="minorHAnsi" w:hAnsiTheme="minorHAnsi"/>
          <w:sz w:val="24"/>
          <w:szCs w:val="24"/>
        </w:rPr>
        <w:t xml:space="preserve"> are both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institutions</w:t>
      </w:r>
      <w:r w:rsidRPr="004900D1">
        <w:rPr>
          <w:rFonts w:asciiTheme="minorHAnsi" w:hAnsiTheme="minorHAnsi"/>
          <w:sz w:val="24"/>
          <w:szCs w:val="24"/>
        </w:rPr>
        <w:t xml:space="preserve"> of learning, they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differ</w:t>
      </w:r>
      <w:r w:rsidRPr="004900D1">
        <w:rPr>
          <w:rFonts w:asciiTheme="minorHAnsi" w:hAnsiTheme="minorHAnsi"/>
          <w:sz w:val="24"/>
          <w:szCs w:val="24"/>
        </w:rPr>
        <w:t xml:space="preserve"> in at least three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ways. </w:t>
      </w:r>
      <w:r w:rsidRPr="004900D1">
        <w:rPr>
          <w:rFonts w:asciiTheme="minorHAnsi" w:hAnsiTheme="minorHAnsi"/>
          <w:sz w:val="24"/>
          <w:szCs w:val="24"/>
        </w:rPr>
        <w:t xml:space="preserve">The first difference between high school and college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is</w:t>
      </w:r>
      <w:r w:rsidRPr="004900D1">
        <w:rPr>
          <w:rFonts w:asciiTheme="minorHAnsi" w:hAnsiTheme="minorHAnsi"/>
          <w:sz w:val="24"/>
          <w:szCs w:val="24"/>
        </w:rPr>
        <w:t xml:space="preserve"> the social atmosphere that they provide for their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students</w:t>
      </w:r>
      <w:r w:rsidRPr="004900D1">
        <w:rPr>
          <w:rFonts w:asciiTheme="minorHAnsi" w:hAnsiTheme="minorHAnsi"/>
          <w:sz w:val="24"/>
          <w:szCs w:val="24"/>
        </w:rPr>
        <w:t>. In high school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,</w:t>
      </w:r>
      <w:r w:rsidRPr="004900D1">
        <w:rPr>
          <w:rFonts w:asciiTheme="minorHAnsi" w:hAnsiTheme="minorHAnsi"/>
          <w:sz w:val="24"/>
          <w:szCs w:val="24"/>
        </w:rPr>
        <w:t xml:space="preserve"> the students are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usually well </w:t>
      </w:r>
      <w:r w:rsidRPr="004900D1">
        <w:rPr>
          <w:rFonts w:asciiTheme="minorHAnsi" w:hAnsiTheme="minorHAnsi"/>
          <w:sz w:val="24"/>
          <w:szCs w:val="24"/>
        </w:rPr>
        <w:t>acquainted with each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 other</w:t>
      </w:r>
      <w:r w:rsidRPr="004900D1">
        <w:rPr>
          <w:rFonts w:asciiTheme="minorHAnsi" w:hAnsiTheme="minorHAnsi"/>
          <w:sz w:val="24"/>
          <w:szCs w:val="24"/>
        </w:rPr>
        <w:t>. In addition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, </w:t>
      </w:r>
      <w:r w:rsidRPr="004900D1">
        <w:rPr>
          <w:rFonts w:asciiTheme="minorHAnsi" w:hAnsiTheme="minorHAnsi"/>
          <w:sz w:val="24"/>
          <w:szCs w:val="24"/>
        </w:rPr>
        <w:t xml:space="preserve">they have the same six hour (7:45 to 1:45) day,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which helps </w:t>
      </w:r>
      <w:r w:rsidRPr="004900D1">
        <w:rPr>
          <w:rFonts w:asciiTheme="minorHAnsi" w:hAnsiTheme="minorHAnsi"/>
          <w:sz w:val="24"/>
          <w:szCs w:val="24"/>
        </w:rPr>
        <w:t xml:space="preserve">them to get to know each other better. On the college scene, people are constantly coming and going,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which </w:t>
      </w:r>
      <w:r w:rsidRPr="004900D1">
        <w:rPr>
          <w:rFonts w:asciiTheme="minorHAnsi" w:hAnsiTheme="minorHAnsi"/>
          <w:sz w:val="24"/>
          <w:szCs w:val="24"/>
        </w:rPr>
        <w:t xml:space="preserve">accounts for fewer people being acquainted with each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other</w:t>
      </w:r>
      <w:r w:rsidRPr="004900D1">
        <w:rPr>
          <w:rFonts w:asciiTheme="minorHAnsi" w:hAnsiTheme="minorHAnsi"/>
          <w:sz w:val="24"/>
          <w:szCs w:val="24"/>
        </w:rPr>
        <w:t xml:space="preserve">. The second difference between high school and college is their policies about homework. In high school, homework is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required</w:t>
      </w:r>
      <w:r w:rsidRPr="004900D1">
        <w:rPr>
          <w:rFonts w:asciiTheme="minorHAnsi" w:hAnsiTheme="minorHAnsi"/>
          <w:sz w:val="24"/>
          <w:szCs w:val="24"/>
        </w:rPr>
        <w:t xml:space="preserve"> to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help </w:t>
      </w:r>
      <w:r w:rsidRPr="004900D1">
        <w:rPr>
          <w:rFonts w:asciiTheme="minorHAnsi" w:hAnsiTheme="minorHAnsi"/>
          <w:sz w:val="24"/>
          <w:szCs w:val="24"/>
        </w:rPr>
        <w:t xml:space="preserve">motivate students to study. Knowing they have to submit </w:t>
      </w:r>
      <w:r w:rsidRPr="00074139">
        <w:rPr>
          <w:rFonts w:asciiTheme="minorHAnsi" w:hAnsiTheme="minorHAnsi"/>
          <w:b/>
          <w:bCs/>
          <w:sz w:val="24"/>
          <w:szCs w:val="24"/>
          <w:highlight w:val="lightGray"/>
        </w:rPr>
        <w:t>assignments</w:t>
      </w:r>
      <w:r w:rsidRPr="004900D1">
        <w:rPr>
          <w:rFonts w:asciiTheme="minorHAnsi" w:hAnsiTheme="minorHAnsi"/>
          <w:sz w:val="24"/>
          <w:szCs w:val="24"/>
        </w:rPr>
        <w:t xml:space="preserve"> in algebra or history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gives </w:t>
      </w:r>
      <w:r w:rsidRPr="004900D1">
        <w:rPr>
          <w:rFonts w:asciiTheme="minorHAnsi" w:hAnsiTheme="minorHAnsi"/>
          <w:sz w:val="24"/>
          <w:szCs w:val="24"/>
        </w:rPr>
        <w:t xml:space="preserve">students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an </w:t>
      </w:r>
      <w:r w:rsidRPr="004900D1">
        <w:rPr>
          <w:rFonts w:asciiTheme="minorHAnsi" w:hAnsiTheme="minorHAnsi"/>
          <w:sz w:val="24"/>
          <w:szCs w:val="24"/>
        </w:rPr>
        <w:t xml:space="preserve">incentive to keep up with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these</w:t>
      </w:r>
      <w:r w:rsidRPr="004900D1">
        <w:rPr>
          <w:rFonts w:asciiTheme="minorHAnsi" w:hAnsiTheme="minorHAnsi"/>
          <w:sz w:val="24"/>
          <w:szCs w:val="24"/>
        </w:rPr>
        <w:t xml:space="preserve"> subjects. In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college</w:t>
      </w:r>
      <w:r w:rsidRPr="004900D1">
        <w:rPr>
          <w:rFonts w:asciiTheme="minorHAnsi" w:hAnsiTheme="minorHAnsi"/>
          <w:sz w:val="24"/>
          <w:szCs w:val="24"/>
        </w:rPr>
        <w:t xml:space="preserve">, most homework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consists</w:t>
      </w:r>
      <w:r w:rsidRPr="004900D1">
        <w:rPr>
          <w:rFonts w:asciiTheme="minorHAnsi" w:hAnsiTheme="minorHAnsi"/>
          <w:sz w:val="24"/>
          <w:szCs w:val="24"/>
        </w:rPr>
        <w:t xml:space="preserve"> of studying; very little of it is written and turned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in</w:t>
      </w:r>
      <w:r w:rsidRPr="004900D1">
        <w:rPr>
          <w:rFonts w:asciiTheme="minorHAnsi" w:hAnsiTheme="minorHAnsi"/>
          <w:sz w:val="24"/>
          <w:szCs w:val="24"/>
        </w:rPr>
        <w:t xml:space="preserve">. If students do their homework, it is to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their </w:t>
      </w:r>
      <w:r w:rsidRPr="004900D1">
        <w:rPr>
          <w:rFonts w:asciiTheme="minorHAnsi" w:hAnsiTheme="minorHAnsi"/>
          <w:sz w:val="24"/>
          <w:szCs w:val="24"/>
        </w:rPr>
        <w:t xml:space="preserve">advantage; if they do not, the teachers will not force them to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do </w:t>
      </w:r>
      <w:r w:rsidRPr="004900D1">
        <w:rPr>
          <w:rFonts w:asciiTheme="minorHAnsi" w:hAnsiTheme="minorHAnsi"/>
          <w:sz w:val="24"/>
          <w:szCs w:val="24"/>
        </w:rPr>
        <w:t xml:space="preserve">it. The third and last difference between high school and college is with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regard</w:t>
      </w:r>
      <w:r w:rsidRPr="004900D1">
        <w:rPr>
          <w:rFonts w:asciiTheme="minorHAnsi" w:hAnsiTheme="minorHAnsi"/>
          <w:sz w:val="24"/>
          <w:szCs w:val="24"/>
        </w:rPr>
        <w:t xml:space="preserve"> to their attendance policies. In high school, students must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attend</w:t>
      </w:r>
      <w:r w:rsidRPr="004900D1">
        <w:rPr>
          <w:rFonts w:asciiTheme="minorHAnsi" w:hAnsiTheme="minorHAnsi"/>
          <w:sz w:val="24"/>
          <w:szCs w:val="24"/>
        </w:rPr>
        <w:t xml:space="preserve"> classes to get assignments and personal help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in/with</w:t>
      </w:r>
      <w:r w:rsidRPr="004900D1">
        <w:rPr>
          <w:rFonts w:asciiTheme="minorHAnsi" w:hAnsiTheme="minorHAnsi"/>
          <w:sz w:val="24"/>
          <w:szCs w:val="24"/>
        </w:rPr>
        <w:t xml:space="preserve"> their studies. Furthermore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,</w:t>
      </w:r>
      <w:r w:rsidRPr="004900D1">
        <w:rPr>
          <w:rFonts w:asciiTheme="minorHAnsi" w:hAnsiTheme="minorHAnsi"/>
          <w:sz w:val="24"/>
          <w:szCs w:val="24"/>
        </w:rPr>
        <w:t xml:space="preserve"> high school students are less responsible; therefore, they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need</w:t>
      </w:r>
      <w:r w:rsidRPr="004900D1">
        <w:rPr>
          <w:rFonts w:asciiTheme="minorHAnsi" w:hAnsiTheme="minorHAnsi"/>
          <w:sz w:val="24"/>
          <w:szCs w:val="24"/>
        </w:rPr>
        <w:t xml:space="preserve"> more guidance,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which</w:t>
      </w:r>
      <w:r w:rsidRPr="004900D1">
        <w:rPr>
          <w:rFonts w:asciiTheme="minorHAnsi" w:hAnsiTheme="minorHAnsi"/>
          <w:sz w:val="24"/>
          <w:szCs w:val="24"/>
        </w:rPr>
        <w:t xml:space="preserve"> they can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 receive </w:t>
      </w:r>
      <w:r w:rsidRPr="004900D1">
        <w:rPr>
          <w:rFonts w:asciiTheme="minorHAnsi" w:hAnsiTheme="minorHAnsi"/>
          <w:sz w:val="24"/>
          <w:szCs w:val="24"/>
        </w:rPr>
        <w:t xml:space="preserve">by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going</w:t>
      </w:r>
      <w:r w:rsidRPr="004900D1">
        <w:rPr>
          <w:rFonts w:asciiTheme="minorHAnsi" w:hAnsiTheme="minorHAnsi"/>
          <w:sz w:val="24"/>
          <w:szCs w:val="24"/>
        </w:rPr>
        <w:t xml:space="preserve"> to class. In college, students may skip classes if they choose and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 refer</w:t>
      </w:r>
      <w:r w:rsidRPr="004900D1">
        <w:rPr>
          <w:rFonts w:asciiTheme="minorHAnsi" w:hAnsiTheme="minorHAnsi"/>
          <w:sz w:val="24"/>
          <w:szCs w:val="24"/>
        </w:rPr>
        <w:t xml:space="preserve"> to the syllabus to acquire missed assignments or tests; it is not the teachers’ responsibility to make sure that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students </w:t>
      </w:r>
      <w:r w:rsidRPr="004900D1">
        <w:rPr>
          <w:rFonts w:asciiTheme="minorHAnsi" w:hAnsiTheme="minorHAnsi"/>
          <w:sz w:val="24"/>
          <w:szCs w:val="24"/>
        </w:rPr>
        <w:t>complete the course. In spite of these differences between high school and college, they both serve the same purpose which is to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 prepare</w:t>
      </w:r>
      <w:r w:rsidRPr="004900D1">
        <w:rPr>
          <w:rFonts w:asciiTheme="minorHAnsi" w:hAnsiTheme="minorHAnsi"/>
          <w:sz w:val="24"/>
          <w:szCs w:val="24"/>
        </w:rPr>
        <w:t xml:space="preserve"> an individual for the real world.</w:t>
      </w:r>
    </w:p>
    <w:p w:rsidR="00F0386C" w:rsidRPr="004900D1" w:rsidRDefault="00F0386C" w:rsidP="00F0386C">
      <w:pPr>
        <w:pStyle w:val="NormalWeb"/>
        <w:shd w:val="clear" w:color="auto" w:fill="FFFFFF"/>
        <w:spacing w:line="480" w:lineRule="auto"/>
        <w:rPr>
          <w:rStyle w:val="Hyperlink"/>
          <w:rFonts w:asciiTheme="minorHAnsi" w:hAnsiTheme="minorHAnsi"/>
          <w:bCs/>
        </w:rPr>
      </w:pPr>
      <w:r w:rsidRPr="004900D1">
        <w:rPr>
          <w:rFonts w:asciiTheme="minorHAnsi" w:hAnsiTheme="minorHAnsi"/>
          <w:i/>
        </w:rPr>
        <w:t>Adapted from</w:t>
      </w:r>
      <w:r w:rsidRPr="004900D1">
        <w:rPr>
          <w:rFonts w:asciiTheme="minorHAnsi" w:hAnsiTheme="minorHAnsi"/>
        </w:rPr>
        <w:t xml:space="preserve">: </w:t>
      </w:r>
      <w:hyperlink r:id="rId8" w:history="1">
        <w:r w:rsidRPr="004900D1">
          <w:rPr>
            <w:rStyle w:val="Hyperlink"/>
            <w:rFonts w:asciiTheme="minorHAnsi" w:hAnsiTheme="minorHAnsi"/>
            <w:bCs/>
          </w:rPr>
          <w:t>https://www.sinclair.edu/centers/tlc/pub/handouts_worksheets/english/075_comparison_contrast.pdf</w:t>
        </w:r>
      </w:hyperlink>
    </w:p>
    <w:p w:rsidR="00F0386C" w:rsidRDefault="00F0386C" w:rsidP="00F0386C">
      <w:pPr>
        <w:pStyle w:val="NoSpacing"/>
        <w:spacing w:line="480" w:lineRule="auto"/>
        <w:jc w:val="center"/>
        <w:rPr>
          <w:rFonts w:asciiTheme="minorHAnsi" w:hAnsiTheme="minorHAnsi"/>
          <w:bCs/>
          <w:sz w:val="24"/>
          <w:szCs w:val="24"/>
        </w:rPr>
      </w:pPr>
    </w:p>
    <w:p w:rsidR="00F0386C" w:rsidRDefault="00F0386C" w:rsidP="00F0386C">
      <w:pPr>
        <w:pStyle w:val="NoSpacing"/>
        <w:spacing w:line="480" w:lineRule="auto"/>
        <w:jc w:val="center"/>
        <w:rPr>
          <w:rFonts w:asciiTheme="minorHAnsi" w:hAnsiTheme="minorHAnsi"/>
          <w:bCs/>
          <w:sz w:val="24"/>
          <w:szCs w:val="24"/>
        </w:rPr>
      </w:pPr>
    </w:p>
    <w:p w:rsidR="00F0386C" w:rsidRDefault="00F0386C" w:rsidP="00F0386C">
      <w:pPr>
        <w:pStyle w:val="NoSpacing"/>
        <w:spacing w:line="480" w:lineRule="auto"/>
        <w:jc w:val="center"/>
        <w:rPr>
          <w:rFonts w:asciiTheme="minorHAnsi" w:hAnsiTheme="minorHAnsi"/>
          <w:bCs/>
          <w:sz w:val="24"/>
          <w:szCs w:val="24"/>
        </w:rPr>
      </w:pPr>
    </w:p>
    <w:p w:rsidR="00F0386C" w:rsidRPr="004900D1" w:rsidRDefault="00F0386C" w:rsidP="00F0386C">
      <w:pPr>
        <w:pStyle w:val="NoSpacing"/>
        <w:spacing w:line="480" w:lineRule="auto"/>
        <w:jc w:val="center"/>
        <w:rPr>
          <w:rFonts w:asciiTheme="minorHAnsi" w:hAnsiTheme="minorHAnsi"/>
          <w:bCs/>
          <w:sz w:val="24"/>
          <w:szCs w:val="24"/>
        </w:rPr>
      </w:pPr>
      <w:r w:rsidRPr="004900D1">
        <w:rPr>
          <w:rFonts w:asciiTheme="minorHAnsi" w:hAnsiTheme="minorHAnsi"/>
          <w:bCs/>
          <w:sz w:val="24"/>
          <w:szCs w:val="24"/>
        </w:rPr>
        <w:t>Similarities between Work and School</w:t>
      </w:r>
    </w:p>
    <w:p w:rsidR="00F0386C" w:rsidRPr="004900D1" w:rsidRDefault="00F0386C" w:rsidP="00F0386C">
      <w:pPr>
        <w:pStyle w:val="NoSpacing"/>
        <w:spacing w:line="480" w:lineRule="auto"/>
        <w:jc w:val="center"/>
        <w:rPr>
          <w:rFonts w:asciiTheme="minorHAnsi" w:hAnsiTheme="minorHAnsi"/>
          <w:sz w:val="24"/>
          <w:szCs w:val="24"/>
        </w:rPr>
      </w:pPr>
    </w:p>
    <w:p w:rsidR="00F0386C" w:rsidRPr="004900D1" w:rsidRDefault="00F0386C" w:rsidP="00F0386C">
      <w:pPr>
        <w:pStyle w:val="NoSpacing"/>
        <w:spacing w:line="480" w:lineRule="auto"/>
        <w:rPr>
          <w:rFonts w:asciiTheme="minorHAnsi" w:hAnsiTheme="minorHAnsi"/>
          <w:sz w:val="24"/>
          <w:szCs w:val="24"/>
        </w:rPr>
      </w:pPr>
      <w:r w:rsidRPr="004900D1">
        <w:rPr>
          <w:rFonts w:asciiTheme="minorHAnsi" w:hAnsiTheme="minorHAnsi"/>
          <w:sz w:val="24"/>
          <w:szCs w:val="24"/>
        </w:rPr>
        <w:t xml:space="preserve">     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W</w:t>
      </w:r>
      <w:r w:rsidRPr="004900D1">
        <w:rPr>
          <w:rFonts w:asciiTheme="minorHAnsi" w:hAnsiTheme="minorHAnsi"/>
          <w:sz w:val="24"/>
          <w:szCs w:val="24"/>
        </w:rPr>
        <w:t xml:space="preserve">ork and school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are</w:t>
      </w:r>
      <w:r w:rsidRPr="004900D1">
        <w:rPr>
          <w:rFonts w:asciiTheme="minorHAnsi" w:hAnsiTheme="minorHAnsi"/>
          <w:sz w:val="24"/>
          <w:szCs w:val="24"/>
        </w:rPr>
        <w:t xml:space="preserve"> very much alike in at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least</w:t>
      </w:r>
      <w:r w:rsidRPr="004900D1">
        <w:rPr>
          <w:rFonts w:asciiTheme="minorHAnsi" w:hAnsiTheme="minorHAnsi"/>
          <w:sz w:val="24"/>
          <w:szCs w:val="24"/>
        </w:rPr>
        <w:t xml:space="preserve"> five ways. First, both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require</w:t>
      </w:r>
      <w:r w:rsidRPr="004900D1">
        <w:rPr>
          <w:rFonts w:asciiTheme="minorHAnsi" w:hAnsiTheme="minorHAnsi"/>
          <w:sz w:val="24"/>
          <w:szCs w:val="24"/>
        </w:rPr>
        <w:t xml:space="preserve"> an early start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.</w:t>
      </w:r>
      <w:r w:rsidRPr="004900D1">
        <w:rPr>
          <w:rFonts w:asciiTheme="minorHAnsi" w:hAnsiTheme="minorHAnsi"/>
          <w:sz w:val="24"/>
          <w:szCs w:val="24"/>
        </w:rPr>
        <w:t xml:space="preserve">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G</w:t>
      </w:r>
      <w:r w:rsidRPr="004900D1">
        <w:rPr>
          <w:rFonts w:asciiTheme="minorHAnsi" w:hAnsiTheme="minorHAnsi"/>
          <w:sz w:val="24"/>
          <w:szCs w:val="24"/>
        </w:rPr>
        <w:t xml:space="preserve">oing to work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requires getting</w:t>
      </w:r>
      <w:r w:rsidRPr="004900D1">
        <w:rPr>
          <w:rFonts w:asciiTheme="minorHAnsi" w:hAnsiTheme="minorHAnsi"/>
          <w:sz w:val="24"/>
          <w:szCs w:val="24"/>
        </w:rPr>
        <w:t xml:space="preserve"> up early to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avoid</w:t>
      </w:r>
      <w:r w:rsidRPr="004900D1">
        <w:rPr>
          <w:rFonts w:asciiTheme="minorHAnsi" w:hAnsiTheme="minorHAnsi"/>
          <w:sz w:val="24"/>
          <w:szCs w:val="24"/>
        </w:rPr>
        <w:t xml:space="preserve"> the traffic rush, and going to school requires getting up early to be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assured</w:t>
      </w:r>
      <w:r w:rsidRPr="004900D1">
        <w:rPr>
          <w:rFonts w:asciiTheme="minorHAnsi" w:hAnsiTheme="minorHAnsi"/>
          <w:sz w:val="24"/>
          <w:szCs w:val="24"/>
        </w:rPr>
        <w:t xml:space="preserve"> of a parking space. Second, promptness is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important </w:t>
      </w:r>
      <w:r w:rsidRPr="004900D1">
        <w:rPr>
          <w:rFonts w:asciiTheme="minorHAnsi" w:hAnsiTheme="minorHAnsi"/>
          <w:sz w:val="24"/>
          <w:szCs w:val="24"/>
        </w:rPr>
        <w:t xml:space="preserve">in both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places</w:t>
      </w:r>
      <w:r w:rsidRPr="004900D1">
        <w:rPr>
          <w:rFonts w:asciiTheme="minorHAnsi" w:hAnsiTheme="minorHAnsi"/>
          <w:sz w:val="24"/>
          <w:szCs w:val="24"/>
        </w:rPr>
        <w:t xml:space="preserve">. Being at work on time pleases the employer; being in class on time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pleases</w:t>
      </w:r>
      <w:r w:rsidRPr="004900D1">
        <w:rPr>
          <w:rFonts w:asciiTheme="minorHAnsi" w:hAnsiTheme="minorHAnsi"/>
          <w:sz w:val="24"/>
          <w:szCs w:val="24"/>
        </w:rPr>
        <w:t xml:space="preserve"> the instructor. Third, both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involve </w:t>
      </w:r>
      <w:r w:rsidRPr="004900D1">
        <w:rPr>
          <w:rFonts w:asciiTheme="minorHAnsi" w:hAnsiTheme="minorHAnsi"/>
          <w:sz w:val="24"/>
          <w:szCs w:val="24"/>
        </w:rPr>
        <w:t>quotas. A job imposes various quotas on a worker to ensure maximum production. For example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,</w:t>
      </w:r>
      <w:r w:rsidRPr="004900D1">
        <w:rPr>
          <w:rFonts w:asciiTheme="minorHAnsi" w:hAnsiTheme="minorHAnsi"/>
          <w:sz w:val="24"/>
          <w:szCs w:val="24"/>
        </w:rPr>
        <w:t xml:space="preserve"> a certain amount of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 boxes</w:t>
      </w:r>
      <w:r w:rsidRPr="004900D1">
        <w:rPr>
          <w:rFonts w:asciiTheme="minorHAnsi" w:hAnsiTheme="minorHAnsi"/>
          <w:sz w:val="24"/>
          <w:szCs w:val="24"/>
        </w:rPr>
        <w:t xml:space="preserve"> must be filled on an assembly line, or a designated number of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 calls</w:t>
      </w:r>
      <w:r w:rsidRPr="004900D1">
        <w:rPr>
          <w:rFonts w:asciiTheme="minorHAnsi" w:hAnsiTheme="minorHAnsi"/>
          <w:sz w:val="24"/>
          <w:szCs w:val="24"/>
        </w:rPr>
        <w:t xml:space="preserve"> must be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made</w:t>
      </w:r>
      <w:r w:rsidRPr="004900D1">
        <w:rPr>
          <w:rFonts w:asciiTheme="minorHAnsi" w:hAnsiTheme="minorHAnsi"/>
          <w:sz w:val="24"/>
          <w:szCs w:val="24"/>
        </w:rPr>
        <w:t xml:space="preserve"> by a telephone solicitor. Likewise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, </w:t>
      </w:r>
      <w:r w:rsidRPr="004900D1">
        <w:rPr>
          <w:rFonts w:asciiTheme="minorHAnsi" w:hAnsiTheme="minorHAnsi"/>
          <w:sz w:val="24"/>
          <w:szCs w:val="24"/>
        </w:rPr>
        <w:t xml:space="preserve">school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imposes </w:t>
      </w:r>
      <w:r w:rsidRPr="004900D1">
        <w:rPr>
          <w:rFonts w:asciiTheme="minorHAnsi" w:hAnsiTheme="minorHAnsi"/>
          <w:sz w:val="24"/>
          <w:szCs w:val="24"/>
        </w:rPr>
        <w:t xml:space="preserve">quotas on a student to ensure maximum effort. For instance, a certain number of essays must be written in an English composition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class</w:t>
      </w:r>
      <w:r w:rsidRPr="004900D1">
        <w:rPr>
          <w:rFonts w:asciiTheme="minorHAnsi" w:hAnsiTheme="minorHAnsi"/>
          <w:sz w:val="24"/>
          <w:szCs w:val="24"/>
        </w:rPr>
        <w:t xml:space="preserve"> or a specific number of books must be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read</w:t>
      </w:r>
      <w:r w:rsidRPr="004900D1">
        <w:rPr>
          <w:rFonts w:asciiTheme="minorHAnsi" w:hAnsiTheme="minorHAnsi"/>
          <w:sz w:val="24"/>
          <w:szCs w:val="24"/>
        </w:rPr>
        <w:t xml:space="preserve"> in an American Novel course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. F</w:t>
      </w:r>
      <w:r w:rsidRPr="004900D1">
        <w:rPr>
          <w:rFonts w:asciiTheme="minorHAnsi" w:hAnsiTheme="minorHAnsi"/>
          <w:sz w:val="24"/>
          <w:szCs w:val="24"/>
        </w:rPr>
        <w:t xml:space="preserve">ourth, both work and school deadlines must be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met</w:t>
      </w:r>
      <w:r w:rsidRPr="004900D1">
        <w:rPr>
          <w:rFonts w:asciiTheme="minorHAnsi" w:hAnsiTheme="minorHAnsi"/>
          <w:sz w:val="24"/>
          <w:szCs w:val="24"/>
        </w:rPr>
        <w:t xml:space="preserve">. On the job, the boxes would have to be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filled </w:t>
      </w:r>
      <w:r w:rsidRPr="004900D1">
        <w:rPr>
          <w:rFonts w:asciiTheme="minorHAnsi" w:hAnsiTheme="minorHAnsi"/>
          <w:sz w:val="24"/>
          <w:szCs w:val="24"/>
        </w:rPr>
        <w:t xml:space="preserve">and the telephone calls made by a certain time; in a class, the essays would have to be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submitted</w:t>
      </w:r>
      <w:r w:rsidRPr="004900D1">
        <w:rPr>
          <w:rFonts w:asciiTheme="minorHAnsi" w:hAnsiTheme="minorHAnsi"/>
          <w:sz w:val="24"/>
          <w:szCs w:val="24"/>
        </w:rPr>
        <w:t xml:space="preserve"> and the books read by a certain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date</w:t>
      </w:r>
      <w:r w:rsidRPr="004900D1">
        <w:rPr>
          <w:rFonts w:asciiTheme="minorHAnsi" w:hAnsiTheme="minorHAnsi"/>
          <w:sz w:val="24"/>
          <w:szCs w:val="24"/>
        </w:rPr>
        <w:t xml:space="preserve">. Finally, both work and school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benefit </w:t>
      </w:r>
      <w:r w:rsidRPr="004900D1">
        <w:rPr>
          <w:rFonts w:asciiTheme="minorHAnsi" w:hAnsiTheme="minorHAnsi"/>
          <w:sz w:val="24"/>
          <w:szCs w:val="24"/>
        </w:rPr>
        <w:t xml:space="preserve">society.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W</w:t>
      </w:r>
      <w:r w:rsidRPr="004900D1">
        <w:rPr>
          <w:rFonts w:asciiTheme="minorHAnsi" w:hAnsiTheme="minorHAnsi"/>
          <w:sz w:val="24"/>
          <w:szCs w:val="24"/>
        </w:rPr>
        <w:t xml:space="preserve">orkers produce useful and entertaining items for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people</w:t>
      </w:r>
      <w:r w:rsidRPr="004900D1">
        <w:rPr>
          <w:rFonts w:asciiTheme="minorHAnsi" w:hAnsiTheme="minorHAnsi"/>
          <w:sz w:val="24"/>
          <w:szCs w:val="24"/>
        </w:rPr>
        <w:t xml:space="preserve"> to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use</w:t>
      </w:r>
      <w:r w:rsidRPr="004900D1">
        <w:rPr>
          <w:rFonts w:asciiTheme="minorHAnsi" w:hAnsiTheme="minorHAnsi"/>
          <w:sz w:val="24"/>
          <w:szCs w:val="24"/>
        </w:rPr>
        <w:t xml:space="preserve">, such as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refrigerators</w:t>
      </w:r>
      <w:r w:rsidRPr="004900D1">
        <w:rPr>
          <w:rFonts w:asciiTheme="minorHAnsi" w:hAnsiTheme="minorHAnsi"/>
          <w:sz w:val="24"/>
          <w:szCs w:val="24"/>
        </w:rPr>
        <w:t xml:space="preserve"> and televisions. Similarly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,</w:t>
      </w:r>
      <w:r w:rsidRPr="004900D1">
        <w:rPr>
          <w:rFonts w:asciiTheme="minorHAnsi" w:hAnsiTheme="minorHAnsi"/>
          <w:sz w:val="24"/>
          <w:szCs w:val="24"/>
        </w:rPr>
        <w:t xml:space="preserve"> students prepare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themselves </w:t>
      </w:r>
      <w:r w:rsidRPr="004900D1">
        <w:rPr>
          <w:rFonts w:asciiTheme="minorHAnsi" w:hAnsiTheme="minorHAnsi"/>
          <w:sz w:val="24"/>
          <w:szCs w:val="24"/>
        </w:rPr>
        <w:t>to enter fields such as medicine and law,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 which </w:t>
      </w:r>
      <w:r w:rsidRPr="004900D1">
        <w:rPr>
          <w:rFonts w:asciiTheme="minorHAnsi" w:hAnsiTheme="minorHAnsi"/>
          <w:sz w:val="24"/>
          <w:szCs w:val="24"/>
        </w:rPr>
        <w:t xml:space="preserve">will help them to serve society. It is not surprising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that</w:t>
      </w:r>
      <w:r w:rsidRPr="004900D1">
        <w:rPr>
          <w:rFonts w:asciiTheme="minorHAnsi" w:hAnsiTheme="minorHAnsi"/>
          <w:sz w:val="24"/>
          <w:szCs w:val="24"/>
        </w:rPr>
        <w:t xml:space="preserve"> work and school share these five similarities since one of the purposes of school is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to </w:t>
      </w:r>
      <w:r w:rsidRPr="004900D1">
        <w:rPr>
          <w:rFonts w:asciiTheme="minorHAnsi" w:hAnsiTheme="minorHAnsi"/>
          <w:sz w:val="24"/>
          <w:szCs w:val="24"/>
        </w:rPr>
        <w:t xml:space="preserve">prepare a student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for</w:t>
      </w:r>
      <w:r w:rsidRPr="004900D1">
        <w:rPr>
          <w:rFonts w:asciiTheme="minorHAnsi" w:hAnsiTheme="minorHAnsi"/>
          <w:sz w:val="24"/>
          <w:szCs w:val="24"/>
        </w:rPr>
        <w:t xml:space="preserve"> the job of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his</w:t>
      </w:r>
      <w:r w:rsidRPr="004900D1">
        <w:rPr>
          <w:rFonts w:asciiTheme="minorHAnsi" w:hAnsiTheme="minorHAnsi"/>
          <w:sz w:val="24"/>
          <w:szCs w:val="24"/>
        </w:rPr>
        <w:t xml:space="preserve"> or her choice. </w:t>
      </w:r>
    </w:p>
    <w:p w:rsidR="00F0386C" w:rsidRPr="004900D1" w:rsidRDefault="00F0386C" w:rsidP="00F0386C">
      <w:pPr>
        <w:pStyle w:val="NoSpacing"/>
        <w:spacing w:line="480" w:lineRule="auto"/>
        <w:rPr>
          <w:rFonts w:asciiTheme="minorHAnsi" w:hAnsiTheme="minorHAnsi"/>
          <w:sz w:val="24"/>
          <w:szCs w:val="24"/>
        </w:rPr>
      </w:pPr>
    </w:p>
    <w:p w:rsidR="00F0386C" w:rsidRDefault="00F0386C" w:rsidP="00F0386C">
      <w:pPr>
        <w:spacing w:line="480" w:lineRule="auto"/>
        <w:rPr>
          <w:rFonts w:cs="Times New Roman"/>
          <w:i/>
          <w:sz w:val="24"/>
          <w:szCs w:val="24"/>
        </w:rPr>
      </w:pPr>
      <w:r w:rsidRPr="004900D1">
        <w:rPr>
          <w:rFonts w:cs="Times New Roman"/>
          <w:i/>
          <w:sz w:val="24"/>
          <w:szCs w:val="24"/>
        </w:rPr>
        <w:t xml:space="preserve">Adapted from: </w:t>
      </w:r>
    </w:p>
    <w:p w:rsidR="006827DB" w:rsidRDefault="006F6D5B" w:rsidP="00F0386C">
      <w:pPr>
        <w:spacing w:line="480" w:lineRule="auto"/>
      </w:pPr>
      <w:hyperlink r:id="rId9" w:history="1">
        <w:r w:rsidR="00F0386C" w:rsidRPr="008F6F37">
          <w:rPr>
            <w:rStyle w:val="Hyperlink"/>
            <w:rFonts w:cs="Times New Roman"/>
            <w:sz w:val="24"/>
            <w:szCs w:val="24"/>
          </w:rPr>
          <w:t>https://www.sinclair.edu/centers/tlc/pub/handouts_worksheets/english/075_comparison_contrast.pdf</w:t>
        </w:r>
      </w:hyperlink>
    </w:p>
    <w:p w:rsidR="006827DB" w:rsidRDefault="006827DB" w:rsidP="00E60E3D">
      <w:pPr>
        <w:spacing w:line="480" w:lineRule="auto"/>
        <w:ind w:firstLine="720"/>
      </w:pPr>
    </w:p>
    <w:p w:rsidR="00FB138E" w:rsidRDefault="00FB138E" w:rsidP="00F277A1">
      <w:pPr>
        <w:spacing w:line="480" w:lineRule="auto"/>
      </w:pPr>
    </w:p>
    <w:sectPr w:rsidR="00FB138E" w:rsidSect="00F930BB">
      <w:footerReference w:type="default" r:id="rId10"/>
      <w:pgSz w:w="12240" w:h="15840"/>
      <w:pgMar w:top="720" w:right="720" w:bottom="720" w:left="1350" w:header="720" w:footer="332" w:gutter="0"/>
      <w:pgNumType w:start="65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6D5B" w:rsidRDefault="006F6D5B" w:rsidP="00147258">
      <w:pPr>
        <w:spacing w:after="0" w:line="240" w:lineRule="auto"/>
      </w:pPr>
      <w:r>
        <w:separator/>
      </w:r>
    </w:p>
  </w:endnote>
  <w:endnote w:type="continuationSeparator" w:id="0">
    <w:p w:rsidR="006F6D5B" w:rsidRDefault="006F6D5B" w:rsidP="00147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229713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3F3411" w:rsidRDefault="003F3411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0A9C">
          <w:rPr>
            <w:noProof/>
          </w:rPr>
          <w:t>66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3F3411" w:rsidRDefault="003F34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6D5B" w:rsidRDefault="006F6D5B" w:rsidP="00147258">
      <w:pPr>
        <w:spacing w:after="0" w:line="240" w:lineRule="auto"/>
      </w:pPr>
      <w:r>
        <w:separator/>
      </w:r>
    </w:p>
  </w:footnote>
  <w:footnote w:type="continuationSeparator" w:id="0">
    <w:p w:rsidR="006F6D5B" w:rsidRDefault="006F6D5B" w:rsidP="001472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9"/>
      <w:numFmt w:val="decimal"/>
      <w:lvlText w:val="%2."/>
      <w:lvlJc w:val="left"/>
    </w:lvl>
    <w:lvl w:ilvl="2">
      <w:start w:val="9"/>
      <w:numFmt w:val="decimal"/>
      <w:lvlText w:val="%2."/>
      <w:lvlJc w:val="left"/>
    </w:lvl>
    <w:lvl w:ilvl="3">
      <w:start w:val="9"/>
      <w:numFmt w:val="decimal"/>
      <w:lvlText w:val="%2."/>
      <w:lvlJc w:val="left"/>
    </w:lvl>
    <w:lvl w:ilvl="4">
      <w:start w:val="9"/>
      <w:numFmt w:val="decimal"/>
      <w:lvlText w:val="%2."/>
      <w:lvlJc w:val="left"/>
    </w:lvl>
    <w:lvl w:ilvl="5">
      <w:start w:val="9"/>
      <w:numFmt w:val="decimal"/>
      <w:lvlText w:val="%2."/>
      <w:lvlJc w:val="left"/>
    </w:lvl>
    <w:lvl w:ilvl="6">
      <w:start w:val="9"/>
      <w:numFmt w:val="decimal"/>
      <w:lvlText w:val="%2."/>
      <w:lvlJc w:val="left"/>
    </w:lvl>
    <w:lvl w:ilvl="7">
      <w:start w:val="9"/>
      <w:numFmt w:val="decimal"/>
      <w:lvlText w:val="%2."/>
      <w:lvlJc w:val="left"/>
    </w:lvl>
    <w:lvl w:ilvl="8">
      <w:start w:val="9"/>
      <w:numFmt w:val="decimal"/>
      <w:lvlText w:val="%2."/>
      <w:lvlJc w:val="left"/>
    </w:lvl>
  </w:abstractNum>
  <w:abstractNum w:abstractNumId="1" w15:restartNumberingAfterBreak="0">
    <w:nsid w:val="051A6AC9"/>
    <w:multiLevelType w:val="hybridMultilevel"/>
    <w:tmpl w:val="EA487534"/>
    <w:lvl w:ilvl="0" w:tplc="EAC8A88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FD4770"/>
    <w:multiLevelType w:val="multilevel"/>
    <w:tmpl w:val="A3ACAA0C"/>
    <w:lvl w:ilvl="0">
      <w:start w:val="2"/>
      <w:numFmt w:val="decimal"/>
      <w:lvlText w:val="%1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/>
      </w:rPr>
    </w:lvl>
    <w:lvl w:ilvl="1">
      <w:start w:val="2"/>
      <w:numFmt w:val="upperLetter"/>
      <w:lvlText w:val="%2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/>
      </w:rPr>
    </w:lvl>
    <w:lvl w:ilvl="2">
      <w:start w:val="3"/>
      <w:numFmt w:val="decimal"/>
      <w:lvlText w:val="%3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/>
      </w:rPr>
    </w:lvl>
    <w:lvl w:ilvl="3">
      <w:start w:val="2"/>
      <w:numFmt w:val="upperLetter"/>
      <w:lvlText w:val="%4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/>
      </w:rPr>
    </w:lvl>
    <w:lvl w:ilvl="4">
      <w:start w:val="9"/>
      <w:numFmt w:val="decimal"/>
      <w:lvlText w:val="(%5)"/>
      <w:lvlJc w:val="left"/>
      <w:rPr>
        <w:rFonts w:ascii="Angsana New" w:eastAsia="Angsana New" w:hAnsi="Angsana New" w:cs="Angsana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0"/>
        <w:szCs w:val="40"/>
        <w:u w:val="none"/>
        <w:lang w:val="en-US"/>
      </w:rPr>
    </w:lvl>
    <w:lvl w:ilvl="5">
      <w:start w:val="2"/>
      <w:numFmt w:val="upperLetter"/>
      <w:lvlText w:val="%6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/>
      </w:rPr>
    </w:lvl>
    <w:lvl w:ilvl="6">
      <w:start w:val="2"/>
      <w:numFmt w:val="upperLetter"/>
      <w:lvlText w:val="%7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/>
      </w:rPr>
    </w:lvl>
    <w:lvl w:ilvl="7">
      <w:start w:val="1"/>
      <w:numFmt w:val="decimal"/>
      <w:lvlText w:val="%8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/>
      </w:rPr>
    </w:lvl>
    <w:lvl w:ilvl="8">
      <w:start w:val="1"/>
      <w:numFmt w:val="decimal"/>
      <w:lvlText w:val="%9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/>
      </w:rPr>
    </w:lvl>
  </w:abstractNum>
  <w:abstractNum w:abstractNumId="3" w15:restartNumberingAfterBreak="0">
    <w:nsid w:val="375567E5"/>
    <w:multiLevelType w:val="hybridMultilevel"/>
    <w:tmpl w:val="9BD23F06"/>
    <w:lvl w:ilvl="0" w:tplc="0974243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D57D59"/>
    <w:multiLevelType w:val="multilevel"/>
    <w:tmpl w:val="9F4801AE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1">
      <w:start w:val="1"/>
      <w:numFmt w:val="decimal"/>
      <w:lvlText w:val="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3">
      <w:start w:val="1"/>
      <w:numFmt w:val="decimal"/>
      <w:lvlText w:val="%4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5">
      <w:start w:val="1"/>
      <w:numFmt w:val="decimal"/>
      <w:lvlText w:val="%6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6">
      <w:start w:val="1"/>
      <w:numFmt w:val="decimal"/>
      <w:lvlText w:val="%7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7">
      <w:start w:val="1"/>
      <w:numFmt w:val="decimal"/>
      <w:lvlText w:val="%8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8">
      <w:start w:val="2"/>
      <w:numFmt w:val="decimal"/>
      <w:lvlText w:val="%9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</w:abstractNum>
  <w:abstractNum w:abstractNumId="5" w15:restartNumberingAfterBreak="0">
    <w:nsid w:val="56931571"/>
    <w:multiLevelType w:val="hybridMultilevel"/>
    <w:tmpl w:val="24E27BB8"/>
    <w:lvl w:ilvl="0" w:tplc="53928948">
      <w:start w:val="1"/>
      <w:numFmt w:val="decimal"/>
      <w:lvlText w:val="%1."/>
      <w:lvlJc w:val="left"/>
      <w:pPr>
        <w:ind w:left="3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6" w15:restartNumberingAfterBreak="0">
    <w:nsid w:val="6DEF2F5A"/>
    <w:multiLevelType w:val="multilevel"/>
    <w:tmpl w:val="52D2DCAC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E31"/>
    <w:rsid w:val="00002782"/>
    <w:rsid w:val="0000322F"/>
    <w:rsid w:val="00004009"/>
    <w:rsid w:val="000068EA"/>
    <w:rsid w:val="00007675"/>
    <w:rsid w:val="00013092"/>
    <w:rsid w:val="000243D3"/>
    <w:rsid w:val="00027BAB"/>
    <w:rsid w:val="00030ECE"/>
    <w:rsid w:val="000349AF"/>
    <w:rsid w:val="00034F1B"/>
    <w:rsid w:val="00044732"/>
    <w:rsid w:val="00055E27"/>
    <w:rsid w:val="000573FE"/>
    <w:rsid w:val="00073E10"/>
    <w:rsid w:val="00074139"/>
    <w:rsid w:val="000741D7"/>
    <w:rsid w:val="00092D11"/>
    <w:rsid w:val="00093D40"/>
    <w:rsid w:val="000A7FA3"/>
    <w:rsid w:val="000B2E31"/>
    <w:rsid w:val="000C1DC0"/>
    <w:rsid w:val="000C214B"/>
    <w:rsid w:val="000C2FED"/>
    <w:rsid w:val="000C3C1A"/>
    <w:rsid w:val="000D13B9"/>
    <w:rsid w:val="000D1C9A"/>
    <w:rsid w:val="000D2ED3"/>
    <w:rsid w:val="000D41F6"/>
    <w:rsid w:val="000D4AD9"/>
    <w:rsid w:val="000D4F56"/>
    <w:rsid w:val="000E62F8"/>
    <w:rsid w:val="000E67B0"/>
    <w:rsid w:val="00102A42"/>
    <w:rsid w:val="00103462"/>
    <w:rsid w:val="001214FE"/>
    <w:rsid w:val="00121733"/>
    <w:rsid w:val="0012547E"/>
    <w:rsid w:val="00125E40"/>
    <w:rsid w:val="001273E9"/>
    <w:rsid w:val="0012746E"/>
    <w:rsid w:val="00130A05"/>
    <w:rsid w:val="00133AEE"/>
    <w:rsid w:val="001366D4"/>
    <w:rsid w:val="00141970"/>
    <w:rsid w:val="00142613"/>
    <w:rsid w:val="00144F46"/>
    <w:rsid w:val="00146939"/>
    <w:rsid w:val="00147258"/>
    <w:rsid w:val="0015584E"/>
    <w:rsid w:val="00156115"/>
    <w:rsid w:val="00162076"/>
    <w:rsid w:val="00173466"/>
    <w:rsid w:val="0017497E"/>
    <w:rsid w:val="00175320"/>
    <w:rsid w:val="001768C0"/>
    <w:rsid w:val="0019069C"/>
    <w:rsid w:val="00191E65"/>
    <w:rsid w:val="001A0253"/>
    <w:rsid w:val="001A47CE"/>
    <w:rsid w:val="001A5F3A"/>
    <w:rsid w:val="001C0788"/>
    <w:rsid w:val="001C39F0"/>
    <w:rsid w:val="001C3C44"/>
    <w:rsid w:val="001C40EF"/>
    <w:rsid w:val="001C5402"/>
    <w:rsid w:val="001D46C3"/>
    <w:rsid w:val="001D5C09"/>
    <w:rsid w:val="001E24FA"/>
    <w:rsid w:val="001E7122"/>
    <w:rsid w:val="001F3513"/>
    <w:rsid w:val="001F7F9B"/>
    <w:rsid w:val="00201132"/>
    <w:rsid w:val="00207EFD"/>
    <w:rsid w:val="00225992"/>
    <w:rsid w:val="00227BCF"/>
    <w:rsid w:val="00227F84"/>
    <w:rsid w:val="002342A2"/>
    <w:rsid w:val="00234642"/>
    <w:rsid w:val="00236623"/>
    <w:rsid w:val="00243407"/>
    <w:rsid w:val="0024604A"/>
    <w:rsid w:val="002476A2"/>
    <w:rsid w:val="00247703"/>
    <w:rsid w:val="00262E2A"/>
    <w:rsid w:val="00266097"/>
    <w:rsid w:val="00267FC8"/>
    <w:rsid w:val="0027476E"/>
    <w:rsid w:val="00281B7B"/>
    <w:rsid w:val="0028317E"/>
    <w:rsid w:val="00292727"/>
    <w:rsid w:val="0029713F"/>
    <w:rsid w:val="002A2627"/>
    <w:rsid w:val="002A47EC"/>
    <w:rsid w:val="002A6D13"/>
    <w:rsid w:val="002B63B5"/>
    <w:rsid w:val="002B755D"/>
    <w:rsid w:val="002C438C"/>
    <w:rsid w:val="002C55F7"/>
    <w:rsid w:val="002C6325"/>
    <w:rsid w:val="002D6C90"/>
    <w:rsid w:val="002E45D5"/>
    <w:rsid w:val="002E493B"/>
    <w:rsid w:val="002F34A9"/>
    <w:rsid w:val="002F4B20"/>
    <w:rsid w:val="002F70B1"/>
    <w:rsid w:val="00304017"/>
    <w:rsid w:val="00305597"/>
    <w:rsid w:val="0030726B"/>
    <w:rsid w:val="00322EA8"/>
    <w:rsid w:val="0033127F"/>
    <w:rsid w:val="00331CF4"/>
    <w:rsid w:val="0034105D"/>
    <w:rsid w:val="00341A16"/>
    <w:rsid w:val="003431E4"/>
    <w:rsid w:val="003451A0"/>
    <w:rsid w:val="003524C0"/>
    <w:rsid w:val="0035663C"/>
    <w:rsid w:val="00362EEF"/>
    <w:rsid w:val="003638EA"/>
    <w:rsid w:val="00363DD5"/>
    <w:rsid w:val="00371560"/>
    <w:rsid w:val="003753E7"/>
    <w:rsid w:val="003807D6"/>
    <w:rsid w:val="003835D4"/>
    <w:rsid w:val="00387554"/>
    <w:rsid w:val="00390412"/>
    <w:rsid w:val="00391335"/>
    <w:rsid w:val="003A379F"/>
    <w:rsid w:val="003B2EB2"/>
    <w:rsid w:val="003B5C42"/>
    <w:rsid w:val="003B6191"/>
    <w:rsid w:val="003C096D"/>
    <w:rsid w:val="003C0C65"/>
    <w:rsid w:val="003C6F34"/>
    <w:rsid w:val="003D77D0"/>
    <w:rsid w:val="003F0FC0"/>
    <w:rsid w:val="003F3411"/>
    <w:rsid w:val="003F3A54"/>
    <w:rsid w:val="00405AF9"/>
    <w:rsid w:val="00407985"/>
    <w:rsid w:val="00411249"/>
    <w:rsid w:val="004165A8"/>
    <w:rsid w:val="00417770"/>
    <w:rsid w:val="004205B0"/>
    <w:rsid w:val="00421DDE"/>
    <w:rsid w:val="0042408B"/>
    <w:rsid w:val="004243A1"/>
    <w:rsid w:val="00424935"/>
    <w:rsid w:val="0042745B"/>
    <w:rsid w:val="004337BA"/>
    <w:rsid w:val="00436BFC"/>
    <w:rsid w:val="004462F3"/>
    <w:rsid w:val="00451C86"/>
    <w:rsid w:val="0045450B"/>
    <w:rsid w:val="004612C0"/>
    <w:rsid w:val="004620E8"/>
    <w:rsid w:val="00465EE0"/>
    <w:rsid w:val="00470928"/>
    <w:rsid w:val="00475295"/>
    <w:rsid w:val="0047564F"/>
    <w:rsid w:val="0047642A"/>
    <w:rsid w:val="00482E16"/>
    <w:rsid w:val="004900D1"/>
    <w:rsid w:val="004932C1"/>
    <w:rsid w:val="00496A7B"/>
    <w:rsid w:val="004A09A5"/>
    <w:rsid w:val="004A17A8"/>
    <w:rsid w:val="004A3D65"/>
    <w:rsid w:val="004A5E0C"/>
    <w:rsid w:val="004A6816"/>
    <w:rsid w:val="004B387A"/>
    <w:rsid w:val="004B5790"/>
    <w:rsid w:val="004B7EEB"/>
    <w:rsid w:val="004C1301"/>
    <w:rsid w:val="004C2054"/>
    <w:rsid w:val="004C60ED"/>
    <w:rsid w:val="004D0629"/>
    <w:rsid w:val="004F6BB1"/>
    <w:rsid w:val="00506FA3"/>
    <w:rsid w:val="00514508"/>
    <w:rsid w:val="00520615"/>
    <w:rsid w:val="00527246"/>
    <w:rsid w:val="00531FB5"/>
    <w:rsid w:val="00537EAE"/>
    <w:rsid w:val="00540463"/>
    <w:rsid w:val="00541AD7"/>
    <w:rsid w:val="005465BE"/>
    <w:rsid w:val="005510D7"/>
    <w:rsid w:val="005563DE"/>
    <w:rsid w:val="00564D8F"/>
    <w:rsid w:val="005678C2"/>
    <w:rsid w:val="00571620"/>
    <w:rsid w:val="00573540"/>
    <w:rsid w:val="00573963"/>
    <w:rsid w:val="00575E06"/>
    <w:rsid w:val="005800F3"/>
    <w:rsid w:val="0058347D"/>
    <w:rsid w:val="0058621F"/>
    <w:rsid w:val="005A2231"/>
    <w:rsid w:val="005A49DE"/>
    <w:rsid w:val="005B1CE8"/>
    <w:rsid w:val="005C2044"/>
    <w:rsid w:val="005C79FD"/>
    <w:rsid w:val="005D0408"/>
    <w:rsid w:val="005E30AE"/>
    <w:rsid w:val="005E523F"/>
    <w:rsid w:val="005E6A2D"/>
    <w:rsid w:val="005F2DBC"/>
    <w:rsid w:val="00602B80"/>
    <w:rsid w:val="00603F3F"/>
    <w:rsid w:val="00604B5B"/>
    <w:rsid w:val="00620D10"/>
    <w:rsid w:val="0062164D"/>
    <w:rsid w:val="006265B3"/>
    <w:rsid w:val="006311FC"/>
    <w:rsid w:val="00636F04"/>
    <w:rsid w:val="00637926"/>
    <w:rsid w:val="00642089"/>
    <w:rsid w:val="006444DE"/>
    <w:rsid w:val="00647121"/>
    <w:rsid w:val="0065331F"/>
    <w:rsid w:val="00666CFC"/>
    <w:rsid w:val="006708CA"/>
    <w:rsid w:val="00674721"/>
    <w:rsid w:val="00674B93"/>
    <w:rsid w:val="00680686"/>
    <w:rsid w:val="00680B34"/>
    <w:rsid w:val="006818D1"/>
    <w:rsid w:val="006827DB"/>
    <w:rsid w:val="00684A25"/>
    <w:rsid w:val="006903B9"/>
    <w:rsid w:val="00693589"/>
    <w:rsid w:val="00693BA0"/>
    <w:rsid w:val="00694706"/>
    <w:rsid w:val="00696227"/>
    <w:rsid w:val="00697075"/>
    <w:rsid w:val="006B43B0"/>
    <w:rsid w:val="006B540F"/>
    <w:rsid w:val="006B684B"/>
    <w:rsid w:val="006B6A63"/>
    <w:rsid w:val="006C31C4"/>
    <w:rsid w:val="006C48B5"/>
    <w:rsid w:val="006C645A"/>
    <w:rsid w:val="006C7188"/>
    <w:rsid w:val="006E0462"/>
    <w:rsid w:val="006F0E99"/>
    <w:rsid w:val="006F6D5B"/>
    <w:rsid w:val="007034C8"/>
    <w:rsid w:val="007043CD"/>
    <w:rsid w:val="007055E1"/>
    <w:rsid w:val="00705C9B"/>
    <w:rsid w:val="00710630"/>
    <w:rsid w:val="00714C9D"/>
    <w:rsid w:val="00716453"/>
    <w:rsid w:val="00716ECF"/>
    <w:rsid w:val="00720ACE"/>
    <w:rsid w:val="00722F88"/>
    <w:rsid w:val="0073108B"/>
    <w:rsid w:val="00735235"/>
    <w:rsid w:val="00745729"/>
    <w:rsid w:val="007457F6"/>
    <w:rsid w:val="00745D8F"/>
    <w:rsid w:val="0075288E"/>
    <w:rsid w:val="00763EB9"/>
    <w:rsid w:val="0076645D"/>
    <w:rsid w:val="00774AE2"/>
    <w:rsid w:val="00780C1C"/>
    <w:rsid w:val="007814AB"/>
    <w:rsid w:val="007933FB"/>
    <w:rsid w:val="00794DE1"/>
    <w:rsid w:val="007A7782"/>
    <w:rsid w:val="007B47B8"/>
    <w:rsid w:val="007B792F"/>
    <w:rsid w:val="007B7A83"/>
    <w:rsid w:val="007C2C48"/>
    <w:rsid w:val="007C5717"/>
    <w:rsid w:val="007D0D35"/>
    <w:rsid w:val="007D2160"/>
    <w:rsid w:val="007D2ACC"/>
    <w:rsid w:val="007D3486"/>
    <w:rsid w:val="007D464E"/>
    <w:rsid w:val="007D53C4"/>
    <w:rsid w:val="007E75A7"/>
    <w:rsid w:val="007F3F37"/>
    <w:rsid w:val="007F755D"/>
    <w:rsid w:val="0080736A"/>
    <w:rsid w:val="00816A34"/>
    <w:rsid w:val="008235CC"/>
    <w:rsid w:val="00827D2E"/>
    <w:rsid w:val="00830518"/>
    <w:rsid w:val="008307DD"/>
    <w:rsid w:val="00831FE2"/>
    <w:rsid w:val="00840A9C"/>
    <w:rsid w:val="00860A17"/>
    <w:rsid w:val="00873D0E"/>
    <w:rsid w:val="0088200D"/>
    <w:rsid w:val="0088394C"/>
    <w:rsid w:val="00883C24"/>
    <w:rsid w:val="00886ABA"/>
    <w:rsid w:val="00887272"/>
    <w:rsid w:val="00896AFD"/>
    <w:rsid w:val="00897231"/>
    <w:rsid w:val="008A7FAE"/>
    <w:rsid w:val="008B06A6"/>
    <w:rsid w:val="008C5140"/>
    <w:rsid w:val="008D597E"/>
    <w:rsid w:val="008E0630"/>
    <w:rsid w:val="008E3453"/>
    <w:rsid w:val="008E5D00"/>
    <w:rsid w:val="008E6DF2"/>
    <w:rsid w:val="008F2BD9"/>
    <w:rsid w:val="008F69F3"/>
    <w:rsid w:val="008F72FD"/>
    <w:rsid w:val="00901851"/>
    <w:rsid w:val="00906089"/>
    <w:rsid w:val="00910755"/>
    <w:rsid w:val="00912FFA"/>
    <w:rsid w:val="00920E65"/>
    <w:rsid w:val="009237CF"/>
    <w:rsid w:val="0093029B"/>
    <w:rsid w:val="0093547E"/>
    <w:rsid w:val="0094342C"/>
    <w:rsid w:val="0094608D"/>
    <w:rsid w:val="00953E71"/>
    <w:rsid w:val="00956619"/>
    <w:rsid w:val="0095733A"/>
    <w:rsid w:val="009670A2"/>
    <w:rsid w:val="00967752"/>
    <w:rsid w:val="00967CD0"/>
    <w:rsid w:val="00967D29"/>
    <w:rsid w:val="00973074"/>
    <w:rsid w:val="00975D14"/>
    <w:rsid w:val="00981E42"/>
    <w:rsid w:val="00982DBD"/>
    <w:rsid w:val="00985162"/>
    <w:rsid w:val="00986257"/>
    <w:rsid w:val="0099703B"/>
    <w:rsid w:val="009A021F"/>
    <w:rsid w:val="009A32CC"/>
    <w:rsid w:val="009A62B5"/>
    <w:rsid w:val="009B0C8D"/>
    <w:rsid w:val="009B3837"/>
    <w:rsid w:val="009C1E76"/>
    <w:rsid w:val="009C513E"/>
    <w:rsid w:val="009C7B4D"/>
    <w:rsid w:val="009D5809"/>
    <w:rsid w:val="009D61F0"/>
    <w:rsid w:val="009E19EC"/>
    <w:rsid w:val="009E28EE"/>
    <w:rsid w:val="009E392E"/>
    <w:rsid w:val="009E7F47"/>
    <w:rsid w:val="009F4477"/>
    <w:rsid w:val="009F4E21"/>
    <w:rsid w:val="00A01943"/>
    <w:rsid w:val="00A42112"/>
    <w:rsid w:val="00A44E22"/>
    <w:rsid w:val="00A52BE9"/>
    <w:rsid w:val="00A71582"/>
    <w:rsid w:val="00A73C5A"/>
    <w:rsid w:val="00A82718"/>
    <w:rsid w:val="00A85BDB"/>
    <w:rsid w:val="00A86A7D"/>
    <w:rsid w:val="00A91068"/>
    <w:rsid w:val="00A917E0"/>
    <w:rsid w:val="00A9652E"/>
    <w:rsid w:val="00AA472B"/>
    <w:rsid w:val="00AB402E"/>
    <w:rsid w:val="00AB63D1"/>
    <w:rsid w:val="00AC0B8E"/>
    <w:rsid w:val="00AD4FAD"/>
    <w:rsid w:val="00AD7A54"/>
    <w:rsid w:val="00AE7DE1"/>
    <w:rsid w:val="00AF4F5E"/>
    <w:rsid w:val="00AF69DB"/>
    <w:rsid w:val="00B0133C"/>
    <w:rsid w:val="00B031FF"/>
    <w:rsid w:val="00B142E1"/>
    <w:rsid w:val="00B2080F"/>
    <w:rsid w:val="00B20AF0"/>
    <w:rsid w:val="00B275EA"/>
    <w:rsid w:val="00B32031"/>
    <w:rsid w:val="00B3285F"/>
    <w:rsid w:val="00B330A5"/>
    <w:rsid w:val="00B3431E"/>
    <w:rsid w:val="00B37380"/>
    <w:rsid w:val="00B529F5"/>
    <w:rsid w:val="00B628A1"/>
    <w:rsid w:val="00B641E2"/>
    <w:rsid w:val="00B6452C"/>
    <w:rsid w:val="00B70944"/>
    <w:rsid w:val="00B75DD1"/>
    <w:rsid w:val="00B77668"/>
    <w:rsid w:val="00B779E0"/>
    <w:rsid w:val="00B85C61"/>
    <w:rsid w:val="00B86ABB"/>
    <w:rsid w:val="00B947F3"/>
    <w:rsid w:val="00BA0871"/>
    <w:rsid w:val="00BA3A12"/>
    <w:rsid w:val="00BB15EF"/>
    <w:rsid w:val="00BC17E5"/>
    <w:rsid w:val="00BC2ECB"/>
    <w:rsid w:val="00BC73B3"/>
    <w:rsid w:val="00BD2FDC"/>
    <w:rsid w:val="00BD4DBB"/>
    <w:rsid w:val="00BE1D7A"/>
    <w:rsid w:val="00BF00EC"/>
    <w:rsid w:val="00BF135C"/>
    <w:rsid w:val="00BF2404"/>
    <w:rsid w:val="00C0208F"/>
    <w:rsid w:val="00C21D05"/>
    <w:rsid w:val="00C30BDF"/>
    <w:rsid w:val="00C36C6B"/>
    <w:rsid w:val="00C44C8D"/>
    <w:rsid w:val="00C4570A"/>
    <w:rsid w:val="00C50038"/>
    <w:rsid w:val="00C5728E"/>
    <w:rsid w:val="00C65D3F"/>
    <w:rsid w:val="00C70B95"/>
    <w:rsid w:val="00C83CB4"/>
    <w:rsid w:val="00C847EA"/>
    <w:rsid w:val="00C85436"/>
    <w:rsid w:val="00C91FA4"/>
    <w:rsid w:val="00C923AD"/>
    <w:rsid w:val="00C936CA"/>
    <w:rsid w:val="00C93F49"/>
    <w:rsid w:val="00CA1AB3"/>
    <w:rsid w:val="00CA21EB"/>
    <w:rsid w:val="00CA24CE"/>
    <w:rsid w:val="00CA5611"/>
    <w:rsid w:val="00CB67D6"/>
    <w:rsid w:val="00CB7A65"/>
    <w:rsid w:val="00CC1E3B"/>
    <w:rsid w:val="00CC3A84"/>
    <w:rsid w:val="00CC4039"/>
    <w:rsid w:val="00CC6E5F"/>
    <w:rsid w:val="00CD0B35"/>
    <w:rsid w:val="00CD457C"/>
    <w:rsid w:val="00CD6CF7"/>
    <w:rsid w:val="00CE2F45"/>
    <w:rsid w:val="00CF2A4C"/>
    <w:rsid w:val="00D000FD"/>
    <w:rsid w:val="00D02FC0"/>
    <w:rsid w:val="00D123BA"/>
    <w:rsid w:val="00D20867"/>
    <w:rsid w:val="00D25AC6"/>
    <w:rsid w:val="00D3196F"/>
    <w:rsid w:val="00D31BC7"/>
    <w:rsid w:val="00D33C09"/>
    <w:rsid w:val="00D359A3"/>
    <w:rsid w:val="00D36BC2"/>
    <w:rsid w:val="00D42B94"/>
    <w:rsid w:val="00D43DDA"/>
    <w:rsid w:val="00D44913"/>
    <w:rsid w:val="00D46323"/>
    <w:rsid w:val="00D46622"/>
    <w:rsid w:val="00D5469E"/>
    <w:rsid w:val="00D707F3"/>
    <w:rsid w:val="00D766C1"/>
    <w:rsid w:val="00D7735A"/>
    <w:rsid w:val="00D8245D"/>
    <w:rsid w:val="00D96958"/>
    <w:rsid w:val="00D973D4"/>
    <w:rsid w:val="00DA6D4A"/>
    <w:rsid w:val="00DB2F60"/>
    <w:rsid w:val="00DC210A"/>
    <w:rsid w:val="00DC2283"/>
    <w:rsid w:val="00DC3315"/>
    <w:rsid w:val="00DD1567"/>
    <w:rsid w:val="00DD3CAB"/>
    <w:rsid w:val="00DD556B"/>
    <w:rsid w:val="00DE7F86"/>
    <w:rsid w:val="00DF09B4"/>
    <w:rsid w:val="00E0453E"/>
    <w:rsid w:val="00E06CBB"/>
    <w:rsid w:val="00E07C4D"/>
    <w:rsid w:val="00E10211"/>
    <w:rsid w:val="00E11D46"/>
    <w:rsid w:val="00E175FC"/>
    <w:rsid w:val="00E26BED"/>
    <w:rsid w:val="00E307B3"/>
    <w:rsid w:val="00E34068"/>
    <w:rsid w:val="00E358FC"/>
    <w:rsid w:val="00E401F3"/>
    <w:rsid w:val="00E40362"/>
    <w:rsid w:val="00E43D51"/>
    <w:rsid w:val="00E46140"/>
    <w:rsid w:val="00E46828"/>
    <w:rsid w:val="00E52ECE"/>
    <w:rsid w:val="00E54E5B"/>
    <w:rsid w:val="00E550FE"/>
    <w:rsid w:val="00E60E3D"/>
    <w:rsid w:val="00E63BC7"/>
    <w:rsid w:val="00E65A7F"/>
    <w:rsid w:val="00E662E2"/>
    <w:rsid w:val="00E7040E"/>
    <w:rsid w:val="00E73C20"/>
    <w:rsid w:val="00E767B7"/>
    <w:rsid w:val="00E86F49"/>
    <w:rsid w:val="00E95BE0"/>
    <w:rsid w:val="00EA0F45"/>
    <w:rsid w:val="00EA71BF"/>
    <w:rsid w:val="00EB1D13"/>
    <w:rsid w:val="00EB6D98"/>
    <w:rsid w:val="00ED4ED5"/>
    <w:rsid w:val="00EE0827"/>
    <w:rsid w:val="00EE2677"/>
    <w:rsid w:val="00EE3890"/>
    <w:rsid w:val="00EE7156"/>
    <w:rsid w:val="00EF3F24"/>
    <w:rsid w:val="00EF50F7"/>
    <w:rsid w:val="00EF7718"/>
    <w:rsid w:val="00F0093D"/>
    <w:rsid w:val="00F01D09"/>
    <w:rsid w:val="00F0386C"/>
    <w:rsid w:val="00F06CD7"/>
    <w:rsid w:val="00F124C5"/>
    <w:rsid w:val="00F277A1"/>
    <w:rsid w:val="00F27CBD"/>
    <w:rsid w:val="00F30483"/>
    <w:rsid w:val="00F36962"/>
    <w:rsid w:val="00F37ABB"/>
    <w:rsid w:val="00F44A70"/>
    <w:rsid w:val="00F57B6A"/>
    <w:rsid w:val="00F67060"/>
    <w:rsid w:val="00F70FAC"/>
    <w:rsid w:val="00F722F0"/>
    <w:rsid w:val="00F7372E"/>
    <w:rsid w:val="00F7515C"/>
    <w:rsid w:val="00F80445"/>
    <w:rsid w:val="00F8510E"/>
    <w:rsid w:val="00F930BB"/>
    <w:rsid w:val="00F9310A"/>
    <w:rsid w:val="00F938BA"/>
    <w:rsid w:val="00F95881"/>
    <w:rsid w:val="00FA337F"/>
    <w:rsid w:val="00FA394D"/>
    <w:rsid w:val="00FB138E"/>
    <w:rsid w:val="00FB1649"/>
    <w:rsid w:val="00FB172C"/>
    <w:rsid w:val="00FB329B"/>
    <w:rsid w:val="00FC134F"/>
    <w:rsid w:val="00FC5F70"/>
    <w:rsid w:val="00FC6C26"/>
    <w:rsid w:val="00FD003E"/>
    <w:rsid w:val="00FD17B0"/>
    <w:rsid w:val="00FD2733"/>
    <w:rsid w:val="00FD5E5D"/>
    <w:rsid w:val="00FD661A"/>
    <w:rsid w:val="00FE122D"/>
    <w:rsid w:val="00FE3370"/>
    <w:rsid w:val="00FF1429"/>
    <w:rsid w:val="00FF2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6181E39-186C-42FD-B287-7DCB74DE3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40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7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7258"/>
  </w:style>
  <w:style w:type="paragraph" w:styleId="Footer">
    <w:name w:val="footer"/>
    <w:basedOn w:val="Normal"/>
    <w:link w:val="FooterChar"/>
    <w:uiPriority w:val="99"/>
    <w:unhideWhenUsed/>
    <w:rsid w:val="00147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7258"/>
  </w:style>
  <w:style w:type="paragraph" w:styleId="NoSpacing">
    <w:name w:val="No Spacing"/>
    <w:link w:val="NoSpacingChar"/>
    <w:uiPriority w:val="1"/>
    <w:qFormat/>
    <w:rsid w:val="00F44A70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customStyle="1" w:styleId="NoSpacingChar">
    <w:name w:val="No Spacing Char"/>
    <w:basedOn w:val="DefaultParagraphFont"/>
    <w:link w:val="NoSpacing"/>
    <w:uiPriority w:val="1"/>
    <w:rsid w:val="00F44A70"/>
    <w:rPr>
      <w:rFonts w:ascii="Calibri" w:eastAsia="Calibri" w:hAnsi="Calibri" w:cs="Arial"/>
    </w:rPr>
  </w:style>
  <w:style w:type="character" w:styleId="Strong">
    <w:name w:val="Strong"/>
    <w:basedOn w:val="DefaultParagraphFont"/>
    <w:uiPriority w:val="22"/>
    <w:qFormat/>
    <w:rsid w:val="00F44A7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6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62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A5F3A"/>
    <w:rPr>
      <w:color w:val="0563C1" w:themeColor="hyperlink"/>
      <w:u w:val="single"/>
    </w:rPr>
  </w:style>
  <w:style w:type="character" w:customStyle="1" w:styleId="Bodytext">
    <w:name w:val="Body text_"/>
    <w:basedOn w:val="DefaultParagraphFont"/>
    <w:link w:val="BodyText3"/>
    <w:rsid w:val="004932C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3">
    <w:name w:val="Body Text3"/>
    <w:basedOn w:val="Normal"/>
    <w:link w:val="Bodytext"/>
    <w:rsid w:val="004932C1"/>
    <w:pPr>
      <w:shd w:val="clear" w:color="auto" w:fill="FFFFFF"/>
      <w:spacing w:before="180" w:after="480" w:line="552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BodyText1">
    <w:name w:val="Body Text1"/>
    <w:basedOn w:val="Bodytext"/>
    <w:rsid w:val="004932C1"/>
    <w:rPr>
      <w:rFonts w:ascii="Times New Roman" w:eastAsia="Times New Roman" w:hAnsi="Times New Roman" w:cs="Times New Roman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2342A2"/>
    <w:rPr>
      <w:i/>
      <w:iCs/>
    </w:rPr>
  </w:style>
  <w:style w:type="paragraph" w:styleId="ListParagraph">
    <w:name w:val="List Paragraph"/>
    <w:basedOn w:val="Normal"/>
    <w:uiPriority w:val="34"/>
    <w:qFormat/>
    <w:rsid w:val="009D61F0"/>
    <w:pPr>
      <w:ind w:left="720"/>
      <w:contextualSpacing/>
    </w:pPr>
  </w:style>
  <w:style w:type="character" w:customStyle="1" w:styleId="BodyText2">
    <w:name w:val="Body Text2"/>
    <w:basedOn w:val="Bodytext"/>
    <w:rsid w:val="00D02FC0"/>
    <w:rPr>
      <w:rFonts w:ascii="Times New Roman" w:eastAsia="Times New Roman" w:hAnsi="Times New Roman" w:cs="Times New Roman"/>
      <w:shd w:val="clear" w:color="auto" w:fill="FFFFFF"/>
    </w:rPr>
  </w:style>
  <w:style w:type="paragraph" w:styleId="NormalWeb">
    <w:name w:val="Normal (Web)"/>
    <w:basedOn w:val="Normal"/>
    <w:uiPriority w:val="99"/>
    <w:unhideWhenUsed/>
    <w:rsid w:val="00BD2FDC"/>
    <w:pPr>
      <w:spacing w:before="30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skintro">
    <w:name w:val="task_intro"/>
    <w:basedOn w:val="Normal"/>
    <w:rsid w:val="00BD2FDC"/>
    <w:pPr>
      <w:spacing w:before="30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14">
    <w:name w:val="Body text (14)"/>
    <w:basedOn w:val="DefaultParagraphFont"/>
    <w:rsid w:val="00FE122D"/>
    <w:rPr>
      <w:rFonts w:ascii="Angsana New" w:eastAsia="Angsana New" w:hAnsi="Angsana New" w:cs="Angsana New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Heading2">
    <w:name w:val="Heading #2_"/>
    <w:basedOn w:val="DefaultParagraphFont"/>
    <w:rsid w:val="00DD156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BodytextItalic">
    <w:name w:val="Body text + Italic"/>
    <w:aliases w:val="Spacing 0 pt"/>
    <w:basedOn w:val="Bodytext"/>
    <w:rsid w:val="00DD156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Heading20">
    <w:name w:val="Heading #2"/>
    <w:basedOn w:val="Heading2"/>
    <w:rsid w:val="00DD156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paragraph" w:customStyle="1" w:styleId="BodyText5">
    <w:name w:val="Body Text5"/>
    <w:basedOn w:val="Normal"/>
    <w:rsid w:val="00DD1567"/>
    <w:pPr>
      <w:shd w:val="clear" w:color="auto" w:fill="FFFFFF"/>
      <w:spacing w:before="60" w:after="360" w:line="0" w:lineRule="atLeast"/>
      <w:ind w:hanging="720"/>
    </w:pPr>
    <w:rPr>
      <w:rFonts w:ascii="Calibri" w:eastAsia="Calibri" w:hAnsi="Calibri" w:cs="Calibri"/>
      <w:color w:val="000000"/>
    </w:rPr>
  </w:style>
  <w:style w:type="character" w:customStyle="1" w:styleId="MediumGrid2Char">
    <w:name w:val="Medium Grid 2 Char"/>
    <w:link w:val="MediumGrid2"/>
    <w:uiPriority w:val="1"/>
    <w:rsid w:val="00714C9D"/>
    <w:rPr>
      <w:rFonts w:cs="Times New Roman"/>
      <w:sz w:val="22"/>
      <w:szCs w:val="22"/>
      <w:lang w:val="en-US" w:eastAsia="en-US" w:bidi="ar-SA"/>
    </w:rPr>
  </w:style>
  <w:style w:type="table" w:styleId="MediumGrid2">
    <w:name w:val="Medium Grid 2"/>
    <w:basedOn w:val="TableNormal"/>
    <w:link w:val="MediumGrid2Char"/>
    <w:uiPriority w:val="1"/>
    <w:semiHidden/>
    <w:unhideWhenUsed/>
    <w:rsid w:val="00714C9D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tblPr/>
      <w:tcPr>
        <w:shd w:val="clear" w:color="auto" w:fill="E6E6E6" w:themeFill="text1" w:themeFillTint="19"/>
      </w:tcPr>
    </w:tblStylePr>
    <w:tblStylePr w:type="lastRow"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TableGrid">
    <w:name w:val="Table Grid"/>
    <w:basedOn w:val="TableNormal"/>
    <w:uiPriority w:val="39"/>
    <w:rsid w:val="00034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B40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40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40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40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402E"/>
    <w:rPr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28317E"/>
  </w:style>
  <w:style w:type="character" w:customStyle="1" w:styleId="boldblu">
    <w:name w:val="boldblu"/>
    <w:basedOn w:val="DefaultParagraphFont"/>
    <w:rsid w:val="0028317E"/>
  </w:style>
  <w:style w:type="character" w:customStyle="1" w:styleId="right-bg">
    <w:name w:val="right-bg"/>
    <w:basedOn w:val="DefaultParagraphFont"/>
    <w:rsid w:val="000C1D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0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911195">
          <w:marLeft w:val="300"/>
          <w:marRight w:val="300"/>
          <w:marTop w:val="300"/>
          <w:marBottom w:val="300"/>
          <w:divBdr>
            <w:top w:val="single" w:sz="6" w:space="15" w:color="CCCCCC"/>
            <w:left w:val="single" w:sz="6" w:space="15" w:color="CCCCCC"/>
            <w:bottom w:val="single" w:sz="6" w:space="15" w:color="CCCCCC"/>
            <w:right w:val="single" w:sz="6" w:space="15" w:color="CCCCCC"/>
          </w:divBdr>
          <w:divsChild>
            <w:div w:id="825632692">
              <w:marLeft w:val="0"/>
              <w:marRight w:val="0"/>
              <w:marTop w:val="75"/>
              <w:marBottom w:val="0"/>
              <w:divBdr>
                <w:top w:val="single" w:sz="18" w:space="6" w:color="CCCCCC"/>
                <w:left w:val="single" w:sz="18" w:space="8" w:color="CCCCCC"/>
                <w:bottom w:val="single" w:sz="18" w:space="8" w:color="CCCCCC"/>
                <w:right w:val="single" w:sz="18" w:space="8" w:color="CCCCCC"/>
              </w:divBdr>
            </w:div>
          </w:divsChild>
        </w:div>
      </w:divsChild>
    </w:div>
    <w:div w:id="19531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31453"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0" w:color="AAD4FF"/>
            <w:bottom w:val="single" w:sz="12" w:space="0" w:color="AAD4FF"/>
            <w:right w:val="single" w:sz="12" w:space="0" w:color="AAD4FF"/>
          </w:divBdr>
          <w:divsChild>
            <w:div w:id="94878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962712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9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96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19439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24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961091">
                                      <w:marLeft w:val="60"/>
                                      <w:marRight w:val="60"/>
                                      <w:marTop w:val="60"/>
                                      <w:marBottom w:val="60"/>
                                      <w:divBdr>
                                        <w:top w:val="single" w:sz="18" w:space="2" w:color="D3E7F4"/>
                                        <w:left w:val="single" w:sz="18" w:space="2" w:color="D3E7F4"/>
                                        <w:bottom w:val="single" w:sz="18" w:space="2" w:color="D3E7F4"/>
                                        <w:right w:val="single" w:sz="18" w:space="2" w:color="D3E7F4"/>
                                      </w:divBdr>
                                      <w:divsChild>
                                        <w:div w:id="1532451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7115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71777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3234163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1685279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7494947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7059285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6913977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48743408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6170762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9866618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1230415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3921961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852703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8986526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1000586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9909923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3704568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4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6418">
          <w:marLeft w:val="0"/>
          <w:marRight w:val="0"/>
          <w:marTop w:val="0"/>
          <w:marBottom w:val="0"/>
          <w:divBdr>
            <w:top w:val="none" w:sz="0" w:space="0" w:color="auto"/>
            <w:left w:val="single" w:sz="36" w:space="0" w:color="D5E6EB"/>
            <w:bottom w:val="single" w:sz="36" w:space="0" w:color="D5E6EB"/>
            <w:right w:val="single" w:sz="36" w:space="0" w:color="D5E6EB"/>
          </w:divBdr>
          <w:divsChild>
            <w:div w:id="114153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20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79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65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105068">
          <w:marLeft w:val="0"/>
          <w:marRight w:val="0"/>
          <w:marTop w:val="192"/>
          <w:marBottom w:val="480"/>
          <w:divBdr>
            <w:top w:val="single" w:sz="12" w:space="0" w:color="E5E5E5"/>
            <w:left w:val="single" w:sz="12" w:space="0" w:color="E5E5E5"/>
            <w:bottom w:val="single" w:sz="12" w:space="0" w:color="CCCCCC"/>
            <w:right w:val="single" w:sz="12" w:space="0" w:color="CCCCCC"/>
          </w:divBdr>
          <w:divsChild>
            <w:div w:id="172888536">
              <w:marLeft w:val="0"/>
              <w:marRight w:val="0"/>
              <w:marTop w:val="0"/>
              <w:marBottom w:val="0"/>
              <w:divBdr>
                <w:top w:val="single" w:sz="8" w:space="0" w:color="DDE5F0"/>
                <w:left w:val="single" w:sz="12" w:space="0" w:color="D5DCE6"/>
                <w:bottom w:val="single" w:sz="18" w:space="0" w:color="D5DCE6"/>
                <w:right w:val="single" w:sz="12" w:space="0" w:color="D5DCE6"/>
              </w:divBdr>
              <w:divsChild>
                <w:div w:id="178684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03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inclair.edu/centers/tlc/pub/handouts_worksheets/english/075_comparison_contrast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sinclair.edu/centers/tlc/pub/handouts_worksheets/english/075_comparison_contrast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23A92-DE92-4EFB-91B7-3D7D3B925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2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 AlSibai</dc:creator>
  <cp:lastModifiedBy>Dina Alsibai</cp:lastModifiedBy>
  <cp:revision>14</cp:revision>
  <cp:lastPrinted>2015-01-26T09:21:00Z</cp:lastPrinted>
  <dcterms:created xsi:type="dcterms:W3CDTF">2015-01-26T08:57:00Z</dcterms:created>
  <dcterms:modified xsi:type="dcterms:W3CDTF">2017-12-02T10:38:00Z</dcterms:modified>
</cp:coreProperties>
</file>