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DC9" w:rsidRDefault="00652DC9" w:rsidP="00652DC9">
      <w:r>
        <w:t>While writing, please pay attention to the following points:</w:t>
      </w:r>
    </w:p>
    <w:p w:rsidR="00652DC9" w:rsidRDefault="00652DC9" w:rsidP="00652DC9">
      <w:pPr>
        <w:pStyle w:val="ListParagraph"/>
        <w:numPr>
          <w:ilvl w:val="0"/>
          <w:numId w:val="2"/>
        </w:numPr>
      </w:pPr>
      <w:r>
        <w:t xml:space="preserve">NEVER use a comma </w:t>
      </w:r>
      <w:r w:rsidRPr="00652DC9">
        <w:rPr>
          <w:u w:val="single"/>
        </w:rPr>
        <w:t>before</w:t>
      </w:r>
      <w:r>
        <w:t xml:space="preserve"> </w:t>
      </w:r>
      <w:r w:rsidRPr="00FB5252">
        <w:rPr>
          <w:b/>
          <w:bCs/>
          <w:color w:val="FF0000"/>
        </w:rPr>
        <w:t>because</w:t>
      </w:r>
      <w:r w:rsidRPr="00FB5252">
        <w:rPr>
          <w:color w:val="FF0000"/>
        </w:rPr>
        <w:t xml:space="preserve"> </w:t>
      </w:r>
      <w:r>
        <w:t>– we only use a comma AFTER it</w:t>
      </w:r>
    </w:p>
    <w:p w:rsidR="007C1D6E" w:rsidRDefault="007C1D6E" w:rsidP="007C1D6E">
      <w:pPr>
        <w:pStyle w:val="ListParagraph"/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>
            <wp:extent cx="5943600" cy="15551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 27-09-2017, 8 18 02 A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5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D6E" w:rsidRPr="007C1D6E" w:rsidRDefault="007C1D6E" w:rsidP="007C1D6E">
      <w:pPr>
        <w:pStyle w:val="ListParagraph"/>
        <w:rPr>
          <w:b/>
          <w:bCs/>
          <w:color w:val="FF0000"/>
        </w:rPr>
      </w:pPr>
    </w:p>
    <w:p w:rsidR="00652DC9" w:rsidRDefault="00652DC9" w:rsidP="00652DC9">
      <w:pPr>
        <w:pStyle w:val="ListParagraph"/>
      </w:pPr>
      <w:r w:rsidRPr="00652DC9">
        <w:rPr>
          <w:b/>
          <w:bCs/>
          <w:color w:val="FF0000"/>
        </w:rPr>
        <w:sym w:font="Wingdings" w:char="F0FC"/>
      </w:r>
      <w:r w:rsidRPr="00652DC9">
        <w:rPr>
          <w:b/>
          <w:bCs/>
          <w:color w:val="FF0000"/>
        </w:rPr>
        <w:t xml:space="preserve"> </w:t>
      </w:r>
      <w:r>
        <w:t>My hometown is worth visiting because …</w:t>
      </w:r>
    </w:p>
    <w:p w:rsidR="007C1D6E" w:rsidRDefault="007C1D6E" w:rsidP="007C1D6E">
      <w:r>
        <w:t>__________________________________________________________________________________________</w:t>
      </w:r>
    </w:p>
    <w:p w:rsidR="00652DC9" w:rsidRDefault="00652DC9" w:rsidP="00652DC9">
      <w:pPr>
        <w:pStyle w:val="ListParagraph"/>
        <w:numPr>
          <w:ilvl w:val="0"/>
          <w:numId w:val="2"/>
        </w:numPr>
      </w:pPr>
      <w:r>
        <w:t xml:space="preserve">Any </w:t>
      </w:r>
      <w:r w:rsidRPr="00FB5252">
        <w:rPr>
          <w:u w:val="single"/>
        </w:rPr>
        <w:t>count noun</w:t>
      </w:r>
      <w:r>
        <w:t xml:space="preserve"> should either have an </w:t>
      </w:r>
      <w:r w:rsidRPr="00FB5252">
        <w:rPr>
          <w:b/>
          <w:bCs/>
          <w:color w:val="FF0000"/>
        </w:rPr>
        <w:t>article</w:t>
      </w:r>
      <w:r w:rsidRPr="00FB5252">
        <w:rPr>
          <w:color w:val="FF0000"/>
        </w:rPr>
        <w:t xml:space="preserve"> </w:t>
      </w:r>
      <w:r>
        <w:t xml:space="preserve">before it or it should be </w:t>
      </w:r>
      <w:r w:rsidRPr="00FB5252">
        <w:rPr>
          <w:b/>
          <w:bCs/>
          <w:color w:val="FF0000"/>
        </w:rPr>
        <w:t>plural</w:t>
      </w:r>
    </w:p>
    <w:p w:rsidR="00652DC9" w:rsidRDefault="007C1D6E" w:rsidP="00652DC9">
      <w:pPr>
        <w:pStyle w:val="ListParagraph"/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79034357" wp14:editId="0D3B690E">
            <wp:extent cx="5943600" cy="12687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 27-09-2017, 8 18 11 A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DC9" w:rsidRDefault="007C1D6E" w:rsidP="00652DC9">
      <w:pPr>
        <w:pStyle w:val="ListParagraph"/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4EB4D557" wp14:editId="0A69523C">
            <wp:extent cx="5943600" cy="12674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 27-09-2017, 8 20 07 A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D6E" w:rsidRDefault="007C1D6E" w:rsidP="00652DC9">
      <w:pPr>
        <w:pStyle w:val="ListParagraph"/>
        <w:rPr>
          <w:b/>
          <w:bCs/>
          <w:color w:val="FF0000"/>
        </w:rPr>
      </w:pPr>
    </w:p>
    <w:p w:rsidR="00652DC9" w:rsidRDefault="00652DC9" w:rsidP="00261CA2">
      <w:pPr>
        <w:pStyle w:val="ListParagraph"/>
      </w:pPr>
      <w:r w:rsidRPr="00652DC9">
        <w:rPr>
          <w:b/>
          <w:bCs/>
          <w:color w:val="FF0000"/>
        </w:rPr>
        <w:sym w:font="Wingdings" w:char="F0FC"/>
      </w:r>
      <w:r w:rsidRPr="00652DC9">
        <w:rPr>
          <w:b/>
          <w:bCs/>
          <w:color w:val="FF0000"/>
        </w:rPr>
        <w:t xml:space="preserve"> </w:t>
      </w:r>
      <w:r>
        <w:t>……… and visiting cousin</w:t>
      </w:r>
      <w:r w:rsidRPr="00261CA2">
        <w:rPr>
          <w:b/>
          <w:bCs/>
          <w:highlight w:val="yellow"/>
        </w:rPr>
        <w:t>s</w:t>
      </w:r>
      <w:r>
        <w:t>.</w:t>
      </w:r>
      <w:r w:rsidR="00261CA2">
        <w:t xml:space="preserve">                               </w:t>
      </w:r>
      <w:r w:rsidRPr="00652DC9">
        <w:rPr>
          <w:b/>
          <w:bCs/>
          <w:color w:val="FF0000"/>
        </w:rPr>
        <w:sym w:font="Wingdings" w:char="F0FC"/>
      </w:r>
      <w:r w:rsidRPr="00261CA2">
        <w:rPr>
          <w:b/>
          <w:bCs/>
          <w:color w:val="FF0000"/>
        </w:rPr>
        <w:t xml:space="preserve"> </w:t>
      </w:r>
      <w:r>
        <w:t xml:space="preserve">……… and visiting </w:t>
      </w:r>
      <w:r w:rsidRPr="00261CA2">
        <w:rPr>
          <w:b/>
          <w:bCs/>
          <w:highlight w:val="yellow"/>
        </w:rPr>
        <w:t>a</w:t>
      </w:r>
      <w:r>
        <w:t xml:space="preserve"> cousin.</w:t>
      </w:r>
    </w:p>
    <w:p w:rsidR="007C1D6E" w:rsidRDefault="007C1D6E" w:rsidP="007C1D6E">
      <w:r>
        <w:t>__________________________________________________________________________________________</w:t>
      </w:r>
    </w:p>
    <w:p w:rsidR="00652DC9" w:rsidRPr="00FB5252" w:rsidRDefault="00FB5252" w:rsidP="00652DC9">
      <w:pPr>
        <w:pStyle w:val="ListParagraph"/>
        <w:numPr>
          <w:ilvl w:val="0"/>
          <w:numId w:val="2"/>
        </w:numPr>
      </w:pPr>
      <w:r>
        <w:t xml:space="preserve">The correct spelling of: </w:t>
      </w:r>
      <w:r w:rsidRPr="00FB5252">
        <w:rPr>
          <w:b/>
          <w:bCs/>
          <w:color w:val="FF0000"/>
          <w:sz w:val="40"/>
          <w:szCs w:val="40"/>
        </w:rPr>
        <w:t>a lot</w:t>
      </w:r>
      <w:r w:rsidR="007C1D6E">
        <w:rPr>
          <w:b/>
          <w:bCs/>
          <w:color w:val="FF0000"/>
          <w:sz w:val="40"/>
          <w:szCs w:val="40"/>
        </w:rPr>
        <w:t xml:space="preserve"> </w:t>
      </w:r>
      <w:r w:rsidR="007C1D6E" w:rsidRPr="007C1D6E">
        <w:rPr>
          <w:b/>
          <w:bCs/>
          <w:color w:val="FF0000"/>
          <w:sz w:val="40"/>
          <w:szCs w:val="40"/>
          <w:u w:val="single"/>
        </w:rPr>
        <w:t>NOT</w:t>
      </w:r>
      <w:r w:rsidR="007C1D6E">
        <w:rPr>
          <w:b/>
          <w:bCs/>
          <w:color w:val="FF0000"/>
          <w:sz w:val="40"/>
          <w:szCs w:val="40"/>
        </w:rPr>
        <w:t xml:space="preserve"> </w:t>
      </w:r>
      <w:proofErr w:type="spellStart"/>
      <w:r w:rsidR="007C1D6E" w:rsidRPr="007C1D6E">
        <w:rPr>
          <w:b/>
          <w:bCs/>
          <w:color w:val="76923C" w:themeColor="accent3" w:themeShade="BF"/>
          <w:sz w:val="40"/>
          <w:szCs w:val="40"/>
        </w:rPr>
        <w:t>alot</w:t>
      </w:r>
      <w:proofErr w:type="spellEnd"/>
    </w:p>
    <w:p w:rsidR="00261CA2" w:rsidRPr="00FB5252" w:rsidRDefault="007C1D6E" w:rsidP="00261CA2">
      <w:r>
        <w:t>__________________________________________________________________________________________</w:t>
      </w:r>
    </w:p>
    <w:p w:rsidR="00FB5252" w:rsidRPr="00FB5252" w:rsidRDefault="00FB5252" w:rsidP="00FB5252">
      <w:pPr>
        <w:pStyle w:val="ListParagraph"/>
        <w:numPr>
          <w:ilvl w:val="0"/>
          <w:numId w:val="2"/>
        </w:numPr>
      </w:pPr>
      <w:r>
        <w:t xml:space="preserve">When you list things, don’t forget the final </w:t>
      </w:r>
      <w:r w:rsidR="00005849" w:rsidRPr="00005849">
        <w:rPr>
          <w:b/>
          <w:bCs/>
          <w:color w:val="FF0000"/>
        </w:rPr>
        <w:t>,</w:t>
      </w:r>
      <w:r w:rsidR="00005849">
        <w:t xml:space="preserve"> </w:t>
      </w:r>
      <w:r w:rsidRPr="00FB5252">
        <w:rPr>
          <w:b/>
          <w:bCs/>
          <w:color w:val="FF0000"/>
        </w:rPr>
        <w:t>and</w:t>
      </w:r>
    </w:p>
    <w:p w:rsidR="00FB5252" w:rsidRDefault="007C1D6E" w:rsidP="00FB5252">
      <w:pPr>
        <w:pStyle w:val="ListParagraph"/>
      </w:pPr>
      <w:r>
        <w:rPr>
          <w:b/>
          <w:bCs/>
          <w:noProof/>
          <w:color w:val="FF0000"/>
        </w:rPr>
        <w:drawing>
          <wp:inline distT="0" distB="0" distL="0" distR="0" wp14:anchorId="53735255" wp14:editId="0A2A6524">
            <wp:extent cx="5943600" cy="126809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 27-09-2017, 8 29 47 A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252" w:rsidRPr="00FB5252" w:rsidRDefault="00FB5252" w:rsidP="00FB5252">
      <w:pPr>
        <w:pStyle w:val="ListParagraph"/>
      </w:pPr>
    </w:p>
    <w:p w:rsidR="00FB5252" w:rsidRDefault="007C1D6E" w:rsidP="00FB5252">
      <w:pPr>
        <w:pStyle w:val="ListParagraph"/>
      </w:pPr>
      <w:r>
        <w:rPr>
          <w:noProof/>
        </w:rPr>
        <w:drawing>
          <wp:inline distT="0" distB="0" distL="0" distR="0">
            <wp:extent cx="5943600" cy="126873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 27-09-2017, 8 29 58 A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CA2" w:rsidRDefault="00261CA2" w:rsidP="00261CA2">
      <w:r>
        <w:t>__________________________________________________________________________________________</w:t>
      </w:r>
    </w:p>
    <w:p w:rsidR="00952C20" w:rsidRDefault="00952C20" w:rsidP="007C1D6E">
      <w:pPr>
        <w:pStyle w:val="ListParagraph"/>
        <w:numPr>
          <w:ilvl w:val="0"/>
          <w:numId w:val="2"/>
        </w:numPr>
      </w:pPr>
      <w:r>
        <w:t xml:space="preserve">Non-count nouns like </w:t>
      </w:r>
      <w:r w:rsidRPr="00952C20">
        <w:rPr>
          <w:b/>
          <w:bCs/>
          <w:color w:val="FF0000"/>
        </w:rPr>
        <w:t>weather</w:t>
      </w:r>
      <w:r w:rsidRPr="00952C20">
        <w:rPr>
          <w:color w:val="FF0000"/>
        </w:rPr>
        <w:t xml:space="preserve"> </w:t>
      </w:r>
      <w:r>
        <w:t xml:space="preserve">don’t </w:t>
      </w:r>
      <w:r w:rsidR="007C1D6E">
        <w:t>need</w:t>
      </w:r>
      <w:r>
        <w:t xml:space="preserve"> articles</w:t>
      </w:r>
    </w:p>
    <w:p w:rsidR="007C1D6E" w:rsidRDefault="007C1D6E" w:rsidP="007C1D6E">
      <w:pPr>
        <w:pStyle w:val="ListParagraph"/>
      </w:pPr>
      <w:r>
        <w:rPr>
          <w:noProof/>
        </w:rPr>
        <w:drawing>
          <wp:inline distT="0" distB="0" distL="0" distR="0" wp14:anchorId="37E1C496" wp14:editId="6B3F7B37">
            <wp:extent cx="5943600" cy="1267460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hoto 27-09-2017, 9 08 53 A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C20" w:rsidRDefault="00261CA2" w:rsidP="00952C20">
      <w:r>
        <w:t>__________________________________________________________________________________________</w:t>
      </w:r>
    </w:p>
    <w:p w:rsidR="00952C20" w:rsidRDefault="000F3529" w:rsidP="00952C20">
      <w:pPr>
        <w:pStyle w:val="ListParagraph"/>
        <w:numPr>
          <w:ilvl w:val="0"/>
          <w:numId w:val="2"/>
        </w:numPr>
      </w:pPr>
      <w:r>
        <w:t xml:space="preserve">Avoid using </w:t>
      </w:r>
      <w:r w:rsidRPr="000F3529">
        <w:rPr>
          <w:b/>
          <w:bCs/>
          <w:color w:val="FF0000"/>
        </w:rPr>
        <w:t>good</w:t>
      </w:r>
      <w:r w:rsidRPr="000F3529">
        <w:rPr>
          <w:color w:val="FF0000"/>
        </w:rPr>
        <w:t xml:space="preserve"> </w:t>
      </w:r>
      <w:r>
        <w:t>or any broad/vague terms</w:t>
      </w:r>
    </w:p>
    <w:p w:rsidR="000F3529" w:rsidRDefault="007C1D6E" w:rsidP="000F3529">
      <w:pPr>
        <w:pStyle w:val="ListParagraph"/>
      </w:pPr>
      <w:r>
        <w:rPr>
          <w:noProof/>
        </w:rPr>
        <w:drawing>
          <wp:inline distT="0" distB="0" distL="0" distR="0">
            <wp:extent cx="5943600" cy="20802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hoto 27-09-2017, 9 17 57 A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529" w:rsidRDefault="000F3529" w:rsidP="000F3529">
      <w:pPr>
        <w:pStyle w:val="ListParagraph"/>
      </w:pPr>
    </w:p>
    <w:p w:rsidR="000F3529" w:rsidRDefault="00261CA2" w:rsidP="00261CA2">
      <w:r>
        <w:t>__________________________________________________________________________________________</w:t>
      </w:r>
    </w:p>
    <w:p w:rsidR="000F3529" w:rsidRDefault="000F3529" w:rsidP="000F3529">
      <w:pPr>
        <w:pStyle w:val="ListParagraph"/>
        <w:numPr>
          <w:ilvl w:val="0"/>
          <w:numId w:val="2"/>
        </w:numPr>
      </w:pPr>
      <w:r>
        <w:t xml:space="preserve">NEVER use a </w:t>
      </w:r>
      <w:r w:rsidRPr="000F3529">
        <w:rPr>
          <w:b/>
          <w:bCs/>
          <w:color w:val="FF0000"/>
        </w:rPr>
        <w:t>comma</w:t>
      </w:r>
      <w:r w:rsidRPr="000F3529">
        <w:rPr>
          <w:color w:val="FF0000"/>
        </w:rPr>
        <w:t xml:space="preserve"> </w:t>
      </w:r>
      <w:r>
        <w:t>at the beginning of a line</w:t>
      </w:r>
    </w:p>
    <w:p w:rsidR="000F3529" w:rsidRDefault="007C1D6E" w:rsidP="007C1D6E">
      <w:pPr>
        <w:ind w:left="720"/>
        <w:jc w:val="center"/>
      </w:pPr>
      <w:r>
        <w:rPr>
          <w:noProof/>
        </w:rPr>
        <w:drawing>
          <wp:inline distT="0" distB="0" distL="0" distR="0" wp14:anchorId="5113FE5A" wp14:editId="0711A5D4">
            <wp:extent cx="5943600" cy="13550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hoto 27-09-2017, 9 20 17 A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CA2" w:rsidRDefault="00261CA2" w:rsidP="007C1D6E">
      <w:pPr>
        <w:jc w:val="center"/>
        <w:rPr>
          <w:b/>
          <w:bCs/>
          <w:color w:val="FF0000"/>
        </w:rPr>
      </w:pPr>
    </w:p>
    <w:p w:rsidR="00261CA2" w:rsidRDefault="00261CA2" w:rsidP="007C1D6E">
      <w:pPr>
        <w:jc w:val="center"/>
        <w:rPr>
          <w:b/>
          <w:bCs/>
          <w:color w:val="FF0000"/>
        </w:rPr>
      </w:pPr>
    </w:p>
    <w:p w:rsidR="000F3529" w:rsidRDefault="007C1D6E" w:rsidP="007C1D6E">
      <w:pPr>
        <w:jc w:val="center"/>
        <w:rPr>
          <w:b/>
          <w:bCs/>
          <w:color w:val="FF0000"/>
        </w:rPr>
      </w:pPr>
      <w:r w:rsidRPr="007C1D6E">
        <w:rPr>
          <w:b/>
          <w:bCs/>
          <w:color w:val="FF0000"/>
        </w:rPr>
        <w:t>EXCEPTIONAL examples</w:t>
      </w:r>
      <w:r w:rsidR="00261CA2">
        <w:rPr>
          <w:b/>
          <w:bCs/>
          <w:color w:val="FF0000"/>
        </w:rPr>
        <w:t xml:space="preserve"> </w:t>
      </w:r>
      <w:bookmarkStart w:id="0" w:name="_GoBack"/>
      <w:bookmarkEnd w:id="0"/>
    </w:p>
    <w:p w:rsidR="007C1D6E" w:rsidRPr="007C1D6E" w:rsidRDefault="007C1D6E" w:rsidP="007C1D6E">
      <w:pPr>
        <w:jc w:val="center"/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>
            <wp:extent cx="5928659" cy="191770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hoto 27-09-2017, 8 49 12 A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869" cy="1920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1D6E" w:rsidRPr="007C1D6E" w:rsidSect="007C1D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83841"/>
    <w:multiLevelType w:val="hybridMultilevel"/>
    <w:tmpl w:val="1F987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07DEE"/>
    <w:multiLevelType w:val="hybridMultilevel"/>
    <w:tmpl w:val="32368A22"/>
    <w:lvl w:ilvl="0" w:tplc="132C00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EF"/>
    <w:rsid w:val="00005849"/>
    <w:rsid w:val="000F3529"/>
    <w:rsid w:val="001573DB"/>
    <w:rsid w:val="00261CA2"/>
    <w:rsid w:val="0032194B"/>
    <w:rsid w:val="004B1E92"/>
    <w:rsid w:val="00652DC9"/>
    <w:rsid w:val="006B5E36"/>
    <w:rsid w:val="007C1D6E"/>
    <w:rsid w:val="008968EF"/>
    <w:rsid w:val="00952C20"/>
    <w:rsid w:val="00AD5367"/>
    <w:rsid w:val="00FB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20DCB3-ACD3-4A79-8F86-67FC913C5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4</cp:revision>
  <dcterms:created xsi:type="dcterms:W3CDTF">2017-09-27T05:13:00Z</dcterms:created>
  <dcterms:modified xsi:type="dcterms:W3CDTF">2017-09-27T09:31:00Z</dcterms:modified>
</cp:coreProperties>
</file>