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E8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 w:rsidRPr="00074B79">
        <w:rPr>
          <w:rFonts w:asciiTheme="majorBidi" w:hAnsiTheme="majorBidi" w:cs="Times New Roman"/>
          <w:noProof/>
          <w:sz w:val="28"/>
          <w:szCs w:val="28"/>
          <w:u w:val="single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6075300</wp:posOffset>
            </wp:positionH>
            <wp:positionV relativeFrom="paragraph">
              <wp:posOffset>-176400</wp:posOffset>
            </wp:positionV>
            <wp:extent cx="714735" cy="709447"/>
            <wp:effectExtent l="38100" t="0" r="28215" b="185903"/>
            <wp:wrapNone/>
            <wp:docPr id="7" name="Picture 0" descr="KSU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 Logo.bmp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23" cy="71628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074B79">
        <w:rPr>
          <w:rFonts w:asciiTheme="majorBidi" w:hAnsiTheme="majorBidi" w:cs="Times New Roman"/>
          <w:sz w:val="28"/>
          <w:szCs w:val="28"/>
          <w:u w:val="single"/>
          <w:rtl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Ministry of Higher Education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King Saud University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 xml:space="preserve">College of applied sciences and community service 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Department of English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</w:p>
    <w:p w:rsidR="00074B79" w:rsidRDefault="00074B79" w:rsidP="004C7027">
      <w:pPr>
        <w:spacing w:line="240" w:lineRule="auto"/>
        <w:jc w:val="center"/>
        <w:rPr>
          <w:rFonts w:asciiTheme="majorBidi" w:hAnsiTheme="majorBidi" w:cs="Times New Roman"/>
          <w:sz w:val="24"/>
          <w:szCs w:val="24"/>
        </w:rPr>
      </w:pPr>
      <w:bookmarkStart w:id="0" w:name="_GoBack"/>
      <w:bookmarkEnd w:id="0"/>
    </w:p>
    <w:p w:rsidR="00074B79" w:rsidRDefault="00CA3615" w:rsidP="00074B79">
      <w:pPr>
        <w:spacing w:line="240" w:lineRule="auto"/>
        <w:jc w:val="center"/>
        <w:rPr>
          <w:rFonts w:asciiTheme="majorBidi" w:hAnsiTheme="majorBidi" w:cs="Times New Roman"/>
          <w:sz w:val="36"/>
          <w:szCs w:val="36"/>
        </w:rPr>
      </w:pPr>
      <w:r>
        <w:rPr>
          <w:rFonts w:asciiTheme="majorBidi" w:hAnsiTheme="majorBidi" w:cs="Times New Roman"/>
          <w:sz w:val="36"/>
          <w:szCs w:val="36"/>
        </w:rPr>
        <w:t>Writing (Najd 1</w:t>
      </w:r>
      <w:r w:rsidR="005722D1">
        <w:rPr>
          <w:rFonts w:asciiTheme="majorBidi" w:hAnsiTheme="majorBidi" w:cs="Times New Roman"/>
          <w:sz w:val="36"/>
          <w:szCs w:val="36"/>
        </w:rPr>
        <w:t>28</w:t>
      </w:r>
      <w:r w:rsidR="00074B79" w:rsidRPr="00074B79">
        <w:rPr>
          <w:rFonts w:asciiTheme="majorBidi" w:hAnsiTheme="majorBidi" w:cs="Times New Roman"/>
          <w:sz w:val="36"/>
          <w:szCs w:val="36"/>
        </w:rPr>
        <w:t>)</w:t>
      </w:r>
    </w:p>
    <w:p w:rsidR="00074B79" w:rsidRPr="00490894" w:rsidRDefault="00074B79" w:rsidP="00074B79">
      <w:pPr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 xml:space="preserve">Required material: </w:t>
      </w:r>
    </w:p>
    <w:p w:rsidR="00074B79" w:rsidRDefault="00CA3615" w:rsidP="00074B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Interactions I – </w:t>
      </w:r>
      <w:proofErr w:type="gramStart"/>
      <w:r>
        <w:rPr>
          <w:rFonts w:asciiTheme="majorBidi" w:hAnsiTheme="majorBidi" w:cstheme="majorBidi"/>
        </w:rPr>
        <w:t>writing  –</w:t>
      </w:r>
      <w:proofErr w:type="gramEnd"/>
      <w:r>
        <w:rPr>
          <w:rFonts w:asciiTheme="majorBidi" w:hAnsiTheme="majorBidi" w:cstheme="majorBidi"/>
        </w:rPr>
        <w:t xml:space="preserve"> middle east gold</w:t>
      </w:r>
      <w:r w:rsidR="00074B79" w:rsidRPr="00490894">
        <w:rPr>
          <w:rFonts w:asciiTheme="majorBidi" w:hAnsiTheme="majorBidi" w:cstheme="majorBidi"/>
        </w:rPr>
        <w:t xml:space="preserve"> edition</w:t>
      </w:r>
    </w:p>
    <w:p w:rsidR="00074B79" w:rsidRDefault="00CA3615" w:rsidP="00074B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2116800" cy="218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218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79" w:rsidRPr="00E051E4" w:rsidRDefault="00E051E4" w:rsidP="00E051E4">
      <w:pPr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>Marks division:</w:t>
      </w:r>
    </w:p>
    <w:tbl>
      <w:tblPr>
        <w:tblStyle w:val="TableGrid"/>
        <w:bidiVisual/>
        <w:tblW w:w="0" w:type="auto"/>
        <w:jc w:val="right"/>
        <w:tblInd w:w="4279" w:type="dxa"/>
        <w:tblLook w:val="04A0" w:firstRow="1" w:lastRow="0" w:firstColumn="1" w:lastColumn="0" w:noHBand="0" w:noVBand="1"/>
      </w:tblPr>
      <w:tblGrid>
        <w:gridCol w:w="1229"/>
        <w:gridCol w:w="3132"/>
      </w:tblGrid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CA3615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>pts</w:t>
            </w:r>
            <w:proofErr w:type="spellEnd"/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        </w:t>
            </w:r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490894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st</w:t>
            </w:r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In-term Exam</w:t>
            </w:r>
          </w:p>
        </w:tc>
      </w:tr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CA3615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490894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nd</w:t>
            </w:r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In-term Exam </w:t>
            </w:r>
          </w:p>
        </w:tc>
      </w:tr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CA3615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0 </w:t>
            </w:r>
            <w:proofErr w:type="spellStart"/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3132" w:type="dxa"/>
          </w:tcPr>
          <w:p w:rsidR="00074B79" w:rsidRPr="00490894" w:rsidRDefault="00974F0C" w:rsidP="00784D2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Attendance</w:t>
            </w:r>
            <w:r w:rsidR="00D976DE">
              <w:rPr>
                <w:rFonts w:asciiTheme="majorBidi" w:hAnsiTheme="majorBidi" w:cstheme="majorBidi"/>
                <w:sz w:val="20"/>
                <w:szCs w:val="20"/>
              </w:rPr>
              <w:t>, Quizzes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&amp; </w:t>
            </w:r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>Class work</w:t>
            </w:r>
          </w:p>
        </w:tc>
      </w:tr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CA3615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0 </w:t>
            </w:r>
            <w:proofErr w:type="spellStart"/>
            <w:r w:rsidR="00074B79" w:rsidRPr="00490894">
              <w:rPr>
                <w:rFonts w:asciiTheme="majorBidi" w:hAnsiTheme="majorBidi" w:cstheme="majorBidi"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0894">
              <w:rPr>
                <w:rFonts w:asciiTheme="majorBidi" w:hAnsiTheme="majorBidi" w:cstheme="majorBidi"/>
                <w:sz w:val="24"/>
                <w:szCs w:val="24"/>
              </w:rPr>
              <w:t>Final Exam</w:t>
            </w:r>
          </w:p>
        </w:tc>
      </w:tr>
    </w:tbl>
    <w:p w:rsidR="00074B79" w:rsidRPr="00074B79" w:rsidRDefault="00074B79" w:rsidP="00074B79">
      <w:pPr>
        <w:spacing w:line="240" w:lineRule="auto"/>
        <w:jc w:val="center"/>
        <w:rPr>
          <w:rFonts w:asciiTheme="majorBidi" w:hAnsiTheme="majorBidi" w:cstheme="majorBidi"/>
          <w:sz w:val="36"/>
          <w:szCs w:val="36"/>
        </w:rPr>
      </w:pPr>
    </w:p>
    <w:p w:rsidR="00E051E4" w:rsidRDefault="00E051E4" w:rsidP="00E051E4">
      <w:pPr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>Very Important Note</w:t>
      </w:r>
      <w:r>
        <w:rPr>
          <w:rFonts w:asciiTheme="majorBidi" w:hAnsiTheme="majorBidi" w:cstheme="majorBidi"/>
          <w:sz w:val="28"/>
          <w:szCs w:val="28"/>
          <w:u w:val="single"/>
        </w:rPr>
        <w:t>s</w:t>
      </w:r>
      <w:r w:rsidRPr="00490894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E051E4" w:rsidRPr="00E051E4" w:rsidRDefault="005722D1" w:rsidP="00E051E4">
      <w:pPr>
        <w:pStyle w:val="ListParagraph"/>
        <w:numPr>
          <w:ilvl w:val="0"/>
          <w:numId w:val="3"/>
        </w:numPr>
        <w:bidi w:val="0"/>
        <w:jc w:val="left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</w:rPr>
        <w:t>Don’t be absent for ANY exam</w:t>
      </w:r>
      <w:r w:rsidR="00E051E4" w:rsidRPr="00E051E4">
        <w:rPr>
          <w:rFonts w:asciiTheme="majorBidi" w:hAnsiTheme="majorBidi" w:cstheme="majorBidi"/>
        </w:rPr>
        <w:t xml:space="preserve"> because there will not be any make up exam. If you have an </w:t>
      </w:r>
      <w:r w:rsidR="00E051E4" w:rsidRPr="005722D1">
        <w:rPr>
          <w:rFonts w:asciiTheme="majorBidi" w:hAnsiTheme="majorBidi" w:cstheme="majorBidi"/>
          <w:b/>
          <w:bCs/>
        </w:rPr>
        <w:t>extreme</w:t>
      </w:r>
      <w:r w:rsidR="00E051E4" w:rsidRPr="00E051E4">
        <w:rPr>
          <w:rFonts w:asciiTheme="majorBidi" w:hAnsiTheme="majorBidi" w:cstheme="majorBidi"/>
        </w:rPr>
        <w:t xml:space="preserve"> medical reason for being absent, you will need to present official verification from a government hospital of your medical situation, and then each individual case will be dealt with accordingly. </w:t>
      </w:r>
    </w:p>
    <w:p w:rsidR="00E051E4" w:rsidRPr="000109A7" w:rsidRDefault="000109A7" w:rsidP="00E051E4">
      <w:pPr>
        <w:pStyle w:val="ListParagraph"/>
        <w:numPr>
          <w:ilvl w:val="0"/>
          <w:numId w:val="3"/>
        </w:numPr>
        <w:bidi w:val="0"/>
        <w:jc w:val="left"/>
        <w:rPr>
          <w:rFonts w:asciiTheme="majorBidi" w:hAnsiTheme="majorBidi" w:cstheme="majorBidi"/>
        </w:rPr>
      </w:pPr>
      <w:r w:rsidRPr="000109A7">
        <w:rPr>
          <w:rFonts w:asciiTheme="majorBidi" w:hAnsiTheme="majorBidi" w:cstheme="majorBidi"/>
        </w:rPr>
        <w:t>You should attend all the classes on time</w:t>
      </w:r>
      <w:r w:rsidR="00974F0C">
        <w:rPr>
          <w:rFonts w:asciiTheme="majorBidi" w:hAnsiTheme="majorBidi" w:cstheme="majorBidi"/>
        </w:rPr>
        <w:t>.</w:t>
      </w:r>
    </w:p>
    <w:p w:rsidR="007B1F93" w:rsidRPr="00E051E4" w:rsidRDefault="007B1F93" w:rsidP="00E051E4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E051E4" w:rsidRPr="00490894" w:rsidRDefault="00E051E4" w:rsidP="00E051E4">
      <w:pPr>
        <w:spacing w:line="240" w:lineRule="auto"/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 xml:space="preserve">Email: </w:t>
      </w:r>
    </w:p>
    <w:p w:rsidR="00FF0D65" w:rsidRDefault="00206E3D" w:rsidP="00CA3615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  <w:hyperlink r:id="rId11" w:history="1">
        <w:r w:rsidR="00974F0C" w:rsidRPr="009E1AE1">
          <w:rPr>
            <w:rStyle w:val="Hyperlink"/>
            <w:rFonts w:asciiTheme="majorBidi" w:hAnsiTheme="majorBidi" w:cstheme="majorBidi"/>
            <w:sz w:val="24"/>
            <w:szCs w:val="24"/>
          </w:rPr>
          <w:t>Lalnumair@ksu.edu.sa</w:t>
        </w:r>
      </w:hyperlink>
    </w:p>
    <w:p w:rsidR="00FF0D65" w:rsidRDefault="00FF0D65" w:rsidP="00CA3615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</w:p>
    <w:p w:rsidR="00FF0D65" w:rsidRDefault="00FF0D65" w:rsidP="00CA3615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</w:p>
    <w:p w:rsidR="00FF0D65" w:rsidRDefault="00FF0D65" w:rsidP="00CA3615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</w:p>
    <w:p w:rsidR="00FF0D65" w:rsidRDefault="00FF0D65" w:rsidP="00CA3615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</w:p>
    <w:p w:rsidR="00FF0D65" w:rsidRDefault="00FF0D65" w:rsidP="00CA3615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</w:p>
    <w:p w:rsidR="00CA3615" w:rsidRPr="00CA3615" w:rsidRDefault="00974F0C" w:rsidP="00CA361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751"/>
        <w:tblW w:w="847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4793"/>
        <w:gridCol w:w="27"/>
      </w:tblGrid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490894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479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  <w:t>Lesson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F438B7">
            <w:pPr>
              <w:pStyle w:val="NoSpacing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15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Shawwal</w:t>
            </w: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/Tue. 17 Shawwal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tcBorders>
              <w:right w:val="single" w:sz="8" w:space="0" w:color="000000"/>
            </w:tcBorders>
            <w:vAlign w:val="center"/>
          </w:tcPr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Registration</w:t>
            </w:r>
          </w:p>
        </w:tc>
      </w:tr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F438B7">
            <w:pPr>
              <w:pStyle w:val="NoSpacing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Sun., 22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Shawwal</w:t>
            </w: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/ Tue. 24 Shawwal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490894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Introduction</w:t>
            </w:r>
          </w:p>
        </w:tc>
      </w:tr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FF0D65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Sun. 29 Shawwal/Tue., 2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  <w:p w:rsidR="00FF0D65" w:rsidRPr="00490894" w:rsidRDefault="00FF0D65" w:rsidP="00FF0D65">
            <w:pPr>
              <w:pStyle w:val="NoSpacing"/>
              <w:jc w:val="both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BA11A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Chapter1~ parts 1-2</w:t>
            </w:r>
          </w:p>
        </w:tc>
      </w:tr>
      <w:tr w:rsidR="00FF0D65" w:rsidRPr="00490894" w:rsidTr="00376FC0">
        <w:trPr>
          <w:gridAfter w:val="1"/>
          <w:wAfter w:w="27" w:type="dxa"/>
          <w:trHeight w:val="659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DDD9C3" w:themeFill="background2" w:themeFillShade="E6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:rsidR="00FF0D65" w:rsidRPr="00490894" w:rsidRDefault="00FF0D65" w:rsidP="00F438B7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Sun., 7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4793" w:type="dxa"/>
            <w:tcBorders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:rsidR="00FF0D65" w:rsidRPr="00395A17" w:rsidRDefault="00FF0D65" w:rsidP="00395A17">
            <w:pPr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rtl/>
              </w:rPr>
            </w:pPr>
            <w:r w:rsidRPr="00395A17">
              <w:rPr>
                <w:rFonts w:asciiTheme="majorBidi" w:hAnsiTheme="majorBidi" w:cstheme="majorBidi"/>
                <w:sz w:val="20"/>
                <w:szCs w:val="20"/>
                <w:u w:val="single"/>
              </w:rPr>
              <w:t>NATIONAL DAY</w:t>
            </w:r>
          </w:p>
        </w:tc>
      </w:tr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Tue. 9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Chapter1 ~ Parts 3-4</w:t>
            </w:r>
          </w:p>
        </w:tc>
      </w:tr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376FC0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., 14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2</w:t>
            </w:r>
            <w:r w:rsidR="00C63894">
              <w:rPr>
                <w:rFonts w:asciiTheme="majorBidi" w:hAnsiTheme="majorBidi" w:cstheme="majorBidi"/>
                <w:sz w:val="20"/>
                <w:szCs w:val="20"/>
              </w:rPr>
              <w:t>~ Parts 1-2</w:t>
            </w:r>
          </w:p>
        </w:tc>
      </w:tr>
      <w:tr w:rsidR="00FF0D65" w:rsidRPr="00490894" w:rsidTr="00376FC0">
        <w:trPr>
          <w:gridAfter w:val="1"/>
          <w:wAfter w:w="27" w:type="dxa"/>
          <w:trHeight w:val="757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Tue. 16 </w:t>
            </w:r>
            <w:r w:rsidR="00FF0D65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F0D65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4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Pr="00376FC0" w:rsidRDefault="00C63894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2 ~Parts 3-4</w:t>
            </w:r>
          </w:p>
        </w:tc>
      </w:tr>
      <w:tr w:rsidR="00376FC0" w:rsidRPr="00490894" w:rsidTr="00376FC0">
        <w:trPr>
          <w:gridAfter w:val="1"/>
          <w:wAfter w:w="27" w:type="dxa"/>
          <w:trHeight w:val="757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Sun. 21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4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6FC0" w:rsidRPr="00376FC0" w:rsidRDefault="00C63894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3~ Parts 1-2</w:t>
            </w:r>
          </w:p>
        </w:tc>
      </w:tr>
      <w:tr w:rsidR="00376FC0" w:rsidRPr="00490894" w:rsidTr="00376FC0">
        <w:trPr>
          <w:gridAfter w:val="1"/>
          <w:wAfter w:w="27" w:type="dxa"/>
          <w:trHeight w:val="757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Tue.23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4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6FC0" w:rsidRDefault="00C63894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3 ~ parts 3-4</w:t>
            </w:r>
          </w:p>
        </w:tc>
      </w:tr>
      <w:tr w:rsidR="00376FC0" w:rsidRPr="00490894" w:rsidTr="00376FC0">
        <w:trPr>
          <w:gridAfter w:val="1"/>
          <w:wAfter w:w="27" w:type="dxa"/>
          <w:trHeight w:val="757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Sun. 28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4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6FC0" w:rsidRPr="00376FC0" w:rsidRDefault="00376FC0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376FC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1st midterm</w:t>
            </w:r>
          </w:p>
        </w:tc>
      </w:tr>
      <w:tr w:rsidR="00376FC0" w:rsidRPr="00490894" w:rsidTr="00376FC0">
        <w:trPr>
          <w:gridAfter w:val="1"/>
          <w:wAfter w:w="27" w:type="dxa"/>
          <w:trHeight w:val="757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376FC0" w:rsidRDefault="00376FC0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Tue. 30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4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6FC0" w:rsidRDefault="00C63894" w:rsidP="007B1F9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Chapter4 ~parts 1-2</w:t>
            </w:r>
          </w:p>
        </w:tc>
      </w:tr>
      <w:tr w:rsidR="00FF0D65" w:rsidRPr="00490894" w:rsidTr="00376FC0">
        <w:trPr>
          <w:gridAfter w:val="1"/>
          <w:wAfter w:w="27" w:type="dxa"/>
        </w:trPr>
        <w:tc>
          <w:tcPr>
            <w:tcW w:w="675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8&amp;9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9D7BDC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 5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Eid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Adha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Break: by end of wed. 1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(17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oct.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) until Fri. 17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(2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nov.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</w:p>
        </w:tc>
      </w:tr>
      <w:tr w:rsidR="00FF0D65" w:rsidRPr="00490894" w:rsidTr="009D7BDC">
        <w:trPr>
          <w:gridAfter w:val="1"/>
          <w:wAfter w:w="27" w:type="dxa"/>
          <w:trHeight w:val="502"/>
        </w:trPr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9D7BDC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12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79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F0D65" w:rsidRPr="00490894" w:rsidTr="00376FC0"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376FC0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9D7BDC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19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C63894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Chapter4 ~ parts 3-4</w:t>
            </w:r>
          </w:p>
        </w:tc>
      </w:tr>
      <w:tr w:rsidR="00FF0D65" w:rsidRPr="00490894" w:rsidTr="00376FC0"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9D7BDC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9D7BDC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Tue. 21</w:t>
            </w:r>
            <w:r w:rsidR="00FF0D65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F0D65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C63894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5 ~ parts 1-2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9D7BDC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26 </w:t>
            </w:r>
            <w:r w:rsidR="009D7BDC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9D7BDC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C63894" w:rsidP="00784D2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5 ~ parts 3-4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9D7BDC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lastRenderedPageBreak/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9D7BDC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Tue. 28  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C63894" w:rsidRDefault="00C63894" w:rsidP="00784D2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63894">
              <w:rPr>
                <w:rFonts w:asciiTheme="majorBidi" w:hAnsiTheme="majorBidi" w:cstheme="majorBidi"/>
                <w:sz w:val="20"/>
                <w:szCs w:val="20"/>
              </w:rPr>
              <w:t>Chapter 6 ~ parts 1-2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9D7BDC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9D7BDC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4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Muharram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9D7BDC" w:rsidP="001D783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</w:t>
            </w:r>
            <w:r w:rsidR="00C63894">
              <w:rPr>
                <w:rFonts w:asciiTheme="majorBidi" w:hAnsiTheme="majorBidi" w:cstheme="majorBidi"/>
                <w:sz w:val="20"/>
                <w:szCs w:val="20"/>
              </w:rPr>
              <w:t xml:space="preserve">ter 6 ~ parts 3-4 </w:t>
            </w:r>
          </w:p>
        </w:tc>
      </w:tr>
      <w:tr w:rsidR="00C63894" w:rsidRPr="00490894" w:rsidTr="00C63894">
        <w:trPr>
          <w:trHeight w:val="537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63894" w:rsidRDefault="00C63894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3894" w:rsidRPr="00490894" w:rsidRDefault="00C63894" w:rsidP="00C63894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Tue. 6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Muharram</w:t>
            </w:r>
          </w:p>
          <w:p w:rsidR="00C63894" w:rsidRPr="00490894" w:rsidRDefault="00C63894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C63894" w:rsidRPr="00490894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</w:t>
            </w:r>
            <w:r w:rsidRPr="002C6172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76FC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 xml:space="preserve"> midterm</w:t>
            </w:r>
          </w:p>
          <w:p w:rsidR="00C63894" w:rsidRDefault="00C63894" w:rsidP="001D783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C6172" w:rsidRPr="00490894" w:rsidTr="00C63894">
        <w:trPr>
          <w:trHeight w:val="537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C6172" w:rsidRDefault="002C6172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11 Muharram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2C6172" w:rsidRP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6172">
              <w:rPr>
                <w:rFonts w:asciiTheme="majorBidi" w:hAnsiTheme="majorBidi" w:cstheme="majorBidi"/>
                <w:sz w:val="20"/>
                <w:szCs w:val="20"/>
              </w:rPr>
              <w:t>Chapter 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~ parts 1-2</w:t>
            </w:r>
          </w:p>
        </w:tc>
      </w:tr>
      <w:tr w:rsidR="002C6172" w:rsidRPr="00490894" w:rsidTr="00C63894">
        <w:trPr>
          <w:trHeight w:val="537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C6172" w:rsidRDefault="002C6172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6172" w:rsidRPr="00490894" w:rsidRDefault="002C6172" w:rsidP="002C6172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Tue. 13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Muharram</w:t>
            </w:r>
          </w:p>
          <w:p w:rsid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2C6172" w:rsidRP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7 ~ parts 3-4</w:t>
            </w:r>
          </w:p>
        </w:tc>
      </w:tr>
      <w:tr w:rsidR="002C6172" w:rsidRPr="00490894" w:rsidTr="00C63894">
        <w:trPr>
          <w:trHeight w:val="537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C6172" w:rsidRDefault="002C6172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6172" w:rsidRDefault="002C6172" w:rsidP="002C6172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18 Muharram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2C6172" w:rsidRP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8</w:t>
            </w:r>
          </w:p>
        </w:tc>
      </w:tr>
      <w:tr w:rsidR="002C6172" w:rsidRPr="00490894" w:rsidTr="00C63894">
        <w:trPr>
          <w:trHeight w:val="537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C6172" w:rsidRDefault="002C6172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6172" w:rsidRPr="00490894" w:rsidRDefault="002C6172" w:rsidP="002C6172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Tue. 20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Muharram</w:t>
            </w:r>
          </w:p>
          <w:p w:rsidR="002C6172" w:rsidRDefault="002C6172" w:rsidP="002C6172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9</w:t>
            </w:r>
          </w:p>
        </w:tc>
      </w:tr>
      <w:tr w:rsidR="002C6172" w:rsidRPr="00490894" w:rsidTr="00C63894">
        <w:trPr>
          <w:trHeight w:val="537"/>
        </w:trPr>
        <w:tc>
          <w:tcPr>
            <w:tcW w:w="67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C6172" w:rsidRDefault="002C6172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6172" w:rsidRDefault="002C6172" w:rsidP="002C6172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25 Muharram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2C6172" w:rsidRDefault="002C6172" w:rsidP="00C63894">
            <w:pPr>
              <w:pStyle w:val="NoSpacing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10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C63894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9D7BDC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3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Pr="007B1F93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Revision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D06A97" w:rsidP="00784D28">
            <w:pPr>
              <w:pStyle w:val="NoSpacing"/>
              <w:jc w:val="both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17</w:t>
            </w:r>
            <w:r w:rsidR="00FF0D65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C63894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9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  <w:r w:rsidR="00C63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48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Oral &amp; make-up exams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D06A9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16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48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General exams</w:t>
            </w:r>
          </w:p>
        </w:tc>
      </w:tr>
      <w:tr w:rsidR="00FF0D65" w:rsidRPr="00490894" w:rsidTr="009D7BDC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D06A9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23 Safar </w:t>
            </w: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FF0D65" w:rsidRPr="00490894" w:rsidRDefault="00FF0D65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0D65" w:rsidRDefault="00FF0D65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Final Exams</w:t>
            </w:r>
          </w:p>
          <w:p w:rsidR="00D753F5" w:rsidRPr="00490894" w:rsidRDefault="00D753F5" w:rsidP="00D753F5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5729E8" w:rsidRPr="00490894" w:rsidRDefault="005729E8" w:rsidP="005729E8">
      <w:pPr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34660E" w:rsidRDefault="0034660E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Default="00D753F5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D753F5" w:rsidRPr="005D7C5D" w:rsidRDefault="00D753F5" w:rsidP="00D753F5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ajorBidi" w:eastAsiaTheme="minorHAnsi" w:hAnsiTheme="majorBidi" w:cstheme="majorBidi"/>
          <w:sz w:val="21"/>
          <w:szCs w:val="21"/>
        </w:rPr>
      </w:pPr>
      <w:r w:rsidRPr="005D7C5D">
        <w:rPr>
          <w:rFonts w:asciiTheme="majorBidi" w:eastAsiaTheme="minorHAnsi" w:hAnsiTheme="majorBidi" w:cstheme="majorBidi"/>
          <w:sz w:val="21"/>
          <w:szCs w:val="21"/>
        </w:rPr>
        <w:t>Ps</w:t>
      </w:r>
      <w:r>
        <w:rPr>
          <w:rFonts w:asciiTheme="majorBidi" w:eastAsiaTheme="minorHAnsi" w:hAnsiTheme="majorBidi" w:cstheme="majorBidi"/>
          <w:sz w:val="21"/>
          <w:szCs w:val="21"/>
        </w:rPr>
        <w:t xml:space="preserve">: this syllabus may be changed </w:t>
      </w:r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or </w:t>
      </w:r>
      <w:proofErr w:type="gramStart"/>
      <w:r w:rsidRPr="005D7C5D">
        <w:rPr>
          <w:rFonts w:asciiTheme="majorBidi" w:eastAsiaTheme="minorHAnsi" w:hAnsiTheme="majorBidi" w:cstheme="majorBidi"/>
          <w:sz w:val="21"/>
          <w:szCs w:val="21"/>
        </w:rPr>
        <w:t>revised</w:t>
      </w:r>
      <w:r>
        <w:rPr>
          <w:rFonts w:asciiTheme="majorBidi" w:eastAsiaTheme="minorHAnsi" w:hAnsiTheme="majorBidi" w:cstheme="majorBidi"/>
          <w:sz w:val="21"/>
          <w:szCs w:val="21"/>
        </w:rPr>
        <w:t xml:space="preserve"> </w:t>
      </w:r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 ,</w:t>
      </w:r>
      <w:proofErr w:type="gramEnd"/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 in this case I will notify you in advance about</w:t>
      </w:r>
    </w:p>
    <w:p w:rsidR="00D753F5" w:rsidRPr="00B1412F" w:rsidRDefault="00D753F5" w:rsidP="00D753F5">
      <w:pPr>
        <w:rPr>
          <w:rFonts w:asciiTheme="majorBidi" w:hAnsiTheme="majorBidi" w:cstheme="majorBidi"/>
          <w:sz w:val="28"/>
          <w:szCs w:val="28"/>
          <w:u w:val="single"/>
          <w:lang w:val="en-GB"/>
        </w:rPr>
      </w:pPr>
      <w:proofErr w:type="gramStart"/>
      <w:r w:rsidRPr="005D7C5D">
        <w:rPr>
          <w:rFonts w:asciiTheme="majorBidi" w:eastAsiaTheme="minorHAnsi" w:hAnsiTheme="majorBidi" w:cstheme="majorBidi"/>
          <w:sz w:val="21"/>
          <w:szCs w:val="21"/>
        </w:rPr>
        <w:t>any</w:t>
      </w:r>
      <w:proofErr w:type="gramEnd"/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 changes.</w:t>
      </w:r>
    </w:p>
    <w:p w:rsidR="00D753F5" w:rsidRPr="00490894" w:rsidRDefault="00D753F5" w:rsidP="00D753F5">
      <w:pPr>
        <w:spacing w:line="360" w:lineRule="auto"/>
        <w:rPr>
          <w:rFonts w:asciiTheme="majorBidi" w:hAnsiTheme="majorBidi" w:cstheme="majorBidi"/>
          <w:sz w:val="28"/>
          <w:szCs w:val="28"/>
          <w:u w:val="single"/>
        </w:rPr>
      </w:pPr>
    </w:p>
    <w:sectPr w:rsidR="00D753F5" w:rsidRPr="00490894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E3D" w:rsidRDefault="00206E3D" w:rsidP="00C4362C">
      <w:pPr>
        <w:spacing w:after="0" w:line="240" w:lineRule="auto"/>
      </w:pPr>
      <w:r>
        <w:separator/>
      </w:r>
    </w:p>
  </w:endnote>
  <w:endnote w:type="continuationSeparator" w:id="0">
    <w:p w:rsidR="00206E3D" w:rsidRDefault="00206E3D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E3D" w:rsidRDefault="00206E3D" w:rsidP="00C4362C">
      <w:pPr>
        <w:spacing w:after="0" w:line="240" w:lineRule="auto"/>
      </w:pPr>
      <w:r>
        <w:separator/>
      </w:r>
    </w:p>
  </w:footnote>
  <w:footnote w:type="continuationSeparator" w:id="0">
    <w:p w:rsidR="00206E3D" w:rsidRDefault="00206E3D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89F"/>
    <w:multiLevelType w:val="hybridMultilevel"/>
    <w:tmpl w:val="615CA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F4993"/>
    <w:multiLevelType w:val="hybridMultilevel"/>
    <w:tmpl w:val="BD1201C4"/>
    <w:lvl w:ilvl="0" w:tplc="08090001">
      <w:start w:val="1"/>
      <w:numFmt w:val="bullet"/>
      <w:lvlText w:val=""/>
      <w:lvlJc w:val="left"/>
      <w:pPr>
        <w:ind w:left="115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0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37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44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51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59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66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7354" w:hanging="360"/>
      </w:pPr>
      <w:rPr>
        <w:rFonts w:ascii="Wingdings" w:hAnsi="Wingdings" w:hint="default"/>
      </w:rPr>
    </w:lvl>
  </w:abstractNum>
  <w:abstractNum w:abstractNumId="2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2"/>
    <w:rsid w:val="000109A7"/>
    <w:rsid w:val="00017BF3"/>
    <w:rsid w:val="00035520"/>
    <w:rsid w:val="000627C8"/>
    <w:rsid w:val="00074B79"/>
    <w:rsid w:val="000B4105"/>
    <w:rsid w:val="000B4590"/>
    <w:rsid w:val="000B777C"/>
    <w:rsid w:val="000F1E18"/>
    <w:rsid w:val="0012456A"/>
    <w:rsid w:val="00143351"/>
    <w:rsid w:val="00166395"/>
    <w:rsid w:val="001B0551"/>
    <w:rsid w:val="001B6047"/>
    <w:rsid w:val="001D7833"/>
    <w:rsid w:val="002066CD"/>
    <w:rsid w:val="00206E3D"/>
    <w:rsid w:val="00246F7E"/>
    <w:rsid w:val="002963DB"/>
    <w:rsid w:val="002C6172"/>
    <w:rsid w:val="0034660E"/>
    <w:rsid w:val="00376FC0"/>
    <w:rsid w:val="00391D33"/>
    <w:rsid w:val="00395A17"/>
    <w:rsid w:val="003C2A4D"/>
    <w:rsid w:val="004004A4"/>
    <w:rsid w:val="00400CC1"/>
    <w:rsid w:val="00407CCC"/>
    <w:rsid w:val="00447613"/>
    <w:rsid w:val="0047553F"/>
    <w:rsid w:val="00475937"/>
    <w:rsid w:val="00490894"/>
    <w:rsid w:val="004933ED"/>
    <w:rsid w:val="004A4812"/>
    <w:rsid w:val="004C7027"/>
    <w:rsid w:val="00507FAB"/>
    <w:rsid w:val="00521012"/>
    <w:rsid w:val="005722D1"/>
    <w:rsid w:val="005729E8"/>
    <w:rsid w:val="00573368"/>
    <w:rsid w:val="00591BBB"/>
    <w:rsid w:val="005A15B0"/>
    <w:rsid w:val="005B0CAB"/>
    <w:rsid w:val="005B1C06"/>
    <w:rsid w:val="00643EC8"/>
    <w:rsid w:val="00647487"/>
    <w:rsid w:val="00654D08"/>
    <w:rsid w:val="0067580C"/>
    <w:rsid w:val="00684F09"/>
    <w:rsid w:val="0068752E"/>
    <w:rsid w:val="006A7960"/>
    <w:rsid w:val="006C17D3"/>
    <w:rsid w:val="00725D9F"/>
    <w:rsid w:val="007B1F93"/>
    <w:rsid w:val="007E755B"/>
    <w:rsid w:val="00804B7B"/>
    <w:rsid w:val="00837BCA"/>
    <w:rsid w:val="008C3806"/>
    <w:rsid w:val="008D0A57"/>
    <w:rsid w:val="008D3ED9"/>
    <w:rsid w:val="008E31D5"/>
    <w:rsid w:val="009036C8"/>
    <w:rsid w:val="009136A8"/>
    <w:rsid w:val="009215C5"/>
    <w:rsid w:val="00946C80"/>
    <w:rsid w:val="00967219"/>
    <w:rsid w:val="00974F0C"/>
    <w:rsid w:val="009B2383"/>
    <w:rsid w:val="009C5B5B"/>
    <w:rsid w:val="009D7BDC"/>
    <w:rsid w:val="009E0428"/>
    <w:rsid w:val="009E6414"/>
    <w:rsid w:val="00A61BFB"/>
    <w:rsid w:val="00A73487"/>
    <w:rsid w:val="00AB5CC2"/>
    <w:rsid w:val="00AE37FA"/>
    <w:rsid w:val="00B26745"/>
    <w:rsid w:val="00B704C0"/>
    <w:rsid w:val="00B828F9"/>
    <w:rsid w:val="00BA11A9"/>
    <w:rsid w:val="00BE6857"/>
    <w:rsid w:val="00BE716A"/>
    <w:rsid w:val="00BF174D"/>
    <w:rsid w:val="00C4362C"/>
    <w:rsid w:val="00C6210A"/>
    <w:rsid w:val="00C63894"/>
    <w:rsid w:val="00CA3615"/>
    <w:rsid w:val="00CE3696"/>
    <w:rsid w:val="00D06A97"/>
    <w:rsid w:val="00D539F0"/>
    <w:rsid w:val="00D753F5"/>
    <w:rsid w:val="00D976DE"/>
    <w:rsid w:val="00DF51CE"/>
    <w:rsid w:val="00E051E4"/>
    <w:rsid w:val="00E23BF8"/>
    <w:rsid w:val="00E64E67"/>
    <w:rsid w:val="00E74D69"/>
    <w:rsid w:val="00E81A34"/>
    <w:rsid w:val="00ED511D"/>
    <w:rsid w:val="00EF66EC"/>
    <w:rsid w:val="00F02424"/>
    <w:rsid w:val="00F121AB"/>
    <w:rsid w:val="00F316B4"/>
    <w:rsid w:val="00F4088A"/>
    <w:rsid w:val="00F438B7"/>
    <w:rsid w:val="00F51E13"/>
    <w:rsid w:val="00FE6711"/>
    <w:rsid w:val="00FE7815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6A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alnumair@ksu.edu.sa" TargetMode="Externa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24</cp:revision>
  <cp:lastPrinted>2011-02-17T17:12:00Z</cp:lastPrinted>
  <dcterms:created xsi:type="dcterms:W3CDTF">2012-08-30T22:03:00Z</dcterms:created>
  <dcterms:modified xsi:type="dcterms:W3CDTF">2012-09-24T09:43:00Z</dcterms:modified>
</cp:coreProperties>
</file>