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042"/>
        <w:gridCol w:w="1166"/>
        <w:gridCol w:w="1200"/>
        <w:gridCol w:w="3086"/>
        <w:gridCol w:w="3056"/>
      </w:tblGrid>
      <w:tr w:rsidR="001B3C80" w:rsidRPr="001B3C80" w:rsidTr="005367FB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1B3C80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  <w:lang w:val="fr-MC"/>
              </w:rPr>
            </w:pPr>
            <w:r w:rsidRPr="001B3C80">
              <w:rPr>
                <w:rFonts w:asciiTheme="majorBidi" w:eastAsia="Times New Roman" w:hAnsiTheme="majorBidi" w:cstheme="majorBidi"/>
                <w:sz w:val="16"/>
                <w:szCs w:val="16"/>
                <w:lang w:val="fr-MC"/>
              </w:rPr>
              <w:t> </w:t>
            </w:r>
          </w:p>
          <w:p w:rsidR="001B3C80" w:rsidRPr="001B3C80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  <w:lang w:val="fr-MC"/>
              </w:rPr>
            </w:pPr>
            <w:r w:rsidRPr="001B3C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E1E3E6"/>
                <w:lang w:val="fr-MC"/>
              </w:rPr>
              <w:t>125</w:t>
            </w:r>
            <w:r w:rsidRPr="001B3C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E1E3E6"/>
                <w:lang w:val="fr-MC"/>
              </w:rPr>
              <w:t xml:space="preserve"> </w:t>
            </w:r>
            <w:proofErr w:type="spellStart"/>
            <w:r w:rsidRPr="001B3C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E1E3E6"/>
                <w:lang w:val="fr-MC"/>
              </w:rPr>
              <w:t>N</w:t>
            </w:r>
            <w:r w:rsidRPr="001B3C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E1E3E6"/>
                <w:lang w:val="fr-MC"/>
              </w:rPr>
              <w:t>ajd</w:t>
            </w:r>
            <w:proofErr w:type="spellEnd"/>
            <w:r w:rsidRPr="001B3C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E1E3E6"/>
                <w:lang w:val="fr-MC"/>
              </w:rPr>
              <w:t>- Comparative Construction 2</w:t>
            </w:r>
            <w:r w:rsidRPr="001B3C8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shd w:val="clear" w:color="auto" w:fill="E1E3E6"/>
                <w:lang w:val="fr-MC"/>
              </w:rPr>
              <w:t xml:space="preserve"> </w:t>
            </w:r>
            <w:r w:rsidRPr="001B3C80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val="fr-MC"/>
              </w:rPr>
              <w:t> Syllabus – </w:t>
            </w:r>
            <w:proofErr w:type="spellStart"/>
            <w:r w:rsidRPr="001B3C80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val="fr-MC"/>
              </w:rPr>
              <w:t>Fall</w:t>
            </w:r>
            <w:proofErr w:type="spellEnd"/>
            <w:r w:rsidRPr="001B3C80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  <w:lang w:val="fr-MC"/>
              </w:rPr>
              <w:t> 2017</w:t>
            </w:r>
            <w:r w:rsidRPr="001B3C80">
              <w:rPr>
                <w:rFonts w:asciiTheme="majorBidi" w:eastAsia="Times New Roman" w:hAnsiTheme="majorBidi" w:cstheme="majorBidi"/>
                <w:sz w:val="16"/>
                <w:szCs w:val="16"/>
                <w:lang w:val="fr-MC"/>
              </w:rPr>
              <w:t> </w:t>
            </w:r>
          </w:p>
          <w:p w:rsidR="001B3C80" w:rsidRPr="001B3C80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  <w:lang w:val="fr-MC"/>
              </w:rPr>
            </w:pPr>
          </w:p>
        </w:tc>
      </w:tr>
      <w:tr w:rsidR="001B3C80" w:rsidRPr="00A95927" w:rsidTr="005367FB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 Code &amp; No.: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125 Najd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Credit Hours: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3 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 Instructor: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Nasiba </w:t>
            </w:r>
            <w:proofErr w:type="spellStart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Alyami</w:t>
            </w:r>
            <w:proofErr w:type="spellEnd"/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Semester: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1st, Fall 2017 </w:t>
            </w:r>
          </w:p>
        </w:tc>
      </w:tr>
      <w:tr w:rsidR="001B3C80" w:rsidRPr="00A95927" w:rsidTr="005367FB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Default="001B3C80" w:rsidP="00AE51CA">
            <w:pPr>
              <w:pStyle w:val="Default"/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Main Course Goals: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</w:p>
          <w:p w:rsidR="001B3C80" w:rsidRPr="001B3C80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526431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>To introduce st</w:t>
            </w:r>
            <w:r w:rsidR="00526431" w:rsidRPr="00526431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  <w:t>udents to the process of comparing, contrasting and formulating typical Arabic and English constructions based on grammatical principles.</w:t>
            </w:r>
          </w:p>
        </w:tc>
      </w:tr>
      <w:tr w:rsidR="001B3C80" w:rsidRPr="00A95927" w:rsidTr="005367FB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Default="001B3C80" w:rsidP="00AE51CA">
            <w:pPr>
              <w:pStyle w:val="Defaul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 Texts: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526431" w:rsidRPr="00526431" w:rsidRDefault="00526431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Given booklet</w:t>
            </w:r>
          </w:p>
        </w:tc>
      </w:tr>
      <w:tr w:rsidR="001B3C80" w:rsidRPr="00A95927" w:rsidTr="005367FB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Assessment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:</w:t>
            </w:r>
            <w:r w:rsidRPr="00A9592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08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64565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1st In-term Exam [25 pts.] 2nd In-term Exam [25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pts.] </w:t>
                  </w: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Homework and classwork [10]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Final Exam [40 pts.] 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Office: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nd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Flr</w:t>
            </w:r>
            <w:proofErr w:type="spellEnd"/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Rm. 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  <w:r w:rsidR="0064565B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  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      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Office hours: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Sun 10-11/ Tues 10-12/ Thurs 9-10</w:t>
            </w:r>
          </w:p>
        </w:tc>
      </w:tr>
      <w:tr w:rsidR="001B3C80" w:rsidRPr="00A95927" w:rsidTr="005367FB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Instructor’s Email: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naalyami@ksu.edu.sa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Additional Contact Info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: </w:t>
            </w:r>
          </w:p>
        </w:tc>
      </w:tr>
      <w:tr w:rsidR="001B3C80" w:rsidRPr="00A95927" w:rsidTr="005367FB">
        <w:trPr>
          <w:trHeight w:val="408"/>
        </w:trPr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Absence Warning: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25% &amp; above  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Banning from final exam: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25% &amp; above </w:t>
            </w:r>
          </w:p>
        </w:tc>
      </w:tr>
      <w:tr w:rsidR="001B3C80" w:rsidRPr="00A95927" w:rsidTr="005367FB">
        <w:trPr>
          <w:trHeight w:val="1920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Important Reminders: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(1) 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Since language accuracy is core to translation and interpreting, expect strict, detailed grading of all language errors, in all courses.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(2)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Right after being absent from an exam, a valid verifiable excuse must be presented to the exam committee for approval. Location: G/16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(3)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No points will be awarded for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(a)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cheating in any exam and/or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(b)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plagiarism: using other people’s work without proper citation.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For further info on KSU’s plagiarism policies and detection tools, check this link: </w:t>
            </w:r>
            <w:hyperlink r:id="rId4" w:tgtFrame="_blank" w:history="1">
              <w:r w:rsidRPr="00A95927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http://35302.wikispaces.com/file/view/plagiarism+handbook+2011.pdf</w:t>
              </w:r>
            </w:hyperlink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(4)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 more severe penalty will be implemented upon repeated cheating and/or plagiarism.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(5)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proofErr w:type="spellStart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Abayas</w:t>
            </w:r>
            <w:proofErr w:type="spellEnd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must be removed during class and exams; phones must be switched off and only used for emergencies. </w:t>
            </w:r>
          </w:p>
          <w:p w:rsidR="001B3C80" w:rsidRPr="00A95927" w:rsidRDefault="001B3C80" w:rsidP="00AE51C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(6)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 Psychological Counseling Center is available to students on campus, if needed. </w:t>
            </w:r>
          </w:p>
        </w:tc>
      </w:tr>
      <w:tr w:rsidR="001B3C80" w:rsidRPr="00A95927" w:rsidTr="005367FB">
        <w:trPr>
          <w:trHeight w:val="65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1B3C80" w:rsidRPr="00A95927" w:rsidTr="005367FB">
        <w:trPr>
          <w:trHeight w:val="65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Tentative Weekly Schedule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Week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Gregorian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Hijri</w:t>
            </w:r>
            <w:proofErr w:type="spellEnd"/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Lesson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1B3C80" w:rsidRPr="00A95927" w:rsidTr="00AE51CA">
        <w:trPr>
          <w:trHeight w:val="453"/>
        </w:trPr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Sep. 17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26/12/1438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Registration week (dropping/adding courses)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Course orientation</w:t>
            </w:r>
          </w:p>
        </w:tc>
      </w:tr>
      <w:tr w:rsidR="001B3C80" w:rsidRPr="00A95927" w:rsidTr="00AE51CA">
        <w:trPr>
          <w:trHeight w:val="327"/>
        </w:trPr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Sep. 24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1"/>
            </w:tblGrid>
            <w:tr w:rsidR="001B3C80" w:rsidRPr="00A95927" w:rsidTr="005367FB">
              <w:trPr>
                <w:trHeight w:val="247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1st chapter</w:t>
                  </w:r>
                </w:p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Punctuation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1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2nd chapter</w:t>
                  </w:r>
                </w:p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Numbers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Tues.,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8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18/1/1439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3rd chapter</w:t>
                  </w:r>
                </w:p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Voice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15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25/1/1439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4th chapters</w:t>
                  </w:r>
                </w:p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Superlative and comparative adjectives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22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0"/>
            </w:tblGrid>
            <w:tr w:rsidR="001B3C80" w:rsidRPr="00A95927" w:rsidTr="005367FB">
              <w:trPr>
                <w:trHeight w:val="122"/>
              </w:trPr>
              <w:tc>
                <w:tcPr>
                  <w:tcW w:w="0" w:type="auto"/>
                </w:tcPr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5th chapter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.</w:t>
                  </w:r>
                </w:p>
                <w:p w:rsidR="001B3C80" w:rsidRPr="00A95927" w:rsidRDefault="00AF169B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Conjunctions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AE51CA">
        <w:trPr>
          <w:trHeight w:val="1065"/>
        </w:trPr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29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</w:tblGrid>
            <w:tr w:rsidR="001B3C80" w:rsidRPr="00A95927" w:rsidTr="00AE51CA">
              <w:trPr>
                <w:trHeight w:val="405"/>
              </w:trPr>
              <w:tc>
                <w:tcPr>
                  <w:tcW w:w="856" w:type="dxa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298C" w:rsidRPr="00A95927" w:rsidTr="00AE51CA">
              <w:trPr>
                <w:trHeight w:val="405"/>
              </w:trPr>
              <w:tc>
                <w:tcPr>
                  <w:tcW w:w="856" w:type="dxa"/>
                </w:tcPr>
                <w:p w:rsidR="0095298C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Midterm</w:t>
                  </w:r>
                  <w:r w:rsidR="0095298C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298C" w:rsidRPr="00A95927" w:rsidTr="00AE51CA">
              <w:trPr>
                <w:trHeight w:val="405"/>
              </w:trPr>
              <w:tc>
                <w:tcPr>
                  <w:tcW w:w="856" w:type="dxa"/>
                </w:tcPr>
                <w:p w:rsidR="0095298C" w:rsidRPr="00A95927" w:rsidRDefault="0095298C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16/2/1439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</w:tblGrid>
            <w:tr w:rsidR="001B3C80" w:rsidRPr="00A95927" w:rsidTr="005367FB">
              <w:trPr>
                <w:trHeight w:val="225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6th chapter</w:t>
                  </w:r>
                </w:p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Nominal Sentences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12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23/2/1439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Default="00AE51CA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AE51CA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chapter</w:t>
            </w:r>
          </w:p>
          <w:p w:rsidR="00AE51CA" w:rsidRPr="00A95927" w:rsidRDefault="00AE51CA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Compound adjectives and nouns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3C80" w:rsidRPr="00A95927" w:rsidTr="005367FB">
              <w:trPr>
                <w:trHeight w:val="122"/>
              </w:trPr>
              <w:tc>
                <w:tcPr>
                  <w:tcW w:w="0" w:type="auto"/>
                </w:tcPr>
                <w:p w:rsidR="001B3C80" w:rsidRPr="00A95927" w:rsidRDefault="001B3C80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lastRenderedPageBreak/>
              <w:t>10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19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8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 chapter</w:t>
                  </w:r>
                </w:p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Adverbs and adverbials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26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1B3C80" w:rsidRPr="00A95927" w:rsidTr="005367FB">
              <w:trPr>
                <w:trHeight w:val="249"/>
              </w:trPr>
              <w:tc>
                <w:tcPr>
                  <w:tcW w:w="0" w:type="auto"/>
                </w:tcPr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9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 chapter</w:t>
                  </w:r>
                </w:p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Relative clauses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3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2"/>
            </w:tblGrid>
            <w:tr w:rsidR="001B3C80" w:rsidRPr="00A95927" w:rsidTr="005367FB">
              <w:trPr>
                <w:trHeight w:val="122"/>
              </w:trPr>
              <w:tc>
                <w:tcPr>
                  <w:tcW w:w="0" w:type="auto"/>
                </w:tcPr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10th </w:t>
                  </w:r>
                  <w:proofErr w:type="gramStart"/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chapter </w:t>
                  </w:r>
                  <w:r w:rsidR="001B3C80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</w:p>
              </w:tc>
            </w:tr>
          </w:tbl>
          <w:p w:rsidR="001B3C80" w:rsidRPr="00A95927" w:rsidRDefault="00D36D1E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AE51C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Negation</w:t>
            </w: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10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22/3/1439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1B3C80" w:rsidRPr="00A95927" w:rsidTr="005367FB">
              <w:trPr>
                <w:trHeight w:val="247"/>
              </w:trPr>
              <w:tc>
                <w:tcPr>
                  <w:tcW w:w="0" w:type="auto"/>
                </w:tcPr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Mid-term 2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17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29/3/1439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1B3C80" w:rsidRPr="00A95927" w:rsidTr="005367FB">
              <w:trPr>
                <w:trHeight w:val="225"/>
              </w:trPr>
              <w:tc>
                <w:tcPr>
                  <w:tcW w:w="0" w:type="auto"/>
                </w:tcPr>
                <w:p w:rsidR="001B3C80" w:rsidRPr="00A95927" w:rsidRDefault="00AE51CA" w:rsidP="00AE5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Revision</w:t>
                  </w:r>
                </w:p>
              </w:tc>
            </w:tr>
          </w:tbl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1B3C80" w:rsidRPr="00A95927" w:rsidTr="005367FB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24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6/4/1439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COLT’S ORAL EXAMS WEEK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1B3C80" w:rsidRPr="00A95927" w:rsidTr="005367FB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FINAL EXAMS </w:t>
            </w:r>
          </w:p>
        </w:tc>
      </w:tr>
      <w:tr w:rsidR="001B3C80" w:rsidRPr="00A95927" w:rsidTr="005367FB">
        <w:trPr>
          <w:trHeight w:val="60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1B3C80" w:rsidRPr="00A95927" w:rsidTr="005367FB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Mid-year Break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3C80" w:rsidRPr="00A95927" w:rsidRDefault="001B3C80" w:rsidP="00AE51C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Fri., Jan. 12 – Sat., Jan.20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</w:tbl>
    <w:p w:rsidR="001B3C80" w:rsidRPr="00A95927" w:rsidRDefault="001B3C80" w:rsidP="00AE51CA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16"/>
          <w:szCs w:val="16"/>
        </w:rPr>
      </w:pPr>
      <w:r w:rsidRPr="00A95927">
        <w:rPr>
          <w:rFonts w:asciiTheme="majorBidi" w:eastAsia="Times New Roman" w:hAnsiTheme="majorBidi" w:cstheme="majorBidi"/>
          <w:sz w:val="16"/>
          <w:szCs w:val="16"/>
        </w:rPr>
        <w:t> </w:t>
      </w:r>
    </w:p>
    <w:p w:rsidR="001B3C80" w:rsidRPr="00A95927" w:rsidRDefault="001B3C80" w:rsidP="00AE51CA">
      <w:pPr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536EEC" w:rsidRDefault="00536EEC" w:rsidP="00AE51CA">
      <w:pPr>
        <w:spacing w:line="240" w:lineRule="auto"/>
      </w:pPr>
    </w:p>
    <w:sectPr w:rsidR="00536EEC" w:rsidSect="0069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0"/>
    <w:rsid w:val="001B3C80"/>
    <w:rsid w:val="005203F5"/>
    <w:rsid w:val="00526431"/>
    <w:rsid w:val="00536EEC"/>
    <w:rsid w:val="0064565B"/>
    <w:rsid w:val="0095298C"/>
    <w:rsid w:val="00AE51CA"/>
    <w:rsid w:val="00AF169B"/>
    <w:rsid w:val="00D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E99E7-0FC3-4FEC-94A3-FF4F0A3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302.wikispaces.com/file/view/plagiarism+handbook+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2017-09-18T14:27:00Z</dcterms:created>
  <dcterms:modified xsi:type="dcterms:W3CDTF">2017-09-18T14:58:00Z</dcterms:modified>
</cp:coreProperties>
</file>