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E3" w:rsidRPr="00B31EE3" w:rsidRDefault="00B31EE3" w:rsidP="00B31EE3">
      <w:pPr>
        <w:shd w:val="clear" w:color="auto" w:fill="FFFFFF"/>
        <w:spacing w:after="0" w:line="0" w:lineRule="auto"/>
        <w:jc w:val="both"/>
        <w:rPr>
          <w:rFonts w:ascii="Tahoma" w:eastAsia="Times New Roman" w:hAnsi="Tahoma" w:cs="Tahoma"/>
          <w:color w:val="555555"/>
          <w:sz w:val="17"/>
          <w:szCs w:val="17"/>
        </w:rPr>
      </w:pPr>
      <w:r w:rsidRPr="00B31EE3">
        <w:rPr>
          <w:rFonts w:ascii="Tahoma" w:eastAsia="Times New Roman" w:hAnsi="Tahoma" w:cs="Tahoma"/>
          <w:color w:val="555555"/>
          <w:sz w:val="17"/>
          <w:szCs w:val="17"/>
          <w:rtl/>
        </w:rPr>
        <w:t>للعام الثالث على التوالي منذ انطلاقتها، ما زالت الحملة الوطنية السعودية تبذل قصارى جهدها في مد يد العون وخدمة الأشقاء السوريين، ضمن سعيها الدائم لإغاثتهم تحقيقاً لرؤية خادم الحرمين الشريفين -حفظه الله- ودعوته الإنسانية لنصرة الأشقاء اللاجئين السوريين في الداخل السوري ودول الجوار المستضيفة لهم، وبإشراف مباشر من الأمير محمد بن نايف بن عبدالعزيز وزير الداخلية المشرف العام على الحملات السعودية.</w:t>
      </w:r>
    </w:p>
    <w:p w:rsidR="00B31EE3" w:rsidRPr="00B31EE3" w:rsidRDefault="00B31EE3" w:rsidP="00B31EE3">
      <w:pPr>
        <w:shd w:val="clear" w:color="auto" w:fill="FFFFFF"/>
        <w:spacing w:line="0" w:lineRule="auto"/>
        <w:jc w:val="both"/>
        <w:rPr>
          <w:rFonts w:ascii="Tahoma" w:eastAsia="Times New Roman" w:hAnsi="Tahoma" w:cs="Tahoma"/>
          <w:color w:val="555555"/>
          <w:sz w:val="17"/>
          <w:szCs w:val="17"/>
          <w:rtl/>
        </w:rPr>
      </w:pPr>
      <w:r w:rsidRPr="00B31EE3">
        <w:rPr>
          <w:rFonts w:ascii="Tahoma" w:eastAsia="Times New Roman" w:hAnsi="Tahoma" w:cs="Tahoma"/>
          <w:color w:val="555555"/>
          <w:sz w:val="17"/>
          <w:szCs w:val="17"/>
          <w:rtl/>
        </w:rPr>
        <w:t>وأشار المدير الطبي للعيادات التخصصية السعودية، الدكتور محمد إسماعيل الزعبي، إلى أن العيادات تواصل تقديم خدماتها الطبية والعلاجية للمرضى والمصابين من الأشقاء السوريين الموجودين بمخيم الزعتري، الذي تجاوز عدد اللاجئين فيه أكثر من 100 ألف لاجئ سوري. وأنهت العيادات التخصصية السعودية أسبوعها السادس والثمانين مقدمة خدمتها الطبية لـ(2363) مراجعاً، إضافة لقيام مختبرات العيادات السعودية الوحيدة في المخيم بإجراء 95 تحليلاً مخبرياً، و15 صورة أشعة.</w:t>
      </w:r>
    </w:p>
    <w:p w:rsidR="00714D0C" w:rsidRPr="00714D0C" w:rsidRDefault="00714D0C" w:rsidP="00714D0C">
      <w:pPr>
        <w:jc w:val="center"/>
        <w:rPr>
          <w:rFonts w:ascii="Traditional Arabic" w:hAnsi="Traditional Arabic" w:cs="Traditional Arabic" w:hint="cs"/>
          <w:b/>
          <w:bCs/>
          <w:color w:val="FF0000"/>
          <w:sz w:val="31"/>
          <w:szCs w:val="31"/>
          <w:rtl/>
        </w:rPr>
      </w:pPr>
      <w:r>
        <w:rPr>
          <w:rStyle w:val="Strong"/>
          <w:rFonts w:ascii="Traditional Arabic" w:hAnsi="Traditional Arabic" w:cs="Traditional Arabic"/>
          <w:color w:val="FF0000"/>
          <w:sz w:val="31"/>
          <w:szCs w:val="31"/>
        </w:rPr>
        <w:t>Translate into English</w:t>
      </w:r>
    </w:p>
    <w:p w:rsidR="00B31EE3" w:rsidRPr="00C103E8" w:rsidRDefault="00B31EE3" w:rsidP="00C103E8">
      <w:pPr>
        <w:jc w:val="both"/>
        <w:rPr>
          <w:rStyle w:val="Strong"/>
          <w:rFonts w:ascii="Traditional Arabic" w:hAnsi="Traditional Arabic" w:cs="Traditional Arabic" w:hint="cs"/>
          <w:sz w:val="35"/>
          <w:szCs w:val="35"/>
          <w:rtl/>
        </w:rPr>
      </w:pPr>
      <w:r w:rsidRPr="00C103E8">
        <w:rPr>
          <w:rStyle w:val="Strong"/>
          <w:rFonts w:ascii="Traditional Arabic" w:hAnsi="Traditional Arabic" w:cs="Traditional Arabic"/>
          <w:sz w:val="35"/>
          <w:szCs w:val="35"/>
          <w:rtl/>
        </w:rPr>
        <w:t xml:space="preserve">للعام الثالث على التوالي منذ انطلاقتها، ما زالت الحملة الوطنية السعودية تبذل قصارى جهدها في مد يد العون وخدمة الأشقاء السوريين، وأشار المدير الطبي للعيادات التخصصية السعودية، إلى أن العيادات تواصل تقديم خدماتها الطبية والعلاجية للمرضى والمصابين من الأشقاء السوريين الموجودين بمخيم الزعتري، الذي تجاوز عدد اللاجئين فيه أكثر من 100 ألف لاجئ سوري. </w:t>
      </w:r>
      <w:r w:rsidRPr="00C103E8">
        <w:rPr>
          <w:rStyle w:val="Strong"/>
          <w:rFonts w:ascii="Traditional Arabic" w:hAnsi="Traditional Arabic" w:cs="Traditional Arabic" w:hint="cs"/>
          <w:sz w:val="35"/>
          <w:szCs w:val="35"/>
          <w:rtl/>
        </w:rPr>
        <w:t>و قد قدمت</w:t>
      </w:r>
      <w:r w:rsidRPr="00C103E8">
        <w:rPr>
          <w:rStyle w:val="Strong"/>
          <w:rFonts w:ascii="Traditional Arabic" w:hAnsi="Traditional Arabic" w:cs="Traditional Arabic"/>
          <w:sz w:val="35"/>
          <w:szCs w:val="35"/>
          <w:rtl/>
        </w:rPr>
        <w:t xml:space="preserve"> العيادات التخصصية السعودية خدمتها الطبية لـ(2363) مراجعاً، إضافة لقيام مختبرات العيادات السعودية الوحيدة في المخيم بإجراء 95 تحليلاً مخبرياً، و15 صورة أشعة</w:t>
      </w:r>
      <w:r w:rsidRPr="00C103E8">
        <w:rPr>
          <w:rStyle w:val="Strong"/>
          <w:rFonts w:ascii="Traditional Arabic" w:hAnsi="Traditional Arabic" w:cs="Traditional Arabic" w:hint="cs"/>
          <w:sz w:val="35"/>
          <w:szCs w:val="35"/>
          <w:rtl/>
        </w:rPr>
        <w:t>.</w:t>
      </w:r>
    </w:p>
    <w:p w:rsidR="00B31EE3" w:rsidRPr="00C103E8" w:rsidRDefault="00B31EE3" w:rsidP="00023606">
      <w:pPr>
        <w:jc w:val="both"/>
        <w:rPr>
          <w:rStyle w:val="Strong"/>
          <w:rFonts w:ascii="Traditional Arabic" w:hAnsi="Traditional Arabic" w:cs="Traditional Arabic" w:hint="cs"/>
          <w:sz w:val="35"/>
          <w:szCs w:val="35"/>
          <w:rtl/>
        </w:rPr>
      </w:pPr>
      <w:r w:rsidRPr="00C103E8">
        <w:rPr>
          <w:rStyle w:val="Strong"/>
          <w:rFonts w:ascii="Traditional Arabic" w:hAnsi="Traditional Arabic" w:cs="Traditional Arabic" w:hint="cs"/>
          <w:sz w:val="35"/>
          <w:szCs w:val="35"/>
          <w:rtl/>
        </w:rPr>
        <w:t>كما تهدف الحملة</w:t>
      </w:r>
      <w:r w:rsidRPr="00C103E8">
        <w:rPr>
          <w:rStyle w:val="Strong"/>
          <w:rFonts w:ascii="Traditional Arabic" w:hAnsi="Traditional Arabic" w:cs="Traditional Arabic"/>
          <w:sz w:val="35"/>
          <w:szCs w:val="35"/>
          <w:rtl/>
        </w:rPr>
        <w:t xml:space="preserve"> </w:t>
      </w:r>
      <w:r w:rsidRPr="00C103E8">
        <w:rPr>
          <w:rStyle w:val="Strong"/>
          <w:rFonts w:ascii="Traditional Arabic" w:hAnsi="Traditional Arabic" w:cs="Traditional Arabic" w:hint="cs"/>
          <w:sz w:val="35"/>
          <w:szCs w:val="35"/>
          <w:rtl/>
        </w:rPr>
        <w:t xml:space="preserve">حاليا على </w:t>
      </w:r>
      <w:r w:rsidRPr="00C103E8">
        <w:rPr>
          <w:rStyle w:val="Strong"/>
          <w:rFonts w:ascii="Traditional Arabic" w:hAnsi="Traditional Arabic" w:cs="Traditional Arabic"/>
          <w:sz w:val="35"/>
          <w:szCs w:val="35"/>
          <w:rtl/>
        </w:rPr>
        <w:t>توفير عبوات الحليب للأطفال والرضع في مخيم الزعتري. ومن المخطط أن يستمر هذا البرنامج لمدة (12) شهراً، يجري خلالها توزيع الحليب.</w:t>
      </w:r>
      <w:r w:rsidR="00B83D03" w:rsidRPr="00C103E8">
        <w:rPr>
          <w:rStyle w:val="Strong"/>
          <w:rFonts w:ascii="Traditional Arabic" w:hAnsi="Traditional Arabic" w:cs="Traditional Arabic" w:hint="cs"/>
          <w:sz w:val="35"/>
          <w:szCs w:val="35"/>
          <w:rtl/>
        </w:rPr>
        <w:t xml:space="preserve"> و يجدر</w:t>
      </w:r>
      <w:r w:rsidRPr="00C103E8">
        <w:rPr>
          <w:rStyle w:val="Strong"/>
          <w:rFonts w:ascii="Traditional Arabic" w:hAnsi="Traditional Arabic" w:cs="Traditional Arabic"/>
          <w:sz w:val="35"/>
          <w:szCs w:val="35"/>
          <w:rtl/>
        </w:rPr>
        <w:t xml:space="preserve"> </w:t>
      </w:r>
      <w:r w:rsidR="00B83D03" w:rsidRPr="00C103E8">
        <w:rPr>
          <w:rStyle w:val="Strong"/>
          <w:rFonts w:ascii="Traditional Arabic" w:hAnsi="Traditional Arabic" w:cs="Traditional Arabic" w:hint="cs"/>
          <w:sz w:val="35"/>
          <w:szCs w:val="35"/>
          <w:rtl/>
        </w:rPr>
        <w:t>بالذكر</w:t>
      </w:r>
      <w:r w:rsidRPr="00C103E8">
        <w:rPr>
          <w:rStyle w:val="Strong"/>
          <w:rFonts w:ascii="Traditional Arabic" w:hAnsi="Traditional Arabic" w:cs="Traditional Arabic"/>
          <w:sz w:val="35"/>
          <w:szCs w:val="35"/>
          <w:rtl/>
        </w:rPr>
        <w:t xml:space="preserve"> أن العيادات أنهت كامل الاستعدادات، ووضعت جدولاً وبرنامجاً لتوزيع الحليب على الأطفال المحتاجين بشكل دوري</w:t>
      </w:r>
      <w:r w:rsidRPr="00C103E8">
        <w:rPr>
          <w:rStyle w:val="Strong"/>
          <w:rFonts w:ascii="Traditional Arabic" w:hAnsi="Traditional Arabic" w:cs="Traditional Arabic" w:hint="cs"/>
          <w:sz w:val="35"/>
          <w:szCs w:val="35"/>
          <w:rtl/>
        </w:rPr>
        <w:t>.</w:t>
      </w: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B83D03">
      <w:pPr>
        <w:jc w:val="both"/>
        <w:rPr>
          <w:rFonts w:hint="cs"/>
          <w:sz w:val="32"/>
          <w:szCs w:val="32"/>
          <w:rtl/>
        </w:rPr>
      </w:pPr>
    </w:p>
    <w:p w:rsidR="00714D0C" w:rsidRDefault="00714D0C" w:rsidP="00714D0C">
      <w:pPr>
        <w:jc w:val="center"/>
        <w:rPr>
          <w:rStyle w:val="Strong"/>
          <w:rFonts w:ascii="Traditional Arabic" w:hAnsi="Traditional Arabic" w:cs="Traditional Arabic" w:hint="cs"/>
          <w:color w:val="FF0000"/>
          <w:sz w:val="31"/>
          <w:szCs w:val="31"/>
          <w:rtl/>
        </w:rPr>
      </w:pPr>
      <w:r>
        <w:rPr>
          <w:rStyle w:val="Strong"/>
          <w:rFonts w:ascii="Traditional Arabic" w:hAnsi="Traditional Arabic" w:cs="Traditional Arabic"/>
          <w:color w:val="FF0000"/>
          <w:sz w:val="31"/>
          <w:szCs w:val="31"/>
        </w:rPr>
        <w:lastRenderedPageBreak/>
        <w:t>Translate into Arabic</w:t>
      </w:r>
    </w:p>
    <w:p w:rsidR="00714D0C" w:rsidRDefault="00714D0C" w:rsidP="00714D0C">
      <w:pPr>
        <w:jc w:val="center"/>
        <w:rPr>
          <w:rStyle w:val="Strong"/>
          <w:rFonts w:ascii="Traditional Arabic" w:hAnsi="Traditional Arabic" w:cs="Traditional Arabic" w:hint="cs"/>
          <w:color w:val="FF0000"/>
          <w:sz w:val="31"/>
          <w:szCs w:val="31"/>
          <w:rtl/>
        </w:rPr>
      </w:pPr>
    </w:p>
    <w:p w:rsidR="00714D0C" w:rsidRDefault="00714D0C" w:rsidP="00714D0C">
      <w:pPr>
        <w:jc w:val="center"/>
        <w:rPr>
          <w:rStyle w:val="Strong"/>
          <w:rFonts w:ascii="Traditional Arabic" w:hAnsi="Traditional Arabic" w:cs="Traditional Arabic"/>
          <w:color w:val="FF0000"/>
          <w:sz w:val="31"/>
          <w:szCs w:val="31"/>
        </w:rPr>
      </w:pPr>
    </w:p>
    <w:p w:rsidR="00714D0C" w:rsidRPr="00B31EE3" w:rsidRDefault="00714D0C" w:rsidP="00B83D03">
      <w:pPr>
        <w:jc w:val="both"/>
        <w:rPr>
          <w:sz w:val="32"/>
          <w:szCs w:val="32"/>
        </w:rPr>
      </w:pPr>
    </w:p>
    <w:sectPr w:rsidR="00714D0C" w:rsidRPr="00B31EE3" w:rsidSect="00D976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31EE3"/>
    <w:rsid w:val="00023606"/>
    <w:rsid w:val="00714D0C"/>
    <w:rsid w:val="00B31EE3"/>
    <w:rsid w:val="00B83D03"/>
    <w:rsid w:val="00C103E8"/>
    <w:rsid w:val="00C2258F"/>
    <w:rsid w:val="00C87A52"/>
    <w:rsid w:val="00D976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4D0C"/>
    <w:rPr>
      <w:b/>
      <w:bCs/>
    </w:rPr>
  </w:style>
</w:styles>
</file>

<file path=word/webSettings.xml><?xml version="1.0" encoding="utf-8"?>
<w:webSettings xmlns:r="http://schemas.openxmlformats.org/officeDocument/2006/relationships" xmlns:w="http://schemas.openxmlformats.org/wordprocessingml/2006/main">
  <w:divs>
    <w:div w:id="30620454">
      <w:bodyDiv w:val="1"/>
      <w:marLeft w:val="0"/>
      <w:marRight w:val="0"/>
      <w:marTop w:val="0"/>
      <w:marBottom w:val="0"/>
      <w:divBdr>
        <w:top w:val="none" w:sz="0" w:space="0" w:color="auto"/>
        <w:left w:val="none" w:sz="0" w:space="0" w:color="auto"/>
        <w:bottom w:val="none" w:sz="0" w:space="0" w:color="auto"/>
        <w:right w:val="none" w:sz="0" w:space="0" w:color="auto"/>
      </w:divBdr>
      <w:divsChild>
        <w:div w:id="1157310153">
          <w:marLeft w:val="0"/>
          <w:marRight w:val="0"/>
          <w:marTop w:val="0"/>
          <w:marBottom w:val="0"/>
          <w:divBdr>
            <w:top w:val="none" w:sz="0" w:space="0" w:color="auto"/>
            <w:left w:val="none" w:sz="0" w:space="0" w:color="auto"/>
            <w:bottom w:val="none" w:sz="0" w:space="0" w:color="auto"/>
            <w:right w:val="none" w:sz="0" w:space="0" w:color="auto"/>
          </w:divBdr>
          <w:divsChild>
            <w:div w:id="231088849">
              <w:marLeft w:val="0"/>
              <w:marRight w:val="0"/>
              <w:marTop w:val="0"/>
              <w:marBottom w:val="0"/>
              <w:divBdr>
                <w:top w:val="none" w:sz="0" w:space="0" w:color="auto"/>
                <w:left w:val="none" w:sz="0" w:space="0" w:color="auto"/>
                <w:bottom w:val="none" w:sz="0" w:space="0" w:color="auto"/>
                <w:right w:val="none" w:sz="0" w:space="0" w:color="auto"/>
              </w:divBdr>
              <w:divsChild>
                <w:div w:id="1242179243">
                  <w:marLeft w:val="0"/>
                  <w:marRight w:val="0"/>
                  <w:marTop w:val="0"/>
                  <w:marBottom w:val="0"/>
                  <w:divBdr>
                    <w:top w:val="none" w:sz="0" w:space="0" w:color="auto"/>
                    <w:left w:val="none" w:sz="0" w:space="0" w:color="auto"/>
                    <w:bottom w:val="none" w:sz="0" w:space="0" w:color="auto"/>
                    <w:right w:val="none" w:sz="0" w:space="0" w:color="auto"/>
                  </w:divBdr>
                  <w:divsChild>
                    <w:div w:id="446853490">
                      <w:marLeft w:val="346"/>
                      <w:marRight w:val="0"/>
                      <w:marTop w:val="0"/>
                      <w:marBottom w:val="0"/>
                      <w:divBdr>
                        <w:top w:val="none" w:sz="0" w:space="0" w:color="auto"/>
                        <w:left w:val="none" w:sz="0" w:space="0" w:color="auto"/>
                        <w:bottom w:val="none" w:sz="0" w:space="0" w:color="auto"/>
                        <w:right w:val="none" w:sz="0" w:space="0" w:color="auto"/>
                      </w:divBdr>
                      <w:divsChild>
                        <w:div w:id="1438141392">
                          <w:marLeft w:val="0"/>
                          <w:marRight w:val="0"/>
                          <w:marTop w:val="0"/>
                          <w:marBottom w:val="277"/>
                          <w:divBdr>
                            <w:top w:val="none" w:sz="0" w:space="0" w:color="auto"/>
                            <w:left w:val="none" w:sz="0" w:space="0" w:color="auto"/>
                            <w:bottom w:val="none" w:sz="0" w:space="0" w:color="auto"/>
                            <w:right w:val="none" w:sz="0" w:space="0" w:color="auto"/>
                          </w:divBdr>
                          <w:divsChild>
                            <w:div w:id="1177161558">
                              <w:marLeft w:val="0"/>
                              <w:marRight w:val="0"/>
                              <w:marTop w:val="0"/>
                              <w:marBottom w:val="277"/>
                              <w:divBdr>
                                <w:top w:val="none" w:sz="0" w:space="0" w:color="auto"/>
                                <w:left w:val="none" w:sz="0" w:space="0" w:color="auto"/>
                                <w:bottom w:val="none" w:sz="0" w:space="0" w:color="auto"/>
                                <w:right w:val="none" w:sz="0" w:space="0" w:color="auto"/>
                              </w:divBdr>
                              <w:divsChild>
                                <w:div w:id="1727025925">
                                  <w:marLeft w:val="0"/>
                                  <w:marRight w:val="0"/>
                                  <w:marTop w:val="0"/>
                                  <w:marBottom w:val="0"/>
                                  <w:divBdr>
                                    <w:top w:val="none" w:sz="0" w:space="0" w:color="auto"/>
                                    <w:left w:val="none" w:sz="0" w:space="0" w:color="auto"/>
                                    <w:bottom w:val="none" w:sz="0" w:space="0" w:color="auto"/>
                                    <w:right w:val="none" w:sz="0" w:space="0" w:color="auto"/>
                                  </w:divBdr>
                                </w:div>
                                <w:div w:id="206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8349">
      <w:bodyDiv w:val="1"/>
      <w:marLeft w:val="0"/>
      <w:marRight w:val="0"/>
      <w:marTop w:val="0"/>
      <w:marBottom w:val="0"/>
      <w:divBdr>
        <w:top w:val="none" w:sz="0" w:space="0" w:color="auto"/>
        <w:left w:val="none" w:sz="0" w:space="0" w:color="auto"/>
        <w:bottom w:val="none" w:sz="0" w:space="0" w:color="auto"/>
        <w:right w:val="none" w:sz="0" w:space="0" w:color="auto"/>
      </w:divBdr>
      <w:divsChild>
        <w:div w:id="2139108619">
          <w:marLeft w:val="0"/>
          <w:marRight w:val="0"/>
          <w:marTop w:val="0"/>
          <w:marBottom w:val="0"/>
          <w:divBdr>
            <w:top w:val="none" w:sz="0" w:space="0" w:color="auto"/>
            <w:left w:val="none" w:sz="0" w:space="0" w:color="auto"/>
            <w:bottom w:val="none" w:sz="0" w:space="0" w:color="auto"/>
            <w:right w:val="none" w:sz="0" w:space="0" w:color="auto"/>
          </w:divBdr>
          <w:divsChild>
            <w:div w:id="1194658076">
              <w:marLeft w:val="0"/>
              <w:marRight w:val="0"/>
              <w:marTop w:val="0"/>
              <w:marBottom w:val="0"/>
              <w:divBdr>
                <w:top w:val="none" w:sz="0" w:space="0" w:color="auto"/>
                <w:left w:val="none" w:sz="0" w:space="0" w:color="auto"/>
                <w:bottom w:val="none" w:sz="0" w:space="0" w:color="auto"/>
                <w:right w:val="none" w:sz="0" w:space="0" w:color="auto"/>
              </w:divBdr>
              <w:divsChild>
                <w:div w:id="371155430">
                  <w:marLeft w:val="0"/>
                  <w:marRight w:val="0"/>
                  <w:marTop w:val="0"/>
                  <w:marBottom w:val="0"/>
                  <w:divBdr>
                    <w:top w:val="none" w:sz="0" w:space="0" w:color="auto"/>
                    <w:left w:val="none" w:sz="0" w:space="0" w:color="auto"/>
                    <w:bottom w:val="none" w:sz="0" w:space="0" w:color="auto"/>
                    <w:right w:val="none" w:sz="0" w:space="0" w:color="auto"/>
                  </w:divBdr>
                  <w:divsChild>
                    <w:div w:id="1989162629">
                      <w:marLeft w:val="346"/>
                      <w:marRight w:val="0"/>
                      <w:marTop w:val="0"/>
                      <w:marBottom w:val="0"/>
                      <w:divBdr>
                        <w:top w:val="none" w:sz="0" w:space="0" w:color="auto"/>
                        <w:left w:val="none" w:sz="0" w:space="0" w:color="auto"/>
                        <w:bottom w:val="none" w:sz="0" w:space="0" w:color="auto"/>
                        <w:right w:val="none" w:sz="0" w:space="0" w:color="auto"/>
                      </w:divBdr>
                      <w:divsChild>
                        <w:div w:id="436365005">
                          <w:marLeft w:val="0"/>
                          <w:marRight w:val="0"/>
                          <w:marTop w:val="0"/>
                          <w:marBottom w:val="277"/>
                          <w:divBdr>
                            <w:top w:val="none" w:sz="0" w:space="0" w:color="auto"/>
                            <w:left w:val="none" w:sz="0" w:space="0" w:color="auto"/>
                            <w:bottom w:val="none" w:sz="0" w:space="0" w:color="auto"/>
                            <w:right w:val="none" w:sz="0" w:space="0" w:color="auto"/>
                          </w:divBdr>
                          <w:divsChild>
                            <w:div w:id="469830197">
                              <w:marLeft w:val="0"/>
                              <w:marRight w:val="0"/>
                              <w:marTop w:val="0"/>
                              <w:marBottom w:val="277"/>
                              <w:divBdr>
                                <w:top w:val="none" w:sz="0" w:space="0" w:color="auto"/>
                                <w:left w:val="none" w:sz="0" w:space="0" w:color="auto"/>
                                <w:bottom w:val="none" w:sz="0" w:space="0" w:color="auto"/>
                                <w:right w:val="none" w:sz="0" w:space="0" w:color="auto"/>
                              </w:divBdr>
                              <w:divsChild>
                                <w:div w:id="774592126">
                                  <w:marLeft w:val="0"/>
                                  <w:marRight w:val="0"/>
                                  <w:marTop w:val="0"/>
                                  <w:marBottom w:val="0"/>
                                  <w:divBdr>
                                    <w:top w:val="none" w:sz="0" w:space="0" w:color="auto"/>
                                    <w:left w:val="none" w:sz="0" w:space="0" w:color="auto"/>
                                    <w:bottom w:val="none" w:sz="0" w:space="0" w:color="auto"/>
                                    <w:right w:val="none" w:sz="0" w:space="0" w:color="auto"/>
                                  </w:divBdr>
                                </w:div>
                                <w:div w:id="1262180797">
                                  <w:marLeft w:val="0"/>
                                  <w:marRight w:val="0"/>
                                  <w:marTop w:val="0"/>
                                  <w:marBottom w:val="0"/>
                                  <w:divBdr>
                                    <w:top w:val="none" w:sz="0" w:space="0" w:color="auto"/>
                                    <w:left w:val="none" w:sz="0" w:space="0" w:color="auto"/>
                                    <w:bottom w:val="none" w:sz="0" w:space="0" w:color="auto"/>
                                    <w:right w:val="none" w:sz="0" w:space="0" w:color="auto"/>
                                  </w:divBdr>
                                </w:div>
                                <w:div w:id="15191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78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727">
          <w:marLeft w:val="0"/>
          <w:marRight w:val="0"/>
          <w:marTop w:val="0"/>
          <w:marBottom w:val="0"/>
          <w:divBdr>
            <w:top w:val="none" w:sz="0" w:space="0" w:color="auto"/>
            <w:left w:val="none" w:sz="0" w:space="0" w:color="auto"/>
            <w:bottom w:val="none" w:sz="0" w:space="0" w:color="auto"/>
            <w:right w:val="none" w:sz="0" w:space="0" w:color="auto"/>
          </w:divBdr>
          <w:divsChild>
            <w:div w:id="451945810">
              <w:marLeft w:val="0"/>
              <w:marRight w:val="0"/>
              <w:marTop w:val="0"/>
              <w:marBottom w:val="0"/>
              <w:divBdr>
                <w:top w:val="none" w:sz="0" w:space="0" w:color="auto"/>
                <w:left w:val="none" w:sz="0" w:space="0" w:color="auto"/>
                <w:bottom w:val="none" w:sz="0" w:space="0" w:color="auto"/>
                <w:right w:val="none" w:sz="0" w:space="0" w:color="auto"/>
              </w:divBdr>
              <w:divsChild>
                <w:div w:id="761995030">
                  <w:marLeft w:val="0"/>
                  <w:marRight w:val="0"/>
                  <w:marTop w:val="0"/>
                  <w:marBottom w:val="0"/>
                  <w:divBdr>
                    <w:top w:val="none" w:sz="0" w:space="0" w:color="auto"/>
                    <w:left w:val="none" w:sz="0" w:space="0" w:color="auto"/>
                    <w:bottom w:val="none" w:sz="0" w:space="0" w:color="auto"/>
                    <w:right w:val="none" w:sz="0" w:space="0" w:color="auto"/>
                  </w:divBdr>
                  <w:divsChild>
                    <w:div w:id="2026858284">
                      <w:marLeft w:val="346"/>
                      <w:marRight w:val="0"/>
                      <w:marTop w:val="0"/>
                      <w:marBottom w:val="0"/>
                      <w:divBdr>
                        <w:top w:val="none" w:sz="0" w:space="0" w:color="auto"/>
                        <w:left w:val="none" w:sz="0" w:space="0" w:color="auto"/>
                        <w:bottom w:val="none" w:sz="0" w:space="0" w:color="auto"/>
                        <w:right w:val="none" w:sz="0" w:space="0" w:color="auto"/>
                      </w:divBdr>
                      <w:divsChild>
                        <w:div w:id="1925065717">
                          <w:marLeft w:val="0"/>
                          <w:marRight w:val="0"/>
                          <w:marTop w:val="0"/>
                          <w:marBottom w:val="277"/>
                          <w:divBdr>
                            <w:top w:val="none" w:sz="0" w:space="0" w:color="auto"/>
                            <w:left w:val="none" w:sz="0" w:space="0" w:color="auto"/>
                            <w:bottom w:val="none" w:sz="0" w:space="0" w:color="auto"/>
                            <w:right w:val="none" w:sz="0" w:space="0" w:color="auto"/>
                          </w:divBdr>
                          <w:divsChild>
                            <w:div w:id="965311383">
                              <w:marLeft w:val="0"/>
                              <w:marRight w:val="0"/>
                              <w:marTop w:val="0"/>
                              <w:marBottom w:val="277"/>
                              <w:divBdr>
                                <w:top w:val="none" w:sz="0" w:space="0" w:color="auto"/>
                                <w:left w:val="none" w:sz="0" w:space="0" w:color="auto"/>
                                <w:bottom w:val="none" w:sz="0" w:space="0" w:color="auto"/>
                                <w:right w:val="none" w:sz="0" w:space="0" w:color="auto"/>
                              </w:divBdr>
                              <w:divsChild>
                                <w:div w:id="507015316">
                                  <w:marLeft w:val="0"/>
                                  <w:marRight w:val="0"/>
                                  <w:marTop w:val="0"/>
                                  <w:marBottom w:val="0"/>
                                  <w:divBdr>
                                    <w:top w:val="none" w:sz="0" w:space="0" w:color="auto"/>
                                    <w:left w:val="none" w:sz="0" w:space="0" w:color="auto"/>
                                    <w:bottom w:val="none" w:sz="0" w:space="0" w:color="auto"/>
                                    <w:right w:val="none" w:sz="0" w:space="0" w:color="auto"/>
                                  </w:divBdr>
                                </w:div>
                                <w:div w:id="476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250</Words>
  <Characters>1425</Characters>
  <Application>Microsoft Office Word</Application>
  <DocSecurity>0</DocSecurity>
  <Lines>11</Lines>
  <Paragraphs>3</Paragraphs>
  <ScaleCrop>false</ScaleCrop>
  <Company>Hewlett-Packard Company</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dc:creator>
  <cp:keywords/>
  <dc:description/>
  <cp:lastModifiedBy>Shafi</cp:lastModifiedBy>
  <cp:revision>6</cp:revision>
  <dcterms:created xsi:type="dcterms:W3CDTF">2014-09-01T08:41:00Z</dcterms:created>
  <dcterms:modified xsi:type="dcterms:W3CDTF">2014-09-08T09:41:00Z</dcterms:modified>
</cp:coreProperties>
</file>