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Default="00F7693A" w:rsidP="001B59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AC7CE7">
        <w:rPr>
          <w:rFonts w:cs="cmbx12"/>
          <w:sz w:val="28"/>
          <w:szCs w:val="28"/>
        </w:rPr>
        <w:t xml:space="preserve"> Timed exercise </w:t>
      </w:r>
      <w:bookmarkStart w:id="0" w:name="_GoBack"/>
      <w:bookmarkEnd w:id="0"/>
      <w:r w:rsidR="003F4A60">
        <w:rPr>
          <w:rFonts w:cs="cmbx12"/>
          <w:sz w:val="28"/>
          <w:szCs w:val="28"/>
        </w:rPr>
        <w:t>-2-</w:t>
      </w:r>
      <w:r w:rsidRPr="00854374">
        <w:rPr>
          <w:rFonts w:cs="Arial"/>
          <w:sz w:val="28"/>
          <w:szCs w:val="28"/>
        </w:rPr>
        <w:t xml:space="preserve"> </w:t>
      </w:r>
      <w:r w:rsidR="00854374" w:rsidRPr="00854374">
        <w:rPr>
          <w:rFonts w:cs="Arial"/>
          <w:sz w:val="28"/>
          <w:szCs w:val="28"/>
        </w:rPr>
        <w:t>(</w:t>
      </w:r>
      <w:r w:rsidR="00CA3FDB">
        <w:rPr>
          <w:rFonts w:ascii="Times,New Roman" w:cs="Times,New Roman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9312D7" w:rsidRDefault="009312D7" w:rsidP="009312D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position w:val="-30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Name:  ____________________________________________                                             ID:        _________________________                                                Marks: </w:t>
      </w:r>
      <w:r w:rsidR="00926A50" w:rsidRPr="00926A50">
        <w:rPr>
          <w:rFonts w:ascii="CMR12" w:hAnsi="CMR12" w:cs="CMR12"/>
          <w:position w:val="-30"/>
          <w:sz w:val="24"/>
          <w:szCs w:val="24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.75pt" o:ole="">
            <v:imagedata r:id="rId8" o:title=""/>
          </v:shape>
          <o:OLEObject Type="Embed" ProgID="Equation.3" ShapeID="_x0000_i1025" DrawAspect="Content" ObjectID="_1647073313" r:id="rId9"/>
        </w:object>
      </w:r>
    </w:p>
    <w:p w:rsidR="00097346" w:rsidRPr="00C25F0F" w:rsidRDefault="00097346" w:rsidP="00097346">
      <w:pPr>
        <w:spacing w:after="0"/>
        <w:ind w:left="-720"/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</w:pPr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C25F0F">
        <w:rPr>
          <w:rFonts w:asciiTheme="majorBidi" w:eastAsia="Calibri" w:hAnsiTheme="majorBidi" w:cstheme="majorBidi"/>
          <w:sz w:val="28"/>
          <w:szCs w:val="28"/>
        </w:rPr>
        <w:t xml:space="preserve">      </w:t>
      </w:r>
      <w:r w:rsidR="001474C9"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Pr="00C25F0F">
        <w:rPr>
          <w:rFonts w:asciiTheme="majorBidi" w:eastAsia="Calibri" w:hAnsiTheme="majorBidi" w:cstheme="majorBidi"/>
          <w:b/>
          <w:bCs/>
          <w:sz w:val="28"/>
          <w:szCs w:val="28"/>
        </w:rPr>
        <w:t>Choose the correct answer</w:t>
      </w:r>
    </w:p>
    <w:p w:rsidR="0039517F" w:rsidRPr="001474C9" w:rsidRDefault="001474C9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Calibri" w:hAnsi="Cambria Math" w:cstheme="majorBid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den>
        </m:f>
      </m:oMath>
      <w:r w:rsidR="00FB29E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FB29E5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097346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="00097346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39517F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:rsidR="00FB29E5" w:rsidRPr="001474C9" w:rsidRDefault="00562CA1" w:rsidP="00932D80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   </w:t>
      </w:r>
      <w:r w:rsidR="00097346" w:rsidRPr="001474C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>(a)</w:t>
      </w:r>
      <w:r w:rsidR="00097346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csc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891D7A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6F054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5D1F33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D65FB1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6F054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891D7A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cot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926A50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6F054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="006F4F0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5D1F33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891D7A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891D7A" w:rsidRPr="001474C9">
        <w:rPr>
          <w:rFonts w:asciiTheme="majorBidi" w:eastAsiaTheme="minorEastAsia" w:hAnsiTheme="majorBidi" w:cstheme="majorBidi"/>
          <w:b/>
          <w:sz w:val="24"/>
          <w:szCs w:val="24"/>
          <w:shd w:val="clear" w:color="auto" w:fill="FFFFFF" w:themeFill="background1"/>
        </w:rPr>
        <w:t xml:space="preserve">(c) </w:t>
      </w:r>
      <m:oMath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sec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926A50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D65FB1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D65FB1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891D7A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3B167E" w:rsidRPr="001474C9" w:rsidRDefault="003B167E" w:rsidP="001474C9">
      <w:pPr>
        <w:tabs>
          <w:tab w:val="left" w:pos="3060"/>
          <w:tab w:val="left" w:pos="5280"/>
          <w:tab w:val="left" w:pos="7335"/>
        </w:tabs>
        <w:spacing w:after="0" w:line="240" w:lineRule="auto"/>
        <w:ind w:left="75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0F3587" w:rsidRPr="001474C9" w:rsidRDefault="001474C9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cos</m:t>
        </m:r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ajorBid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π-1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4</m:t>
                </m:r>
              </m:den>
            </m:f>
          </m:e>
        </m:d>
      </m:oMath>
      <w:r w:rsidR="000F3587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EC675B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</w:t>
      </w:r>
      <w:r w:rsidR="000F3587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equal to</w:t>
      </w:r>
      <w:r w:rsidR="000F3587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0F3587" w:rsidRPr="001474C9" w:rsidRDefault="00562CA1" w:rsidP="00932D80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  </w:t>
      </w:r>
      <w:r w:rsidR="00D65FB1" w:rsidRPr="001474C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(a) </w:t>
      </w:r>
      <w:r w:rsidR="00D65FB1" w:rsidRPr="001474C9">
        <w:rPr>
          <w:rFonts w:asciiTheme="majorBidi" w:eastAsia="Calibr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</w:t>
      </w:r>
      <m:oMath>
        <m:r>
          <m:rPr>
            <m:sty m:val="b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sin</m:t>
        </m:r>
        <m:f>
          <m:fPr>
            <m:ctrlPr>
              <w:rPr>
                <w:rFonts w:ascii="Cambria Math" w:hAnsi="Cambria Math" w:cstheme="majorBidi"/>
                <w:b/>
                <w:iCs/>
                <w:color w:val="000000"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den>
        </m:f>
      </m:oMath>
      <w:r w:rsidR="000F3587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</w:t>
      </w:r>
      <w:r w:rsidR="00EC675B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        </w:t>
      </w:r>
      <w:r w:rsidR="00D65FB1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  </w:t>
      </w:r>
      <w:r w:rsidR="006F4F02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     </w:t>
      </w:r>
      <w:r w:rsidR="005D1F33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</w:t>
      </w:r>
      <w:r w:rsidR="00D65FB1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</w:t>
      </w:r>
      <w:r w:rsidR="000F3587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(b) </w:t>
      </w:r>
      <m:oMath>
        <m:r>
          <m:rPr>
            <m:sty m:val="b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cos</m:t>
        </m:r>
        <m:f>
          <m:fPr>
            <m:ctrlPr>
              <w:rPr>
                <w:rFonts w:ascii="Cambria Math" w:hAnsi="Cambria Math" w:cstheme="majorBidi"/>
                <w:b/>
                <w:iCs/>
                <w:color w:val="000000"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den>
        </m:f>
      </m:oMath>
      <w:r w:rsidR="00EC675B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           </w:t>
      </w:r>
      <w:r w:rsidR="000F3587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</w:t>
      </w:r>
      <w:r w:rsidR="00D65FB1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  </w:t>
      </w:r>
      <w:r w:rsidR="006F4F02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  </w:t>
      </w:r>
      <w:r w:rsidR="005D1F33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     </w:t>
      </w:r>
      <w:r w:rsidR="00D65FB1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</w:t>
      </w:r>
      <w:r w:rsidR="000F3587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(c)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0</m:t>
        </m:r>
      </m:oMath>
      <w:r w:rsidR="000F3587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EC675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="006F4F0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D65FB1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0F3587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E102CC" w:rsidRPr="001474C9" w:rsidRDefault="00E102CC" w:rsidP="001474C9">
      <w:pPr>
        <w:tabs>
          <w:tab w:val="left" w:pos="3060"/>
          <w:tab w:val="left" w:pos="5280"/>
          <w:tab w:val="left" w:pos="7335"/>
        </w:tabs>
        <w:spacing w:after="0" w:line="360" w:lineRule="auto"/>
        <w:ind w:left="75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E102CC" w:rsidRPr="001474C9" w:rsidRDefault="001474C9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cos</m:t>
        </m:r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70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cos</m:t>
        </m:r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53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+sin</m:t>
        </m:r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70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</m:t>
        </m:r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53</m:t>
            </m:r>
          </m:e>
          <m: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°</m:t>
            </m:r>
          </m:sup>
        </m:sSup>
      </m:oMath>
      <w:r w:rsidR="00E102C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="00E102CC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E102CC" w:rsidRPr="001474C9" w:rsidRDefault="00562CA1" w:rsidP="00932D80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   </w:t>
      </w:r>
      <w:r w:rsidR="00E102CC" w:rsidRPr="001474C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>(a)</w:t>
      </w:r>
      <w:r w:rsidR="00E102CC" w:rsidRPr="001474C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 xml:space="preserve"> cos</m:t>
        </m:r>
        <m:sSup>
          <m:sSupPr>
            <m:ctrlPr>
              <w:rPr>
                <w:rFonts w:ascii="Cambria Math" w:hAnsi="Cambria Math" w:cstheme="majorBidi"/>
                <w:b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17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°</m:t>
            </m:r>
          </m:sup>
        </m:sSup>
      </m:oMath>
      <w:r w:rsidR="00E102C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607C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E102C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14AA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</w:t>
      </w:r>
      <w:r w:rsidR="006F4F0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E102C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(b) </w:t>
      </w:r>
      <m:oMath>
        <m:r>
          <m:rPr>
            <m:sty m:val="b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cos</m:t>
        </m:r>
        <m:sSup>
          <m:sSupPr>
            <m:ctrlPr>
              <w:rPr>
                <w:rFonts w:ascii="Cambria Math" w:hAnsi="Cambria Math" w:cstheme="majorBidi"/>
                <w:b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123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°</m:t>
            </m:r>
          </m:sup>
        </m:sSup>
      </m:oMath>
      <w:r w:rsidR="00A607C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</w:t>
      </w:r>
      <w:r w:rsidR="00014AA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A607C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6F4F0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5D1F33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A607C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102C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cos</m:t>
        </m:r>
        <m:sSup>
          <m:sSupPr>
            <m:ctrlPr>
              <w:rPr>
                <w:rFonts w:ascii="Cambria Math" w:hAnsi="Cambria Math" w:cstheme="majorBidi"/>
                <w:b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17</m:t>
            </m:r>
          </m:e>
          <m:sup>
            <m:r>
              <m:rPr>
                <m:sty m:val="b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°</m:t>
            </m:r>
          </m:sup>
        </m:sSup>
      </m:oMath>
      <w:r w:rsidR="00E102C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6F4F0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5D1F33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607C2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102CC" w:rsidRPr="001474C9">
        <w:rPr>
          <w:rFonts w:asciiTheme="majorBidi" w:eastAsiaTheme="minorEastAsia" w:hAnsiTheme="majorBidi" w:cstheme="majorBidi"/>
          <w:b/>
          <w:sz w:val="24"/>
          <w:szCs w:val="24"/>
        </w:rPr>
        <w:t>(d) None of the previous</w:t>
      </w:r>
    </w:p>
    <w:p w:rsidR="003B167E" w:rsidRPr="001474C9" w:rsidRDefault="003B167E" w:rsidP="001474C9">
      <w:pPr>
        <w:tabs>
          <w:tab w:val="left" w:pos="3060"/>
          <w:tab w:val="left" w:pos="5280"/>
          <w:tab w:val="left" w:pos="7335"/>
        </w:tabs>
        <w:spacing w:after="0" w:line="360" w:lineRule="auto"/>
        <w:ind w:left="75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5C707C" w:rsidRPr="001474C9" w:rsidRDefault="00E6183E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>If</w:t>
      </w:r>
      <w:r w:rsidR="00E92F3F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5C707C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y=cos</m:t>
        </m:r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</m:oMath>
      <w:r w:rsidR="005C707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>then</w:t>
      </w:r>
      <w:r w:rsidR="005C707C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</w:rPr>
              <m:t>dx</m:t>
            </m:r>
          </m:den>
        </m:f>
      </m:oMath>
      <w:r w:rsidR="005C707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1474C9">
        <w:rPr>
          <w:rFonts w:asciiTheme="majorBidi" w:eastAsia="Calibri" w:hAnsiTheme="majorBidi" w:cstheme="majorBidi"/>
          <w:b/>
          <w:sz w:val="24"/>
          <w:szCs w:val="24"/>
        </w:rPr>
        <w:t>then</w:t>
      </w:r>
      <w:r w:rsidR="005C707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="005C707C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5C707C" w:rsidRPr="001474C9" w:rsidRDefault="00562CA1" w:rsidP="00932D80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 w:rsidRPr="005F176B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</w:t>
      </w:r>
      <w:r w:rsidR="005C707C" w:rsidRPr="005F176B">
        <w:rPr>
          <w:rFonts w:asciiTheme="majorBidi" w:hAnsiTheme="majorBidi" w:cstheme="majorBidi"/>
          <w:b/>
          <w:color w:val="000000"/>
          <w:sz w:val="24"/>
          <w:szCs w:val="24"/>
        </w:rPr>
        <w:t>(a)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</m:t>
        </m:r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</m:oMath>
      <w:r w:rsidR="005C707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21669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</w:t>
      </w:r>
      <w:r w:rsidR="006D730E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98757A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5C707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5C707C" w:rsidRPr="005F176B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(b)</w:t>
      </w:r>
      <w:r w:rsidR="005C707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</m:t>
        </m:r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</m:oMath>
      <w:r w:rsidR="005C707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2F54B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 w:rsidR="0021669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98757A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5C707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-sin</m:t>
        </m:r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</m:oMath>
      <w:r w:rsidR="005C707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21669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</w:t>
      </w:r>
      <w:r w:rsidR="002F54B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5C707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98757A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5C707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E92F3F" w:rsidRPr="001474C9" w:rsidRDefault="00E92F3F" w:rsidP="001474C9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E92F3F" w:rsidRPr="001474C9" w:rsidRDefault="000C495A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>If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α</m:t>
        </m:r>
      </m:oMath>
      <w:r w:rsidR="00E92F3F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>and</w:t>
      </w:r>
      <w:r w:rsidR="00E92F3F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</w:rPr>
          <m:t>β</m:t>
        </m:r>
      </m:oMath>
      <w:r w:rsidR="00E92F3F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1474C9">
        <w:rPr>
          <w:rFonts w:asciiTheme="majorBidi" w:eastAsia="Calibri" w:hAnsiTheme="majorBidi" w:cstheme="majorBidi"/>
          <w:b/>
          <w:sz w:val="24"/>
          <w:szCs w:val="24"/>
        </w:rPr>
        <w:t>are acute angles s.t</w:t>
      </w:r>
      <w:r w:rsidR="00E92F3F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cos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α=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5</m:t>
            </m:r>
          </m:den>
        </m:f>
      </m:oMath>
      <w:r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and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tan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β=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15</m:t>
            </m:r>
          </m:den>
        </m:f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 xml:space="preserve"> ,</m:t>
        </m:r>
      </m:oMath>
      <w:r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then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</m:t>
        </m:r>
        <m:d>
          <m:d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α+β</m:t>
            </m:r>
          </m:e>
        </m:d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</m:oMath>
      <w:r w:rsidR="00C25F0F" w:rsidRPr="001474C9">
        <w:rPr>
          <w:rFonts w:asciiTheme="majorBidi" w:eastAsia="Calibri" w:hAnsiTheme="majorBidi" w:cstheme="majorBidi"/>
          <w:b/>
          <w:sz w:val="24"/>
          <w:szCs w:val="24"/>
        </w:rPr>
        <w:t>is e</w:t>
      </w:r>
      <w:r w:rsidR="00E92F3F" w:rsidRPr="001474C9">
        <w:rPr>
          <w:rFonts w:asciiTheme="majorBidi" w:eastAsia="Calibri" w:hAnsiTheme="majorBidi" w:cstheme="majorBidi"/>
          <w:b/>
          <w:sz w:val="24"/>
          <w:szCs w:val="24"/>
        </w:rPr>
        <w:t>qual to</w:t>
      </w:r>
      <w:r w:rsidR="00E92F3F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E92F3F" w:rsidRPr="001474C9" w:rsidRDefault="00562CA1" w:rsidP="00932D80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 w:rsidRPr="0098757A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</w:t>
      </w:r>
      <w:r w:rsidR="00E92F3F" w:rsidRPr="0098757A">
        <w:rPr>
          <w:rFonts w:asciiTheme="majorBidi" w:hAnsiTheme="majorBidi" w:cstheme="majorBidi"/>
          <w:b/>
          <w:color w:val="000000"/>
          <w:sz w:val="24"/>
          <w:szCs w:val="24"/>
        </w:rPr>
        <w:t>(a)</w:t>
      </w:r>
      <w:r w:rsidR="00E92F3F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85</m:t>
            </m:r>
          </m:den>
        </m:f>
      </m:oMath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FE377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F406AE">
        <w:rPr>
          <w:rFonts w:asciiTheme="majorBidi" w:eastAsiaTheme="minorEastAsia" w:hAnsiTheme="majorBidi" w:cstheme="majorBidi"/>
          <w:b/>
          <w:sz w:val="24"/>
          <w:szCs w:val="24"/>
        </w:rPr>
        <w:t xml:space="preserve">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FE377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92F3F" w:rsidRPr="005F176B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(b)</w:t>
      </w:r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77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85</m:t>
            </m:r>
          </m:den>
        </m:f>
      </m:oMath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</w:t>
      </w:r>
      <w:r w:rsidR="00FE377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</w:t>
      </w:r>
      <w:r w:rsidR="00FE377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278AE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F406AE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  <w:shd w:val="clear" w:color="auto" w:fill="FFFFFF" w:themeFill="background1"/>
        </w:rPr>
        <w:t>(c)</w:t>
      </w:r>
      <w:r w:rsidR="00C25F0F" w:rsidRPr="001474C9">
        <w:rPr>
          <w:rFonts w:asciiTheme="majorBidi" w:eastAsiaTheme="minorEastAsia" w:hAnsiTheme="majorBidi" w:cstheme="majorBidi"/>
          <w:b/>
          <w:sz w:val="24"/>
          <w:szCs w:val="24"/>
          <w:shd w:val="clear" w:color="auto" w:fill="FFFFFF" w:themeFill="background1"/>
        </w:rPr>
        <w:t xml:space="preserve"> </w:t>
      </w:r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85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36</m:t>
            </m:r>
          </m:den>
        </m:f>
      </m:oMath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="00F406AE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92F3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AD0B78" w:rsidRPr="001474C9" w:rsidRDefault="00AD0B78" w:rsidP="00212CAB">
      <w:pPr>
        <w:tabs>
          <w:tab w:val="left" w:pos="3060"/>
          <w:tab w:val="left" w:pos="5280"/>
          <w:tab w:val="left" w:pos="7335"/>
        </w:tabs>
        <w:spacing w:after="0" w:line="240" w:lineRule="auto"/>
        <w:ind w:left="75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AD0B78" w:rsidRPr="001474C9" w:rsidRDefault="001474C9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tan</m:t>
        </m:r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Calibri" w:hAnsi="Cambria Math" w:cstheme="majorBidi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4</m:t>
                </m:r>
              </m:den>
            </m:f>
          </m:e>
        </m:d>
      </m:oMath>
      <w:r w:rsidR="00AD0B78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="00AD0B78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AD0B78" w:rsidRPr="001474C9" w:rsidRDefault="00562CA1" w:rsidP="00932D80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 w:rsidRPr="00F406AE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  </w:t>
      </w:r>
      <w:r w:rsidR="00AD0B78" w:rsidRPr="00F406AE">
        <w:rPr>
          <w:rFonts w:asciiTheme="majorBidi" w:hAnsiTheme="majorBidi" w:cstheme="majorBidi"/>
          <w:b/>
          <w:color w:val="000000"/>
          <w:sz w:val="24"/>
          <w:szCs w:val="24"/>
        </w:rPr>
        <w:t>(a</w:t>
      </w:r>
      <w:r w:rsidR="00AD0B78" w:rsidRPr="00F406AE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+1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-1</m:t>
            </m:r>
          </m:den>
        </m:f>
      </m:oMath>
      <w:r w:rsidR="00AD0B78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D0B7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</w:t>
      </w:r>
      <w:r w:rsidR="00FE377B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 w:rsidR="00AD0B7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D0B78" w:rsidRPr="00F406AE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(b)</w:t>
      </w:r>
      <w:r w:rsidR="00AD0B7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-1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+1</m:t>
            </m:r>
          </m:den>
        </m:f>
      </m:oMath>
      <w:r w:rsidR="00AD0B78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D0B7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 w:rsidR="00717D2F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494FD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F406AE">
        <w:rPr>
          <w:rFonts w:asciiTheme="majorBidi" w:eastAsiaTheme="minorEastAsia" w:hAnsiTheme="majorBidi" w:cstheme="majorBidi"/>
          <w:b/>
          <w:sz w:val="24"/>
          <w:szCs w:val="24"/>
        </w:rPr>
        <w:t xml:space="preserve">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F406AE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D0B7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cot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="00AD0B78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D0B7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494FD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F406AE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D0B78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AD0B78" w:rsidRPr="001474C9" w:rsidRDefault="00AD0B78" w:rsidP="00212CAB">
      <w:pPr>
        <w:tabs>
          <w:tab w:val="left" w:pos="3060"/>
          <w:tab w:val="left" w:pos="5280"/>
          <w:tab w:val="left" w:pos="7335"/>
        </w:tabs>
        <w:spacing w:after="0" w:line="240" w:lineRule="auto"/>
        <w:ind w:left="75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9A12C5" w:rsidRPr="001474C9" w:rsidRDefault="009A12C5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The derivative</w:t>
      </w:r>
      <w:r w:rsidR="00215993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dx</m:t>
            </m:r>
          </m:den>
        </m:f>
      </m:oMath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of </w:t>
      </w:r>
      <m:oMath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y=4</m:t>
        </m:r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sup>
            </m:sSup>
          </m:den>
        </m:f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</m:oMath>
      <w:r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4C3755" w:rsidRPr="001474C9" w:rsidRDefault="00562CA1" w:rsidP="00A85A7F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 w:rsidRPr="00A85A7F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   </w:t>
      </w:r>
      <w:r w:rsidR="009A12C5" w:rsidRPr="00A85A7F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>(a)</w:t>
      </w:r>
      <w:r w:rsidR="009A12C5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4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x-1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x-1</m:t>
                </m:r>
              </m:sup>
            </m:sSup>
          </m:den>
        </m:f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+2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π</m:t>
        </m:r>
      </m:oMath>
      <w:r w:rsidR="00215993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9A12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85A7F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D85420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9A12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(b)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8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sup>
            </m:sSup>
          </m:den>
        </m:f>
      </m:oMath>
      <w:r w:rsidR="00215993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85A7F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9A12C5" w:rsidRPr="00A85A7F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(c)</w:t>
      </w:r>
      <w:r w:rsidR="009A12C5" w:rsidRPr="001474C9">
        <w:rPr>
          <w:rFonts w:asciiTheme="majorBidi" w:eastAsiaTheme="minorEastAsia" w:hAnsiTheme="majorBidi" w:cstheme="majorBidi"/>
          <w:b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8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sup>
            </m:sSup>
          </m:den>
        </m:f>
      </m:oMath>
      <w:r w:rsidR="009A12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A85A7F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9A12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215993" w:rsidRPr="001474C9">
        <w:rPr>
          <w:rFonts w:asciiTheme="majorBidi" w:eastAsiaTheme="minorEastAsia" w:hAnsiTheme="majorBidi" w:cstheme="majorBidi"/>
          <w:b/>
          <w:sz w:val="24"/>
          <w:szCs w:val="24"/>
        </w:rPr>
        <w:t>(d) None of the previous</w:t>
      </w:r>
      <w:r w:rsidR="009A12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</w:p>
    <w:p w:rsidR="004C3755" w:rsidRPr="001474C9" w:rsidRDefault="004C3755" w:rsidP="00212CAB">
      <w:pPr>
        <w:tabs>
          <w:tab w:val="left" w:pos="3060"/>
          <w:tab w:val="left" w:pos="5280"/>
          <w:tab w:val="left" w:pos="7335"/>
        </w:tabs>
        <w:spacing w:after="0" w:line="240" w:lineRule="auto"/>
        <w:ind w:left="75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4C3755" w:rsidRPr="00212CAB" w:rsidRDefault="00901F36" w:rsidP="00932D80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2sin</m:t>
            </m:r>
            <m:f>
              <m:fPr>
                <m:ctrlPr>
                  <w:rPr>
                    <w:rFonts w:ascii="Cambria Math" w:eastAsia="Calibri" w:hAnsi="Cambria Math" w:cstheme="majorBidi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2cos</m:t>
            </m:r>
            <m:f>
              <m:fPr>
                <m:ctrlPr>
                  <w:rPr>
                    <w:rFonts w:ascii="Cambria Math" w:eastAsia="Calibri" w:hAnsi="Cambria Math" w:cstheme="majorBidi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4</m:t>
                </m:r>
              </m:den>
            </m:f>
          </m:e>
        </m:d>
      </m:oMath>
      <w:r w:rsidR="004C375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="004C3755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212CAB" w:rsidRPr="001474C9" w:rsidRDefault="00212CAB" w:rsidP="00212CAB">
      <w:pPr>
        <w:pStyle w:val="ListParagraph"/>
        <w:spacing w:after="0" w:line="240" w:lineRule="auto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</w:p>
    <w:p w:rsidR="004C3755" w:rsidRPr="001474C9" w:rsidRDefault="00562CA1" w:rsidP="00254840">
      <w:p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b/>
          <w:sz w:val="24"/>
          <w:szCs w:val="24"/>
        </w:rPr>
      </w:pPr>
      <w:r w:rsidRPr="00254840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   </w:t>
      </w:r>
      <w:r w:rsidR="00254840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>(a)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1</m:t>
        </m:r>
      </m:oMath>
      <w:r w:rsidR="004C375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="00F4758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(b)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4</m:t>
        </m:r>
      </m:oMath>
      <w:r w:rsidR="004C375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</w:t>
      </w:r>
      <w:r w:rsidR="00254840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4C3755" w:rsidRPr="00254840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(c)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2</m:t>
        </m:r>
      </m:oMath>
      <w:r w:rsidR="004C375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254840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F4758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254840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4C375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(d) None of the previous</w:t>
      </w:r>
    </w:p>
    <w:p w:rsidR="009A12C5" w:rsidRPr="001474C9" w:rsidRDefault="009A12C5" w:rsidP="001474C9">
      <w:pPr>
        <w:tabs>
          <w:tab w:val="left" w:pos="3060"/>
          <w:tab w:val="left" w:pos="5280"/>
          <w:tab w:val="left" w:pos="7335"/>
        </w:tabs>
        <w:spacing w:after="0" w:line="360" w:lineRule="auto"/>
        <w:ind w:left="75"/>
        <w:rPr>
          <w:rFonts w:asciiTheme="majorBidi" w:eastAsiaTheme="minorEastAsia" w:hAnsiTheme="majorBidi" w:cstheme="majorBidi"/>
          <w:b/>
          <w:sz w:val="24"/>
          <w:szCs w:val="24"/>
        </w:rPr>
      </w:pPr>
      <w:r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215993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</w:p>
    <w:p w:rsidR="00A72FBC" w:rsidRPr="00E5687D" w:rsidRDefault="00901F36" w:rsidP="006C30D8">
      <w:pPr>
        <w:pStyle w:val="ListParagraph"/>
        <w:numPr>
          <w:ilvl w:val="0"/>
          <w:numId w:val="25"/>
        </w:numPr>
        <w:spacing w:after="0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sec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θ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+tan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θ</m:t>
            </m:r>
          </m:e>
        </m:d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1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-sin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θ</m:t>
            </m:r>
          </m:e>
        </m:d>
      </m:oMath>
      <w:r w:rsidR="00A72FB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="00A72FBC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E5687D" w:rsidRPr="00212CAB" w:rsidRDefault="00E5687D" w:rsidP="006C30D8">
      <w:pPr>
        <w:pStyle w:val="ListParagraph"/>
        <w:spacing w:after="0"/>
        <w:ind w:left="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</w:p>
    <w:p w:rsidR="00281DDD" w:rsidRPr="001474C9" w:rsidRDefault="00E5687D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(a)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1-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sin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="00A72FB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</w:t>
      </w:r>
      <w:r w:rsidR="000D2AF6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72FB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(b)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sin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θ</m:t>
        </m:r>
      </m:oMath>
      <w:r w:rsidR="00A72FB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A72FB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10626A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A72FB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A72FBC" w:rsidRPr="00E5687D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(c)</w:t>
      </w:r>
      <w:r w:rsidR="00A72FB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cos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="00A72FBC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</w:t>
      </w:r>
      <w:r w:rsidR="00281DD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281DDD" w:rsidRPr="001474C9" w:rsidRDefault="00281DDD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6B5075" w:rsidRPr="006B5075" w:rsidRDefault="006B5075" w:rsidP="006C30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  <w:r w:rsidRPr="001474C9">
        <w:rPr>
          <w:rFonts w:asciiTheme="majorBidi" w:hAnsiTheme="majorBidi" w:cstheme="majorBidi"/>
          <w:b/>
          <w:sz w:val="24"/>
          <w:szCs w:val="24"/>
        </w:rPr>
        <w:t xml:space="preserve">Given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50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Pr="001474C9">
        <w:rPr>
          <w:rFonts w:asciiTheme="majorBidi" w:eastAsiaTheme="minorEastAsia" w:hAnsiTheme="majorBidi" w:cstheme="majorBidi"/>
          <w:b/>
          <w:sz w:val="24"/>
          <w:szCs w:val="24"/>
        </w:rPr>
        <w:t>,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C=</m:t>
        </m:r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and</w:t>
      </w:r>
      <w:r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a=10</m:t>
        </m:r>
      </m:oMath>
      <w:r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in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∆ABC</m:t>
        </m:r>
      </m:oMath>
      <w:r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, then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c</m:t>
        </m:r>
      </m:oMath>
      <w:r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is equal to</w:t>
      </w:r>
    </w:p>
    <w:p w:rsidR="006B5075" w:rsidRPr="006B5075" w:rsidRDefault="006B5075" w:rsidP="006C30D8">
      <w:pPr>
        <w:pStyle w:val="ListParagraph"/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6B5075" w:rsidRPr="006B5075" w:rsidRDefault="006B5075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B507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  (a)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6.5</m:t>
        </m:r>
      </m:oMath>
      <w:r w:rsidRPr="006B507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B507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      </w:t>
      </w:r>
      <w:r w:rsidR="00E83A5E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Pr="006B5075">
        <w:rPr>
          <w:rFonts w:asciiTheme="majorBidi" w:eastAsiaTheme="minorEastAsia" w:hAnsiTheme="majorBidi" w:cstheme="majorBidi"/>
          <w:b/>
          <w:sz w:val="24"/>
          <w:szCs w:val="24"/>
        </w:rPr>
        <w:t xml:space="preserve">  (b)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5.6</m:t>
        </m:r>
      </m:oMath>
      <w:r w:rsidRPr="006B507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B507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 </w:t>
      </w:r>
      <w:r w:rsidR="00E83A5E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Pr="006B5075">
        <w:rPr>
          <w:rFonts w:asciiTheme="majorBidi" w:eastAsiaTheme="minorEastAsia" w:hAnsiTheme="majorBidi" w:cstheme="majorBidi"/>
          <w:b/>
          <w:sz w:val="24"/>
          <w:szCs w:val="24"/>
        </w:rPr>
        <w:t xml:space="preserve">   (c)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6</m:t>
        </m:r>
      </m:oMath>
      <w:r w:rsidRPr="006B507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B507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E83A5E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Pr="006B5075">
        <w:rPr>
          <w:rFonts w:asciiTheme="majorBidi" w:eastAsiaTheme="minorEastAsia" w:hAnsiTheme="majorBidi" w:cstheme="majorBidi"/>
          <w:b/>
          <w:sz w:val="24"/>
          <w:szCs w:val="24"/>
        </w:rPr>
        <w:t xml:space="preserve">  (d) None of the previous</w:t>
      </w:r>
    </w:p>
    <w:p w:rsidR="006B5075" w:rsidRPr="006B5075" w:rsidRDefault="006B5075" w:rsidP="006C30D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E33469" w:rsidRPr="00212CAB" w:rsidRDefault="00E33469" w:rsidP="006C30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  <w:r w:rsidRPr="001474C9">
        <w:rPr>
          <w:rFonts w:asciiTheme="majorBidi" w:hAnsiTheme="majorBidi" w:cstheme="majorBidi"/>
          <w:b/>
          <w:sz w:val="24"/>
          <w:szCs w:val="24"/>
        </w:rPr>
        <w:t xml:space="preserve">Given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y=</m:t>
        </m:r>
        <m:sSup>
          <m:sSup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-x</m:t>
            </m:r>
          </m:sup>
        </m:sSup>
        <m:d>
          <m:d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+1</m:t>
            </m:r>
          </m:e>
        </m:d>
      </m:oMath>
      <w:r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dx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0</m:t>
            </m:r>
          </m:e>
        </m:d>
      </m:oMath>
      <w:r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is equal to</w:t>
      </w:r>
    </w:p>
    <w:p w:rsidR="00212CAB" w:rsidRPr="001474C9" w:rsidRDefault="00212CAB" w:rsidP="006C30D8">
      <w:pPr>
        <w:pStyle w:val="ListParagraph"/>
        <w:autoSpaceDE w:val="0"/>
        <w:autoSpaceDN w:val="0"/>
        <w:adjustRightInd w:val="0"/>
        <w:spacing w:after="0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E33469" w:rsidRPr="00A42B25" w:rsidRDefault="001F6E40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 </w:t>
      </w:r>
      <w:r w:rsidR="00A42B2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</w:t>
      </w:r>
      <w:r w:rsidR="00E33469" w:rsidRPr="00A42B2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(a)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1</m:t>
        </m:r>
      </m:oMath>
      <w:r w:rsidR="00E33469" w:rsidRPr="00A42B2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E33469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33469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(b)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-1</m:t>
        </m:r>
      </m:oMath>
      <w:r w:rsidR="00E33469" w:rsidRPr="00A42B2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E33469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0D2AF6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4C2956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33469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0</m:t>
        </m:r>
      </m:oMath>
      <w:r w:rsidR="00E33469" w:rsidRPr="00A42B2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E33469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 w:rsidR="00E33469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(d) None of the previous</w:t>
      </w:r>
    </w:p>
    <w:p w:rsidR="00E33469" w:rsidRPr="001474C9" w:rsidRDefault="00E33469" w:rsidP="006C30D8">
      <w:pPr>
        <w:pStyle w:val="ListParagraph"/>
        <w:autoSpaceDE w:val="0"/>
        <w:autoSpaceDN w:val="0"/>
        <w:adjustRightInd w:val="0"/>
        <w:spacing w:after="0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E33469" w:rsidRPr="00212CAB" w:rsidRDefault="004C2956" w:rsidP="006C30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33469" w:rsidRPr="001474C9">
        <w:rPr>
          <w:rFonts w:asciiTheme="majorBidi" w:hAnsiTheme="majorBidi" w:cstheme="majorBidi"/>
          <w:b/>
          <w:sz w:val="24"/>
          <w:szCs w:val="24"/>
        </w:rPr>
        <w:t xml:space="preserve">Given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B=</m:t>
        </m:r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="00E33469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a=10 </m:t>
        </m:r>
      </m:oMath>
      <w:r w:rsidR="00E33469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c=12</m:t>
        </m:r>
      </m:oMath>
      <w:r w:rsidR="00E33469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in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∆ABC</m:t>
        </m:r>
      </m:oMath>
      <w:r w:rsidR="00E33469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, then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b</m:t>
        </m:r>
      </m:oMath>
      <w:r w:rsidR="00E33469" w:rsidRPr="001474C9">
        <w:rPr>
          <w:rFonts w:asciiTheme="majorBidi" w:eastAsiaTheme="minorEastAsia" w:hAnsiTheme="majorBidi" w:cstheme="majorBidi"/>
          <w:b/>
          <w:iCs/>
          <w:sz w:val="24"/>
          <w:szCs w:val="24"/>
        </w:rPr>
        <w:t xml:space="preserve"> is equal to</w:t>
      </w:r>
    </w:p>
    <w:p w:rsidR="00212CAB" w:rsidRPr="001474C9" w:rsidRDefault="00212CAB" w:rsidP="006C30D8">
      <w:pPr>
        <w:pStyle w:val="ListParagraph"/>
        <w:autoSpaceDE w:val="0"/>
        <w:autoSpaceDN w:val="0"/>
        <w:adjustRightInd w:val="0"/>
        <w:spacing w:after="0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1474C9" w:rsidRDefault="001F6E40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 </w:t>
      </w:r>
      <w:r w:rsidR="00A42B2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</w:t>
      </w:r>
      <w:r w:rsidR="007F4460" w:rsidRPr="00A42B2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(a)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6.013</m:t>
        </m:r>
      </m:oMath>
      <w:r w:rsidR="007F4460" w:rsidRPr="00A42B2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7F4460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 w:rsidR="000D2AF6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7F4460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(b)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12.03</m:t>
        </m:r>
      </m:oMath>
      <w:r w:rsidR="007F4460" w:rsidRPr="00A42B25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7F4460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 w:rsidR="004C2956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D75112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D2AF6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7F4460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3.06</m:t>
        </m:r>
      </m:oMath>
      <w:r w:rsidR="007F4460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0D2AF6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</w:t>
      </w:r>
      <w:r w:rsidR="007F4460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1474C9" w:rsidRPr="00A42B25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</w:t>
      </w:r>
      <w:r w:rsidR="00BC3BE0" w:rsidRPr="00A42B25">
        <w:rPr>
          <w:rFonts w:asciiTheme="majorBidi" w:eastAsiaTheme="minorEastAsia" w:hAnsiTheme="majorBidi" w:cstheme="majorBidi"/>
          <w:b/>
          <w:sz w:val="24"/>
          <w:szCs w:val="24"/>
        </w:rPr>
        <w:t>previous</w:t>
      </w:r>
    </w:p>
    <w:p w:rsidR="00164D1F" w:rsidRDefault="00164D1F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164D1F" w:rsidRPr="00EF70F1" w:rsidRDefault="00164D1F" w:rsidP="006C30D8">
      <w:pPr>
        <w:pStyle w:val="ListParagraph"/>
        <w:numPr>
          <w:ilvl w:val="0"/>
          <w:numId w:val="25"/>
        </w:numPr>
        <w:spacing w:after="0"/>
        <w:ind w:left="36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average </w:t>
      </w: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rate of change of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eastAsia="Calibri" w:hAnsi="Cambria Math" w:cstheme="majorBidi"/>
                <w:b/>
                <w:b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</m:oMath>
      <w:r w:rsidRPr="00164D1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D2AF6">
        <w:rPr>
          <w:rFonts w:asciiTheme="majorBidi" w:hAnsiTheme="majorBidi" w:cstheme="majorBidi"/>
          <w:b/>
          <w:bCs/>
          <w:color w:val="000000"/>
          <w:sz w:val="24"/>
          <w:szCs w:val="24"/>
        </w:rPr>
        <w:t>across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the interval</w:t>
      </w: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=1</m:t>
        </m:r>
      </m:oMath>
      <w:r w:rsidRPr="00164D1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to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=4</m:t>
        </m:r>
      </m:oMath>
      <w:r w:rsidRPr="00164D1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is equal to</w:t>
      </w: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:rsidR="00EF70F1" w:rsidRPr="00164D1F" w:rsidRDefault="00EF70F1" w:rsidP="006C30D8">
      <w:pPr>
        <w:pStyle w:val="ListParagraph"/>
        <w:spacing w:after="0"/>
        <w:ind w:left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164D1F" w:rsidRDefault="00B12127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="00164D1F" w:rsidRPr="001F6E4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 w:themeFill="background1"/>
        </w:rPr>
        <w:t>(a)</w:t>
      </w:r>
      <w:r w:rsidR="00164D1F"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</w:rPr>
          <m:t>-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5</m:t>
        </m:r>
      </m:oMath>
      <w:r w:rsidR="009919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</w:t>
      </w:r>
      <w:r w:rsidR="00991989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2D521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w:r w:rsidR="00164D1F" w:rsidRPr="00164D1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64D1F" w:rsidRPr="001F6E40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0000"/>
        </w:rPr>
        <w:t>(b)</w:t>
      </w:r>
      <w:r w:rsidR="00164D1F" w:rsidRPr="00164D1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shd w:val="clear" w:color="auto" w:fill="FFFFFF" w:themeFill="background1"/>
          </w:rPr>
          <m:t>5</m:t>
        </m:r>
      </m:oMath>
      <w:r w:rsidR="00991989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       </w:t>
      </w:r>
      <w:r w:rsidR="000D2AF6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</w:t>
      </w:r>
      <w:r w:rsidR="00164D1F" w:rsidRPr="00991989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(c)</w:t>
      </w:r>
      <w:r w:rsidR="00991989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164D1F" w:rsidRPr="00991989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5</m:t>
            </m:r>
          </m:den>
        </m:f>
      </m:oMath>
      <w:r w:rsidR="00164D1F" w:rsidRPr="00164D1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 </w:t>
      </w:r>
      <w:r w:rsidR="002D521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</w:t>
      </w:r>
      <w:r w:rsidR="00164D1F" w:rsidRPr="00164D1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(d) None of the previous</w:t>
      </w:r>
    </w:p>
    <w:p w:rsidR="00932D80" w:rsidRPr="00164D1F" w:rsidRDefault="00932D80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0D2AF6" w:rsidRPr="00932D80" w:rsidRDefault="000D2AF6" w:rsidP="006C30D8">
      <w:pPr>
        <w:pStyle w:val="ListParagraph"/>
        <w:numPr>
          <w:ilvl w:val="0"/>
          <w:numId w:val="25"/>
        </w:numPr>
        <w:spacing w:after="0"/>
        <w:ind w:left="36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The </w:t>
      </w: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rate of change of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H</m:t>
        </m:r>
        <m:d>
          <m:dPr>
            <m:ctrlPr>
              <w:rPr>
                <w:rFonts w:ascii="Cambria Math" w:eastAsia="Calibri" w:hAnsi="Cambria Math" w:cstheme="majorBidi"/>
                <w:b/>
                <w:b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=5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t-3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cos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t</m:t>
        </m:r>
      </m:oMath>
      <w:r w:rsidRPr="00164D1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at</w:t>
      </w:r>
      <w:r w:rsidRPr="001B120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t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=1.3</m:t>
        </m:r>
      </m:oMath>
      <w:r w:rsidRPr="00164D1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is equal to</w:t>
      </w:r>
      <w:r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:rsidR="00932D80" w:rsidRPr="00164D1F" w:rsidRDefault="00932D80" w:rsidP="006C30D8">
      <w:pPr>
        <w:pStyle w:val="ListParagraph"/>
        <w:spacing w:after="0"/>
        <w:ind w:left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0D2AF6" w:rsidRDefault="00B12127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0000"/>
        </w:rPr>
        <w:t xml:space="preserve">   </w:t>
      </w:r>
      <w:r w:rsidR="000D2AF6" w:rsidRPr="0099198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0000"/>
        </w:rPr>
        <w:t>(a)</w:t>
      </w:r>
      <w:r w:rsidR="000D2AF6" w:rsidRPr="00164D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</w:rPr>
          <m:t>4.4305</m:t>
        </m:r>
      </m:oMath>
      <w:r w:rsidR="000D2A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0D2A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0D2AF6" w:rsidRPr="00164D1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(b)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shd w:val="clear" w:color="auto" w:fill="FFFFFF" w:themeFill="background1"/>
          </w:rPr>
          <m:t>3.231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  </w:t>
      </w:r>
      <w:r w:rsidR="000D2AF6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0D2AF6" w:rsidRPr="00991989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(c)</w:t>
      </w:r>
      <w:r w:rsidR="000D2AF6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0D2AF6" w:rsidRPr="00991989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>5.043</m:t>
        </m:r>
      </m:oMath>
      <w:r w:rsidR="002D521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</w:t>
      </w:r>
      <w:r w:rsidR="000D2A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w:r w:rsidR="000D2A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0D2AF6" w:rsidRPr="00164D1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(d) None of the previous</w:t>
      </w:r>
    </w:p>
    <w:p w:rsidR="001B120D" w:rsidRPr="00164D1F" w:rsidRDefault="001B120D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1B120D" w:rsidRPr="006C30D8" w:rsidRDefault="001B120D" w:rsidP="006C30D8">
      <w:pPr>
        <w:pStyle w:val="ListParagraph"/>
        <w:numPr>
          <w:ilvl w:val="0"/>
          <w:numId w:val="25"/>
        </w:numPr>
        <w:spacing w:after="0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</m:t>
        </m:r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u+v</m:t>
            </m:r>
          </m:e>
        </m:d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.sin</m:t>
        </m:r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u-v</m:t>
            </m:r>
          </m:e>
        </m:d>
      </m:oMath>
      <w:r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6C30D8" w:rsidRPr="001474C9" w:rsidRDefault="006C30D8" w:rsidP="006C30D8">
      <w:pPr>
        <w:pStyle w:val="ListParagraph"/>
        <w:spacing w:after="0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</w:p>
    <w:p w:rsidR="001B120D" w:rsidRDefault="00B12127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="001B120D" w:rsidRPr="00B12127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(a)</w:t>
      </w:r>
      <w:r w:rsidR="001B120D" w:rsidRPr="001474C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u+</m:t>
        </m:r>
        <m:sSup>
          <m:sSupPr>
            <m:ctrlPr>
              <w:rPr>
                <w:rFonts w:ascii="Cambria Math" w:hAnsi="Cambria Math" w:cstheme="majorBidi"/>
                <w:b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v</m:t>
        </m:r>
      </m:oMath>
      <w:r w:rsidR="001B120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2D5210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1B120D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1B120D" w:rsidRPr="00B12127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(b)</w:t>
      </w:r>
      <w:r w:rsidR="001B120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u-</m:t>
        </m:r>
        <m:sSup>
          <m:sSupPr>
            <m:ctrlPr>
              <w:rPr>
                <w:rFonts w:ascii="Cambria Math" w:hAnsi="Cambria Math" w:cstheme="majorBidi"/>
                <w:b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v</m:t>
        </m:r>
      </m:oMath>
      <w:r w:rsidR="002D5210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1B120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sSup>
          <m:sSupPr>
            <m:ctrlPr>
              <w:rPr>
                <w:rFonts w:ascii="Cambria Math" w:hAnsi="Cambria Math" w:cstheme="majorBidi"/>
                <w:b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v-</m:t>
        </m:r>
        <m:sSup>
          <m:sSupPr>
            <m:ctrlPr>
              <w:rPr>
                <w:rFonts w:ascii="Cambria Math" w:hAnsi="Cambria Math" w:cstheme="majorBidi"/>
                <w:b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u</m:t>
        </m:r>
      </m:oMath>
      <w:r w:rsidR="001B120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2D5210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1B120D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6C30D8" w:rsidRPr="001474C9" w:rsidRDefault="006C30D8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C36BC5" w:rsidRPr="006C30D8" w:rsidRDefault="00C36BC5" w:rsidP="006C30D8">
      <w:pPr>
        <w:pStyle w:val="ListParagraph"/>
        <w:numPr>
          <w:ilvl w:val="0"/>
          <w:numId w:val="25"/>
        </w:numPr>
        <w:spacing w:after="0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tan</m:t>
        </m:r>
        <m:d>
          <m:dPr>
            <m:ctrlPr>
              <w:rPr>
                <w:rFonts w:ascii="Cambria Math" w:eastAsia="Calibri" w:hAnsi="Cambria Math" w:cstheme="majorBidi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π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θ</m:t>
            </m:r>
          </m:e>
        </m:d>
      </m:oMath>
      <w:r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6C30D8" w:rsidRPr="001474C9" w:rsidRDefault="006C30D8" w:rsidP="006C30D8">
      <w:pPr>
        <w:pStyle w:val="ListParagraph"/>
        <w:spacing w:after="0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</w:p>
    <w:p w:rsidR="00C36BC5" w:rsidRDefault="003820C6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   </w:t>
      </w:r>
      <w:r w:rsidR="00C36BC5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 </w:t>
      </w:r>
      <w:r w:rsidR="00C36BC5" w:rsidRPr="001474C9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(a)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-tan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θ</m:t>
        </m:r>
      </m:oMath>
      <w:r w:rsidR="00C36BC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C36B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</w:t>
      </w:r>
      <w:r w:rsidR="000516CD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C36BC5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C36B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(b)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tan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θ</m:t>
        </m:r>
      </m:oMath>
      <w:r w:rsidR="00C36BC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C36B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C36BC5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C36B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cot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="00C36BC5"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C36B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 w:rsidR="00C36BC5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516CD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C36BC5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(d) None of the previous</w:t>
      </w:r>
    </w:p>
    <w:p w:rsidR="006C30D8" w:rsidRPr="001474C9" w:rsidRDefault="006C30D8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0C298C" w:rsidRPr="006C30D8" w:rsidRDefault="000C298C" w:rsidP="006C30D8">
      <w:pPr>
        <w:pStyle w:val="ListParagraph"/>
        <w:numPr>
          <w:ilvl w:val="0"/>
          <w:numId w:val="25"/>
        </w:numPr>
        <w:spacing w:after="0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>If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sin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α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5</m:t>
            </m:r>
          </m:den>
        </m:f>
      </m:oMath>
      <w:r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α</m:t>
        </m:r>
      </m:oMath>
      <w:r w:rsidRPr="001474C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sz w:val="24"/>
          <w:szCs w:val="24"/>
        </w:rPr>
        <w:t xml:space="preserve">is an acute angle then the exact value of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sin2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α</m:t>
        </m:r>
      </m:oMath>
      <w:r>
        <w:rPr>
          <w:rFonts w:asciiTheme="majorBidi" w:eastAsia="Calibri" w:hAnsiTheme="majorBidi" w:cstheme="majorBidi"/>
          <w:b/>
          <w:sz w:val="24"/>
          <w:szCs w:val="24"/>
        </w:rPr>
        <w:t xml:space="preserve"> is </w:t>
      </w:r>
      <w:r w:rsidRPr="001474C9">
        <w:rPr>
          <w:rFonts w:asciiTheme="majorBidi" w:eastAsia="Calibri" w:hAnsiTheme="majorBidi" w:cstheme="majorBidi"/>
          <w:b/>
          <w:sz w:val="24"/>
          <w:szCs w:val="24"/>
        </w:rPr>
        <w:t>equal to</w:t>
      </w:r>
      <w:r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6C30D8" w:rsidRPr="001474C9" w:rsidRDefault="006C30D8" w:rsidP="006C30D8">
      <w:pPr>
        <w:pStyle w:val="ListParagraph"/>
        <w:spacing w:after="0"/>
        <w:ind w:left="360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</w:p>
    <w:p w:rsidR="000C298C" w:rsidRDefault="003820C6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226280">
        <w:rPr>
          <w:rFonts w:asciiTheme="majorBidi" w:hAnsiTheme="majorBidi" w:cstheme="majorBidi"/>
          <w:b/>
          <w:color w:val="000000"/>
          <w:sz w:val="24"/>
          <w:szCs w:val="24"/>
        </w:rPr>
        <w:t xml:space="preserve">   </w:t>
      </w:r>
      <w:r w:rsidR="000C298C" w:rsidRPr="00226280">
        <w:rPr>
          <w:rFonts w:asciiTheme="majorBidi" w:hAnsiTheme="majorBidi" w:cstheme="majorBidi"/>
          <w:b/>
          <w:color w:val="000000"/>
          <w:sz w:val="24"/>
          <w:szCs w:val="24"/>
        </w:rPr>
        <w:t xml:space="preserve"> (a)</w:t>
      </w:r>
      <w:r w:rsidR="000C298C" w:rsidRPr="001474C9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24</m:t>
            </m:r>
          </m:den>
        </m:f>
      </m:oMath>
      <w:r w:rsidR="000C298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 </w:t>
      </w:r>
      <w:r w:rsidR="000C298C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C298C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C298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(b)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25</m:t>
            </m:r>
          </m:den>
        </m:f>
      </m:oMath>
      <w:r w:rsidR="000C298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     </w:t>
      </w:r>
      <w:r w:rsidR="000C298C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C298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0C298C" w:rsidRPr="00226280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(c)</w:t>
      </w:r>
      <w:r w:rsidR="000C298C" w:rsidRPr="001474C9">
        <w:rPr>
          <w:rFonts w:asciiTheme="majorBidi" w:eastAsiaTheme="minorEastAsia" w:hAnsiTheme="majorBidi" w:cstheme="majorBidi"/>
          <w:b/>
          <w:sz w:val="24"/>
          <w:szCs w:val="24"/>
          <w:shd w:val="clear" w:color="auto" w:fill="FFFFFF" w:themeFill="background1"/>
        </w:rPr>
        <w:t xml:space="preserve">  </w:t>
      </w:r>
      <m:oMath>
        <m:f>
          <m:f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  <m:t>25</m:t>
            </m:r>
          </m:den>
        </m:f>
      </m:oMath>
      <w:r w:rsidR="000C298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</w:t>
      </w:r>
      <w:r w:rsidR="000C298C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C298C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0C298C" w:rsidRPr="001474C9">
        <w:rPr>
          <w:rFonts w:asciiTheme="majorBidi" w:eastAsiaTheme="minorEastAsia" w:hAnsiTheme="majorBidi" w:cstheme="majorBidi"/>
          <w:b/>
          <w:sz w:val="24"/>
          <w:szCs w:val="24"/>
        </w:rPr>
        <w:t xml:space="preserve"> (d) None of the previous</w:t>
      </w:r>
    </w:p>
    <w:p w:rsidR="006C30D8" w:rsidRDefault="006C30D8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6C30D8" w:rsidRDefault="006C30D8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6C30D8" w:rsidRPr="001474C9" w:rsidRDefault="006C30D8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6F20D7" w:rsidRPr="00435332" w:rsidRDefault="006F20D7" w:rsidP="006C30D8">
      <w:pPr>
        <w:pStyle w:val="ListParagraph"/>
        <w:numPr>
          <w:ilvl w:val="0"/>
          <w:numId w:val="25"/>
        </w:num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u-</m:t>
        </m:r>
        <m:sSup>
          <m:sSupPr>
            <m:ctrlPr>
              <w:rPr>
                <w:rFonts w:ascii="Cambria Math" w:hAnsi="Cambria Math" w:cstheme="majorBidi"/>
                <w:b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v</m:t>
        </m:r>
      </m:oMath>
      <w:r>
        <w:rPr>
          <w:rFonts w:asciiTheme="majorBidi" w:eastAsiaTheme="minorEastAsia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1474C9">
        <w:rPr>
          <w:rFonts w:asciiTheme="majorBidi" w:eastAsia="Calibri" w:hAnsiTheme="majorBidi" w:cstheme="majorBidi"/>
          <w:b/>
          <w:sz w:val="24"/>
          <w:szCs w:val="24"/>
        </w:rPr>
        <w:t>is equal to</w:t>
      </w:r>
    </w:p>
    <w:p w:rsidR="00435332" w:rsidRPr="006F20D7" w:rsidRDefault="00435332" w:rsidP="006C30D8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6F20D7" w:rsidRDefault="003820C6" w:rsidP="006C30D8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-144"/>
        <w:rPr>
          <w:rFonts w:asciiTheme="majorBidi" w:eastAsiaTheme="minorEastAsia" w:hAnsiTheme="majorBidi" w:cstheme="majorBidi"/>
          <w:b/>
          <w:sz w:val="24"/>
          <w:szCs w:val="24"/>
        </w:rPr>
      </w:pPr>
      <w:r w:rsidRPr="00226280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="00435332" w:rsidRPr="00226280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="006F20D7" w:rsidRPr="00226280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(a)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 xml:space="preserve"> 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sin2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θ</m:t>
        </m:r>
      </m:oMath>
      <w:r w:rsidR="006F20D7" w:rsidRPr="006F20D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6F20D7" w:rsidRPr="006F20D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</w:t>
      </w:r>
      <w:r w:rsidR="00435332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6F20D7" w:rsidRPr="006F20D7">
        <w:rPr>
          <w:rFonts w:asciiTheme="majorBidi" w:eastAsiaTheme="minorEastAsia" w:hAnsiTheme="majorBidi" w:cstheme="majorBidi"/>
          <w:b/>
          <w:sz w:val="24"/>
          <w:szCs w:val="24"/>
        </w:rPr>
        <w:t xml:space="preserve">   (b)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cos4</m:t>
        </m:r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θ</m:t>
        </m:r>
      </m:oMath>
      <w:r w:rsidR="006F20D7" w:rsidRPr="006F20D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6F20D7" w:rsidRPr="006F20D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</w:t>
      </w:r>
      <w:r w:rsidR="00226280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6F20D7" w:rsidRPr="006F20D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6F20D7" w:rsidRPr="00226280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 xml:space="preserve"> (c)</w:t>
      </w:r>
      <w:r w:rsidR="006F20D7" w:rsidRPr="006F20D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cos2</m:t>
        </m:r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="006F20D7" w:rsidRPr="006F20D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435332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226280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6F20D7" w:rsidRPr="006F20D7">
        <w:rPr>
          <w:rFonts w:asciiTheme="majorBidi" w:eastAsiaTheme="minorEastAsia" w:hAnsiTheme="majorBidi" w:cstheme="majorBidi"/>
          <w:b/>
          <w:sz w:val="24"/>
          <w:szCs w:val="24"/>
        </w:rPr>
        <w:t xml:space="preserve">  (d) None of the previous</w:t>
      </w:r>
    </w:p>
    <w:p w:rsidR="00D3005F" w:rsidRPr="006C30D8" w:rsidRDefault="00D3005F" w:rsidP="006C30D8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D3005F" w:rsidRPr="006C30D8" w:rsidRDefault="00D3005F" w:rsidP="001B5991">
      <w:pPr>
        <w:pStyle w:val="ListParagraph"/>
        <w:numPr>
          <w:ilvl w:val="0"/>
          <w:numId w:val="25"/>
        </w:numPr>
        <w:tabs>
          <w:tab w:val="left" w:pos="3060"/>
          <w:tab w:val="left" w:pos="5280"/>
          <w:tab w:val="left" w:pos="7335"/>
        </w:tabs>
        <w:spacing w:after="0" w:line="360" w:lineRule="auto"/>
        <w:ind w:left="36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A ladder 20ft long leans against the side of a building, and the angle between the ladder and the building is </w:t>
      </w:r>
      <m:oMath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22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, then the distance from the bottom of the ladder to the building is approximately equal to </w:t>
      </w:r>
    </w:p>
    <w:p w:rsidR="006B69BF" w:rsidRPr="006C30D8" w:rsidRDefault="00D3005F" w:rsidP="001B5991">
      <w:pPr>
        <w:tabs>
          <w:tab w:val="left" w:pos="3060"/>
          <w:tab w:val="left" w:pos="5280"/>
          <w:tab w:val="left" w:pos="7335"/>
        </w:tabs>
        <w:spacing w:after="0" w:line="360" w:lineRule="auto"/>
        <w:ind w:left="18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C30D8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(a)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 xml:space="preserve"> 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1.51ft</m:t>
        </m:r>
      </m:oMath>
      <w:r w:rsidRPr="006C30D8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  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(b)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7.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>49ft</m:t>
        </m:r>
      </m:oMath>
      <w:r w:rsidRPr="006C30D8">
        <w:rPr>
          <w:rFonts w:asciiTheme="majorBidi" w:eastAsia="Calibri" w:hAnsiTheme="majorBidi" w:cstheme="majorBidi"/>
          <w:b/>
          <w:sz w:val="24"/>
          <w:szCs w:val="24"/>
          <w:shd w:val="clear" w:color="auto" w:fill="FFFFFF" w:themeFill="background1"/>
        </w:rPr>
        <w:t xml:space="preserve">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  <w:shd w:val="clear" w:color="auto" w:fill="FFFFFF" w:themeFill="background1"/>
        </w:rPr>
        <w:t xml:space="preserve">                   (c)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shd w:val="clear" w:color="auto" w:fill="FFFFFF" w:themeFill="background1"/>
          </w:rPr>
          <m:t>5</m:t>
        </m:r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.79</m:t>
        </m:r>
      </m:oMath>
      <w:r w:rsidRPr="006C30D8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(d) None of the previous</w:t>
      </w:r>
    </w:p>
    <w:p w:rsidR="006B69BF" w:rsidRPr="006C30D8" w:rsidRDefault="006B69BF" w:rsidP="001B5991">
      <w:pPr>
        <w:pStyle w:val="ListParagraph"/>
        <w:numPr>
          <w:ilvl w:val="0"/>
          <w:numId w:val="25"/>
        </w:numPr>
        <w:tabs>
          <w:tab w:val="left" w:pos="3060"/>
          <w:tab w:val="left" w:pos="5280"/>
          <w:tab w:val="left" w:pos="7335"/>
        </w:tabs>
        <w:spacing w:after="0" w:line="360" w:lineRule="auto"/>
        <w:ind w:left="36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From a point on level ground 135ft from the base of a tower the angle of elevation of the top of the tower is </w:t>
      </w:r>
      <m:oMath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57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sSup>
          <m:sSupPr>
            <m:ctrlPr>
              <w:rPr>
                <w:rFonts w:ascii="Cambria Math" w:eastAsiaTheme="minorEastAsia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</m:oMath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>, then the height of the tower is approximately equal to</w:t>
      </w:r>
    </w:p>
    <w:p w:rsidR="006B69BF" w:rsidRPr="006C30D8" w:rsidRDefault="006B69BF" w:rsidP="001B5991">
      <w:pPr>
        <w:tabs>
          <w:tab w:val="left" w:pos="3060"/>
          <w:tab w:val="left" w:pos="5280"/>
          <w:tab w:val="left" w:pos="7335"/>
        </w:tabs>
        <w:spacing w:after="0" w:line="360" w:lineRule="auto"/>
        <w:ind w:left="180"/>
        <w:rPr>
          <w:rFonts w:asciiTheme="majorBidi" w:eastAsiaTheme="minorEastAsia" w:hAnsiTheme="majorBidi" w:cstheme="majorBidi"/>
          <w:b/>
          <w:sz w:val="24"/>
          <w:szCs w:val="24"/>
        </w:rPr>
      </w:pPr>
      <w:r w:rsidRPr="006C30D8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>(a)</w:t>
      </w:r>
      <w:r w:rsidRPr="006C30D8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 xml:space="preserve"> </m:t>
        </m:r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211ft</m:t>
        </m:r>
      </m:oMath>
      <w:r w:rsidRPr="006C30D8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  </w:t>
      </w:r>
      <w:r w:rsidR="006C30D8"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(b)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112ft</m:t>
        </m:r>
      </m:oMath>
      <w:r w:rsidRPr="006C30D8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</w:t>
      </w:r>
      <w:r w:rsidR="006C30D8"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   (c)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122</m:t>
        </m:r>
      </m:oMath>
      <w:r w:rsidRPr="006C30D8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6C30D8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(d) None of the previous</w:t>
      </w:r>
    </w:p>
    <w:p w:rsidR="006B69BF" w:rsidRPr="006B69BF" w:rsidRDefault="006B69BF" w:rsidP="001B5991">
      <w:pPr>
        <w:tabs>
          <w:tab w:val="left" w:pos="3060"/>
          <w:tab w:val="left" w:pos="5280"/>
          <w:tab w:val="left" w:pos="7335"/>
        </w:tabs>
        <w:spacing w:after="0" w:line="360" w:lineRule="auto"/>
        <w:ind w:left="18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7F4460" w:rsidRPr="001474C9" w:rsidRDefault="00226280" w:rsidP="00BC3B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sectPr w:rsidR="007F4460" w:rsidRPr="001474C9" w:rsidSect="00F0400E">
      <w:footerReference w:type="default" r:id="rId10"/>
      <w:headerReference w:type="first" r:id="rId11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36" w:rsidRDefault="00901F36" w:rsidP="0043772D">
      <w:pPr>
        <w:spacing w:after="0" w:line="240" w:lineRule="auto"/>
      </w:pPr>
      <w:r>
        <w:separator/>
      </w:r>
    </w:p>
  </w:endnote>
  <w:endnote w:type="continuationSeparator" w:id="0">
    <w:p w:rsidR="00901F36" w:rsidRDefault="00901F36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D" w:rsidRDefault="001B5991" w:rsidP="001B599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B5991">
      <w:rPr>
        <w:rFonts w:asciiTheme="majorBidi" w:hAnsiTheme="majorBidi" w:cstheme="majorBidi"/>
        <w:sz w:val="24"/>
        <w:szCs w:val="24"/>
      </w:rPr>
      <w:t>Midterm-2</w:t>
    </w:r>
    <w:r w:rsidRPr="00854374">
      <w:rPr>
        <w:rFonts w:cs="Arial"/>
        <w:sz w:val="28"/>
        <w:szCs w:val="28"/>
      </w:rPr>
      <w:t xml:space="preserve"> </w:t>
    </w:r>
    <w:r>
      <w:rPr>
        <w:rFonts w:asciiTheme="majorHAnsi" w:eastAsiaTheme="majorEastAsia" w:hAnsiTheme="majorHAnsi" w:cstheme="majorBidi"/>
      </w:rPr>
      <w:t>- (</w:t>
    </w:r>
    <w:r w:rsidR="009A0D49">
      <w:rPr>
        <w:rFonts w:asciiTheme="majorHAnsi" w:eastAsiaTheme="majorEastAsia" w:hAnsiTheme="majorHAnsi" w:cstheme="majorBidi"/>
      </w:rPr>
      <w:t>24461</w:t>
    </w:r>
    <w:r w:rsidR="00703E73">
      <w:rPr>
        <w:rFonts w:asciiTheme="majorHAnsi" w:eastAsiaTheme="majorEastAsia" w:hAnsiTheme="majorHAnsi" w:cstheme="majorBidi"/>
      </w:rPr>
      <w:t>)</w:t>
    </w:r>
    <w:r w:rsidR="003E5690">
      <w:rPr>
        <w:rFonts w:asciiTheme="majorHAnsi" w:eastAsiaTheme="majorEastAsia" w:hAnsiTheme="majorHAnsi" w:cstheme="majorBidi"/>
      </w:rPr>
      <w:t xml:space="preserve">                     </w:t>
    </w:r>
    <w:r w:rsidR="00AC7CE7">
      <w:rPr>
        <w:rFonts w:asciiTheme="majorHAnsi" w:eastAsiaTheme="majorEastAsia" w:hAnsiTheme="majorHAnsi" w:cstheme="majorBidi"/>
      </w:rPr>
      <w:t xml:space="preserve">          </w:t>
    </w:r>
    <w:r w:rsidR="003E5690">
      <w:rPr>
        <w:rFonts w:asciiTheme="majorHAnsi" w:eastAsiaTheme="majorEastAsia" w:hAnsiTheme="majorHAnsi" w:cstheme="majorBidi"/>
      </w:rPr>
      <w:t xml:space="preserve">         </w:t>
    </w:r>
    <w:r w:rsidR="00510D3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April 7, 2020---14/8</w:t>
    </w:r>
    <w:r w:rsidR="009A0D49">
      <w:rPr>
        <w:rFonts w:asciiTheme="majorHAnsi" w:eastAsiaTheme="majorEastAsia" w:hAnsiTheme="majorHAnsi" w:cstheme="majorBidi"/>
      </w:rPr>
      <w:t>/1441</w:t>
    </w:r>
    <w:r w:rsidR="0043772D">
      <w:rPr>
        <w:rFonts w:asciiTheme="majorHAnsi" w:eastAsiaTheme="majorEastAsia" w:hAnsiTheme="majorHAnsi" w:cstheme="majorBidi"/>
      </w:rPr>
      <w:ptab w:relativeTo="margin" w:alignment="right" w:leader="none"/>
    </w:r>
    <w:r w:rsidR="0043772D">
      <w:rPr>
        <w:rFonts w:asciiTheme="majorHAnsi" w:eastAsiaTheme="majorEastAsia" w:hAnsiTheme="majorHAnsi" w:cstheme="majorBidi"/>
      </w:rPr>
      <w:t xml:space="preserve">Page </w:t>
    </w:r>
    <w:r w:rsidR="004071C9">
      <w:rPr>
        <w:rFonts w:eastAsiaTheme="minorEastAsia"/>
      </w:rPr>
      <w:fldChar w:fldCharType="begin"/>
    </w:r>
    <w:r w:rsidR="0043772D">
      <w:instrText xml:space="preserve"> PAGE   \* MERGEFORMAT </w:instrText>
    </w:r>
    <w:r w:rsidR="004071C9">
      <w:rPr>
        <w:rFonts w:eastAsiaTheme="minorEastAsia"/>
      </w:rPr>
      <w:fldChar w:fldCharType="separate"/>
    </w:r>
    <w:r w:rsidR="00AC7CE7" w:rsidRPr="00AC7CE7">
      <w:rPr>
        <w:rFonts w:asciiTheme="majorHAnsi" w:eastAsiaTheme="majorEastAsia" w:hAnsiTheme="majorHAnsi" w:cstheme="majorBidi"/>
        <w:noProof/>
      </w:rPr>
      <w:t>3</w:t>
    </w:r>
    <w:r w:rsidR="004071C9">
      <w:rPr>
        <w:rFonts w:asciiTheme="majorHAnsi" w:eastAsiaTheme="majorEastAsia" w:hAnsiTheme="majorHAnsi" w:cstheme="majorBidi"/>
        <w:noProof/>
      </w:rPr>
      <w:fldChar w:fldCharType="end"/>
    </w:r>
  </w:p>
  <w:p w:rsidR="0043772D" w:rsidRDefault="0043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36" w:rsidRDefault="00901F36" w:rsidP="0043772D">
      <w:pPr>
        <w:spacing w:after="0" w:line="240" w:lineRule="auto"/>
      </w:pPr>
      <w:r>
        <w:separator/>
      </w:r>
    </w:p>
  </w:footnote>
  <w:footnote w:type="continuationSeparator" w:id="0">
    <w:p w:rsidR="00901F36" w:rsidRDefault="00901F36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00E" w:rsidRDefault="002F1C60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Biomedical Technology Department - Math 222</w:t>
        </w:r>
      </w:p>
    </w:sdtContent>
  </w:sdt>
  <w:p w:rsidR="00F0400E" w:rsidRDefault="00F0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D55"/>
    <w:multiLevelType w:val="hybridMultilevel"/>
    <w:tmpl w:val="66D8C8A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B22"/>
    <w:multiLevelType w:val="hybridMultilevel"/>
    <w:tmpl w:val="B45CAE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2B14"/>
    <w:multiLevelType w:val="hybridMultilevel"/>
    <w:tmpl w:val="581ED8EE"/>
    <w:lvl w:ilvl="0" w:tplc="E95C17CA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19F462C7"/>
    <w:multiLevelType w:val="hybridMultilevel"/>
    <w:tmpl w:val="8E8C364E"/>
    <w:lvl w:ilvl="0" w:tplc="08E0D4F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195250"/>
    <w:multiLevelType w:val="hybridMultilevel"/>
    <w:tmpl w:val="FDB01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91966DC"/>
    <w:multiLevelType w:val="hybridMultilevel"/>
    <w:tmpl w:val="B95EC884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A0C4EB7"/>
    <w:multiLevelType w:val="hybridMultilevel"/>
    <w:tmpl w:val="232E0C0C"/>
    <w:lvl w:ilvl="0" w:tplc="E95C17CA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AF77431"/>
    <w:multiLevelType w:val="hybridMultilevel"/>
    <w:tmpl w:val="BF34CD0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9500E5"/>
    <w:multiLevelType w:val="hybridMultilevel"/>
    <w:tmpl w:val="F00A4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83459"/>
    <w:multiLevelType w:val="hybridMultilevel"/>
    <w:tmpl w:val="FEFCBB6C"/>
    <w:lvl w:ilvl="0" w:tplc="04090011">
      <w:start w:val="1"/>
      <w:numFmt w:val="decimal"/>
      <w:lvlText w:val="%1)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6E53"/>
    <w:multiLevelType w:val="hybridMultilevel"/>
    <w:tmpl w:val="2F22B280"/>
    <w:lvl w:ilvl="0" w:tplc="796A5924">
      <w:start w:val="1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00AEB"/>
    <w:multiLevelType w:val="hybridMultilevel"/>
    <w:tmpl w:val="39CE1908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F802D99"/>
    <w:multiLevelType w:val="hybridMultilevel"/>
    <w:tmpl w:val="F25C7600"/>
    <w:lvl w:ilvl="0" w:tplc="3FA4D074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01CD4"/>
    <w:multiLevelType w:val="hybridMultilevel"/>
    <w:tmpl w:val="452051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81907"/>
    <w:multiLevelType w:val="hybridMultilevel"/>
    <w:tmpl w:val="4BD82A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9">
    <w:nsid w:val="5BAD399E"/>
    <w:multiLevelType w:val="hybridMultilevel"/>
    <w:tmpl w:val="69A079B6"/>
    <w:lvl w:ilvl="0" w:tplc="9EEE842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D3346"/>
    <w:multiLevelType w:val="hybridMultilevel"/>
    <w:tmpl w:val="7220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C61DC3"/>
    <w:multiLevelType w:val="hybridMultilevel"/>
    <w:tmpl w:val="FB1AA5F6"/>
    <w:lvl w:ilvl="0" w:tplc="F0AECA6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24A02"/>
    <w:multiLevelType w:val="hybridMultilevel"/>
    <w:tmpl w:val="45540ADE"/>
    <w:lvl w:ilvl="0" w:tplc="5D6C5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A6EF7"/>
    <w:multiLevelType w:val="hybridMultilevel"/>
    <w:tmpl w:val="7A2C5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32"/>
  </w:num>
  <w:num w:numId="4">
    <w:abstractNumId w:val="18"/>
  </w:num>
  <w:num w:numId="5">
    <w:abstractNumId w:val="20"/>
  </w:num>
  <w:num w:numId="6">
    <w:abstractNumId w:val="43"/>
  </w:num>
  <w:num w:numId="7">
    <w:abstractNumId w:val="27"/>
  </w:num>
  <w:num w:numId="8">
    <w:abstractNumId w:val="2"/>
  </w:num>
  <w:num w:numId="9">
    <w:abstractNumId w:val="26"/>
  </w:num>
  <w:num w:numId="10">
    <w:abstractNumId w:val="16"/>
  </w:num>
  <w:num w:numId="11">
    <w:abstractNumId w:val="35"/>
  </w:num>
  <w:num w:numId="12">
    <w:abstractNumId w:val="39"/>
  </w:num>
  <w:num w:numId="13">
    <w:abstractNumId w:val="41"/>
  </w:num>
  <w:num w:numId="14">
    <w:abstractNumId w:val="42"/>
  </w:num>
  <w:num w:numId="15">
    <w:abstractNumId w:val="7"/>
  </w:num>
  <w:num w:numId="16">
    <w:abstractNumId w:val="25"/>
  </w:num>
  <w:num w:numId="17">
    <w:abstractNumId w:val="36"/>
  </w:num>
  <w:num w:numId="18">
    <w:abstractNumId w:val="17"/>
  </w:num>
  <w:num w:numId="19">
    <w:abstractNumId w:val="9"/>
  </w:num>
  <w:num w:numId="20">
    <w:abstractNumId w:val="34"/>
  </w:num>
  <w:num w:numId="21">
    <w:abstractNumId w:val="15"/>
  </w:num>
  <w:num w:numId="22">
    <w:abstractNumId w:val="0"/>
  </w:num>
  <w:num w:numId="23">
    <w:abstractNumId w:val="12"/>
  </w:num>
  <w:num w:numId="24">
    <w:abstractNumId w:val="4"/>
  </w:num>
  <w:num w:numId="25">
    <w:abstractNumId w:val="11"/>
  </w:num>
  <w:num w:numId="26">
    <w:abstractNumId w:val="3"/>
  </w:num>
  <w:num w:numId="27">
    <w:abstractNumId w:val="28"/>
  </w:num>
  <w:num w:numId="28">
    <w:abstractNumId w:val="38"/>
  </w:num>
  <w:num w:numId="29">
    <w:abstractNumId w:val="40"/>
  </w:num>
  <w:num w:numId="30">
    <w:abstractNumId w:val="37"/>
  </w:num>
  <w:num w:numId="31">
    <w:abstractNumId w:val="10"/>
  </w:num>
  <w:num w:numId="32">
    <w:abstractNumId w:val="23"/>
  </w:num>
  <w:num w:numId="33">
    <w:abstractNumId w:val="21"/>
  </w:num>
  <w:num w:numId="34">
    <w:abstractNumId w:val="22"/>
  </w:num>
  <w:num w:numId="35">
    <w:abstractNumId w:val="6"/>
  </w:num>
  <w:num w:numId="36">
    <w:abstractNumId w:val="8"/>
  </w:num>
  <w:num w:numId="37">
    <w:abstractNumId w:val="29"/>
  </w:num>
  <w:num w:numId="38">
    <w:abstractNumId w:val="24"/>
  </w:num>
  <w:num w:numId="39">
    <w:abstractNumId w:val="31"/>
  </w:num>
  <w:num w:numId="40">
    <w:abstractNumId w:val="1"/>
  </w:num>
  <w:num w:numId="41">
    <w:abstractNumId w:val="13"/>
  </w:num>
  <w:num w:numId="42">
    <w:abstractNumId w:val="5"/>
  </w:num>
  <w:num w:numId="43">
    <w:abstractNumId w:val="19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65A7"/>
    <w:rsid w:val="000076AD"/>
    <w:rsid w:val="00013AD2"/>
    <w:rsid w:val="00014AAD"/>
    <w:rsid w:val="000278AE"/>
    <w:rsid w:val="00042DAA"/>
    <w:rsid w:val="000514ED"/>
    <w:rsid w:val="000516CD"/>
    <w:rsid w:val="0005295B"/>
    <w:rsid w:val="000636CC"/>
    <w:rsid w:val="00064DA1"/>
    <w:rsid w:val="000658BC"/>
    <w:rsid w:val="00070238"/>
    <w:rsid w:val="00070445"/>
    <w:rsid w:val="00075206"/>
    <w:rsid w:val="00094949"/>
    <w:rsid w:val="00097346"/>
    <w:rsid w:val="000A3595"/>
    <w:rsid w:val="000A3ED9"/>
    <w:rsid w:val="000B4EED"/>
    <w:rsid w:val="000C298C"/>
    <w:rsid w:val="000C2DEA"/>
    <w:rsid w:val="000C495A"/>
    <w:rsid w:val="000C4E66"/>
    <w:rsid w:val="000C71FD"/>
    <w:rsid w:val="000D2AF6"/>
    <w:rsid w:val="000F14D6"/>
    <w:rsid w:val="000F3587"/>
    <w:rsid w:val="0010116A"/>
    <w:rsid w:val="0010626A"/>
    <w:rsid w:val="001064EB"/>
    <w:rsid w:val="00127AA6"/>
    <w:rsid w:val="00131BB9"/>
    <w:rsid w:val="00132AFC"/>
    <w:rsid w:val="001356AE"/>
    <w:rsid w:val="001412F9"/>
    <w:rsid w:val="001474C9"/>
    <w:rsid w:val="00164D1F"/>
    <w:rsid w:val="0018380B"/>
    <w:rsid w:val="0019310D"/>
    <w:rsid w:val="001A7630"/>
    <w:rsid w:val="001B120D"/>
    <w:rsid w:val="001B5991"/>
    <w:rsid w:val="001B6F9D"/>
    <w:rsid w:val="001C4680"/>
    <w:rsid w:val="001C771A"/>
    <w:rsid w:val="001E3846"/>
    <w:rsid w:val="001F6E40"/>
    <w:rsid w:val="00204665"/>
    <w:rsid w:val="002124AB"/>
    <w:rsid w:val="00212ACB"/>
    <w:rsid w:val="00212CAB"/>
    <w:rsid w:val="00214E0A"/>
    <w:rsid w:val="00215993"/>
    <w:rsid w:val="0021669B"/>
    <w:rsid w:val="0021746E"/>
    <w:rsid w:val="0022200B"/>
    <w:rsid w:val="00225805"/>
    <w:rsid w:val="00226280"/>
    <w:rsid w:val="002314AC"/>
    <w:rsid w:val="00240B59"/>
    <w:rsid w:val="00254840"/>
    <w:rsid w:val="00281DDD"/>
    <w:rsid w:val="002A491D"/>
    <w:rsid w:val="002B60E5"/>
    <w:rsid w:val="002B6931"/>
    <w:rsid w:val="002C10A8"/>
    <w:rsid w:val="002C77B8"/>
    <w:rsid w:val="002D4F1D"/>
    <w:rsid w:val="002D5210"/>
    <w:rsid w:val="002F1878"/>
    <w:rsid w:val="002F1C60"/>
    <w:rsid w:val="002F43A0"/>
    <w:rsid w:val="002F54B8"/>
    <w:rsid w:val="00312824"/>
    <w:rsid w:val="0031482C"/>
    <w:rsid w:val="00320765"/>
    <w:rsid w:val="0033692A"/>
    <w:rsid w:val="003443F5"/>
    <w:rsid w:val="00361941"/>
    <w:rsid w:val="00363337"/>
    <w:rsid w:val="00371901"/>
    <w:rsid w:val="00374667"/>
    <w:rsid w:val="003820C6"/>
    <w:rsid w:val="0039517F"/>
    <w:rsid w:val="003B167E"/>
    <w:rsid w:val="003E126C"/>
    <w:rsid w:val="003E18C2"/>
    <w:rsid w:val="003E3FCB"/>
    <w:rsid w:val="003E5690"/>
    <w:rsid w:val="003F4A60"/>
    <w:rsid w:val="00406BEC"/>
    <w:rsid w:val="004071C9"/>
    <w:rsid w:val="00424442"/>
    <w:rsid w:val="00430C96"/>
    <w:rsid w:val="00435332"/>
    <w:rsid w:val="0043772D"/>
    <w:rsid w:val="00442C35"/>
    <w:rsid w:val="00446DD9"/>
    <w:rsid w:val="00454A18"/>
    <w:rsid w:val="004556AB"/>
    <w:rsid w:val="00494FDD"/>
    <w:rsid w:val="004A1868"/>
    <w:rsid w:val="004A5995"/>
    <w:rsid w:val="004A624B"/>
    <w:rsid w:val="004B455F"/>
    <w:rsid w:val="004B503C"/>
    <w:rsid w:val="004C2956"/>
    <w:rsid w:val="004C3755"/>
    <w:rsid w:val="004C3A91"/>
    <w:rsid w:val="004C7067"/>
    <w:rsid w:val="004E3400"/>
    <w:rsid w:val="004F2B95"/>
    <w:rsid w:val="00510A86"/>
    <w:rsid w:val="00510D3F"/>
    <w:rsid w:val="00515CA9"/>
    <w:rsid w:val="00530FC7"/>
    <w:rsid w:val="005438CA"/>
    <w:rsid w:val="0055404E"/>
    <w:rsid w:val="00562CA1"/>
    <w:rsid w:val="00566274"/>
    <w:rsid w:val="00572ED6"/>
    <w:rsid w:val="005968DC"/>
    <w:rsid w:val="005B7476"/>
    <w:rsid w:val="005C0B27"/>
    <w:rsid w:val="005C2571"/>
    <w:rsid w:val="005C707C"/>
    <w:rsid w:val="005D1F33"/>
    <w:rsid w:val="005D59BE"/>
    <w:rsid w:val="005F176B"/>
    <w:rsid w:val="005F79C3"/>
    <w:rsid w:val="00601796"/>
    <w:rsid w:val="0060768B"/>
    <w:rsid w:val="006151BA"/>
    <w:rsid w:val="0066270E"/>
    <w:rsid w:val="00684A31"/>
    <w:rsid w:val="00692400"/>
    <w:rsid w:val="00694B3C"/>
    <w:rsid w:val="006B0DA1"/>
    <w:rsid w:val="006B5075"/>
    <w:rsid w:val="006B69BF"/>
    <w:rsid w:val="006C30D8"/>
    <w:rsid w:val="006D0ADB"/>
    <w:rsid w:val="006D730E"/>
    <w:rsid w:val="006F054C"/>
    <w:rsid w:val="006F20D7"/>
    <w:rsid w:val="006F4F02"/>
    <w:rsid w:val="00703E73"/>
    <w:rsid w:val="00717D2F"/>
    <w:rsid w:val="00720274"/>
    <w:rsid w:val="007261CC"/>
    <w:rsid w:val="00740679"/>
    <w:rsid w:val="0075061E"/>
    <w:rsid w:val="0077198B"/>
    <w:rsid w:val="00777DA3"/>
    <w:rsid w:val="00797D7D"/>
    <w:rsid w:val="007B3C74"/>
    <w:rsid w:val="007F1F52"/>
    <w:rsid w:val="007F4460"/>
    <w:rsid w:val="00804F7C"/>
    <w:rsid w:val="00805CDC"/>
    <w:rsid w:val="008274EF"/>
    <w:rsid w:val="0083354B"/>
    <w:rsid w:val="008353AE"/>
    <w:rsid w:val="00854374"/>
    <w:rsid w:val="008544E3"/>
    <w:rsid w:val="00855C87"/>
    <w:rsid w:val="00860B6D"/>
    <w:rsid w:val="0086265F"/>
    <w:rsid w:val="00871EF3"/>
    <w:rsid w:val="00872EE2"/>
    <w:rsid w:val="008828DB"/>
    <w:rsid w:val="00891D7A"/>
    <w:rsid w:val="00893446"/>
    <w:rsid w:val="008B109C"/>
    <w:rsid w:val="008D40DA"/>
    <w:rsid w:val="00900F6F"/>
    <w:rsid w:val="00901F36"/>
    <w:rsid w:val="00902C7A"/>
    <w:rsid w:val="00915930"/>
    <w:rsid w:val="00926A50"/>
    <w:rsid w:val="009312D7"/>
    <w:rsid w:val="00932D80"/>
    <w:rsid w:val="009472AA"/>
    <w:rsid w:val="009502FE"/>
    <w:rsid w:val="009510C7"/>
    <w:rsid w:val="009512AE"/>
    <w:rsid w:val="0095360D"/>
    <w:rsid w:val="0096155E"/>
    <w:rsid w:val="009626DE"/>
    <w:rsid w:val="0098757A"/>
    <w:rsid w:val="00990FA3"/>
    <w:rsid w:val="00991989"/>
    <w:rsid w:val="009939EB"/>
    <w:rsid w:val="009A0D49"/>
    <w:rsid w:val="009A12C5"/>
    <w:rsid w:val="009B6259"/>
    <w:rsid w:val="009F5F1F"/>
    <w:rsid w:val="009F758B"/>
    <w:rsid w:val="00A01C4A"/>
    <w:rsid w:val="00A03739"/>
    <w:rsid w:val="00A338CA"/>
    <w:rsid w:val="00A42B25"/>
    <w:rsid w:val="00A53B60"/>
    <w:rsid w:val="00A607C2"/>
    <w:rsid w:val="00A60F83"/>
    <w:rsid w:val="00A72FBC"/>
    <w:rsid w:val="00A81B54"/>
    <w:rsid w:val="00A81DC2"/>
    <w:rsid w:val="00A85A7F"/>
    <w:rsid w:val="00A90545"/>
    <w:rsid w:val="00A930A5"/>
    <w:rsid w:val="00A934D7"/>
    <w:rsid w:val="00AB15AA"/>
    <w:rsid w:val="00AC6445"/>
    <w:rsid w:val="00AC7CE7"/>
    <w:rsid w:val="00AD0B78"/>
    <w:rsid w:val="00AD4FA3"/>
    <w:rsid w:val="00AF6AB2"/>
    <w:rsid w:val="00AF6E6A"/>
    <w:rsid w:val="00B12127"/>
    <w:rsid w:val="00B17DDD"/>
    <w:rsid w:val="00B345F8"/>
    <w:rsid w:val="00B46945"/>
    <w:rsid w:val="00B46C3E"/>
    <w:rsid w:val="00B66058"/>
    <w:rsid w:val="00BB234F"/>
    <w:rsid w:val="00BC3BE0"/>
    <w:rsid w:val="00BE73EB"/>
    <w:rsid w:val="00BF0E95"/>
    <w:rsid w:val="00C1029C"/>
    <w:rsid w:val="00C10DFF"/>
    <w:rsid w:val="00C139EF"/>
    <w:rsid w:val="00C24FF2"/>
    <w:rsid w:val="00C25F0F"/>
    <w:rsid w:val="00C30850"/>
    <w:rsid w:val="00C31291"/>
    <w:rsid w:val="00C35410"/>
    <w:rsid w:val="00C36BC5"/>
    <w:rsid w:val="00C4672C"/>
    <w:rsid w:val="00C55E90"/>
    <w:rsid w:val="00C63AEF"/>
    <w:rsid w:val="00C65CD8"/>
    <w:rsid w:val="00C8364A"/>
    <w:rsid w:val="00C85C3E"/>
    <w:rsid w:val="00CA32CB"/>
    <w:rsid w:val="00CA3FDB"/>
    <w:rsid w:val="00CC24CE"/>
    <w:rsid w:val="00CC7191"/>
    <w:rsid w:val="00CE1124"/>
    <w:rsid w:val="00CE4BF8"/>
    <w:rsid w:val="00CE6221"/>
    <w:rsid w:val="00CF668C"/>
    <w:rsid w:val="00D05552"/>
    <w:rsid w:val="00D17CEF"/>
    <w:rsid w:val="00D249A0"/>
    <w:rsid w:val="00D3005F"/>
    <w:rsid w:val="00D47791"/>
    <w:rsid w:val="00D65190"/>
    <w:rsid w:val="00D65FB1"/>
    <w:rsid w:val="00D66943"/>
    <w:rsid w:val="00D7165E"/>
    <w:rsid w:val="00D75112"/>
    <w:rsid w:val="00D76437"/>
    <w:rsid w:val="00D800C4"/>
    <w:rsid w:val="00D807FD"/>
    <w:rsid w:val="00D85420"/>
    <w:rsid w:val="00DA226B"/>
    <w:rsid w:val="00DA5063"/>
    <w:rsid w:val="00DA5D58"/>
    <w:rsid w:val="00DA6495"/>
    <w:rsid w:val="00DA717E"/>
    <w:rsid w:val="00DC68FB"/>
    <w:rsid w:val="00DD3AEE"/>
    <w:rsid w:val="00DF4E6F"/>
    <w:rsid w:val="00E102CC"/>
    <w:rsid w:val="00E1094D"/>
    <w:rsid w:val="00E33469"/>
    <w:rsid w:val="00E45DB2"/>
    <w:rsid w:val="00E54A13"/>
    <w:rsid w:val="00E5687D"/>
    <w:rsid w:val="00E57886"/>
    <w:rsid w:val="00E6183E"/>
    <w:rsid w:val="00E73D5E"/>
    <w:rsid w:val="00E81567"/>
    <w:rsid w:val="00E8256A"/>
    <w:rsid w:val="00E83A5E"/>
    <w:rsid w:val="00E90E84"/>
    <w:rsid w:val="00E92F3F"/>
    <w:rsid w:val="00E95C46"/>
    <w:rsid w:val="00EA1AB9"/>
    <w:rsid w:val="00EC377E"/>
    <w:rsid w:val="00EC4AEF"/>
    <w:rsid w:val="00EC675B"/>
    <w:rsid w:val="00ED281A"/>
    <w:rsid w:val="00ED6A31"/>
    <w:rsid w:val="00EE7451"/>
    <w:rsid w:val="00EF1661"/>
    <w:rsid w:val="00EF2C0B"/>
    <w:rsid w:val="00EF70F1"/>
    <w:rsid w:val="00F02FD1"/>
    <w:rsid w:val="00F0400E"/>
    <w:rsid w:val="00F15AD9"/>
    <w:rsid w:val="00F34D31"/>
    <w:rsid w:val="00F34E8F"/>
    <w:rsid w:val="00F406AE"/>
    <w:rsid w:val="00F4758D"/>
    <w:rsid w:val="00F50210"/>
    <w:rsid w:val="00F51CA6"/>
    <w:rsid w:val="00F543BD"/>
    <w:rsid w:val="00F7693A"/>
    <w:rsid w:val="00F849B7"/>
    <w:rsid w:val="00F92424"/>
    <w:rsid w:val="00F9370B"/>
    <w:rsid w:val="00F97CD6"/>
    <w:rsid w:val="00FB29E5"/>
    <w:rsid w:val="00FC135C"/>
    <w:rsid w:val="00FC678D"/>
    <w:rsid w:val="00FD50FF"/>
    <w:rsid w:val="00FE377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01634"/>
    <w:rsid w:val="0006743A"/>
    <w:rsid w:val="000704CC"/>
    <w:rsid w:val="000E1912"/>
    <w:rsid w:val="00100ABD"/>
    <w:rsid w:val="00145691"/>
    <w:rsid w:val="00243817"/>
    <w:rsid w:val="00253ABB"/>
    <w:rsid w:val="00254CB6"/>
    <w:rsid w:val="00280CBA"/>
    <w:rsid w:val="002C216B"/>
    <w:rsid w:val="002F25E2"/>
    <w:rsid w:val="0034569F"/>
    <w:rsid w:val="00352DD8"/>
    <w:rsid w:val="00476C93"/>
    <w:rsid w:val="00495C3B"/>
    <w:rsid w:val="004A568E"/>
    <w:rsid w:val="004C5960"/>
    <w:rsid w:val="005347F3"/>
    <w:rsid w:val="00534E74"/>
    <w:rsid w:val="00546995"/>
    <w:rsid w:val="005C65ED"/>
    <w:rsid w:val="00613195"/>
    <w:rsid w:val="00645C8F"/>
    <w:rsid w:val="006A4DF8"/>
    <w:rsid w:val="006E186E"/>
    <w:rsid w:val="007152E7"/>
    <w:rsid w:val="0072478A"/>
    <w:rsid w:val="007720CD"/>
    <w:rsid w:val="007B2BBB"/>
    <w:rsid w:val="007D438E"/>
    <w:rsid w:val="007F7A9E"/>
    <w:rsid w:val="00830257"/>
    <w:rsid w:val="008414E5"/>
    <w:rsid w:val="008577F3"/>
    <w:rsid w:val="008D0BCA"/>
    <w:rsid w:val="009165FE"/>
    <w:rsid w:val="009C3042"/>
    <w:rsid w:val="00AC482B"/>
    <w:rsid w:val="00B51EF3"/>
    <w:rsid w:val="00B52C4D"/>
    <w:rsid w:val="00C04174"/>
    <w:rsid w:val="00C17EC7"/>
    <w:rsid w:val="00CA0C6F"/>
    <w:rsid w:val="00CA3179"/>
    <w:rsid w:val="00CC213C"/>
    <w:rsid w:val="00CD03E5"/>
    <w:rsid w:val="00CD6E10"/>
    <w:rsid w:val="00D5053F"/>
    <w:rsid w:val="00DB448C"/>
    <w:rsid w:val="00DD4724"/>
    <w:rsid w:val="00DE7BC8"/>
    <w:rsid w:val="00E67BE9"/>
    <w:rsid w:val="00E77CBE"/>
    <w:rsid w:val="00EA5645"/>
    <w:rsid w:val="00ED3267"/>
    <w:rsid w:val="00F403D5"/>
    <w:rsid w:val="00FB29F2"/>
    <w:rsid w:val="00FC395C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83025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- Math 222</vt:lpstr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- Math 222</dc:title>
  <dc:creator>DELL</dc:creator>
  <cp:lastModifiedBy>DELL</cp:lastModifiedBy>
  <cp:revision>12</cp:revision>
  <cp:lastPrinted>2017-12-15T20:33:00Z</cp:lastPrinted>
  <dcterms:created xsi:type="dcterms:W3CDTF">2020-03-29T10:59:00Z</dcterms:created>
  <dcterms:modified xsi:type="dcterms:W3CDTF">2020-03-30T08:35:00Z</dcterms:modified>
</cp:coreProperties>
</file>