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84" w:rsidRPr="002F6D84" w:rsidRDefault="002F6D84" w:rsidP="002F6D84">
      <w:pPr>
        <w:spacing w:before="150" w:after="0" w:line="400" w:lineRule="atLeast"/>
        <w:jc w:val="center"/>
        <w:outlineLvl w:val="1"/>
        <w:rPr>
          <w:rFonts w:asciiTheme="majorBidi" w:eastAsia="Times New Roman" w:hAnsiTheme="majorBidi" w:cstheme="majorBidi"/>
          <w:b/>
          <w:bCs/>
          <w:color w:val="666666"/>
          <w:kern w:val="36"/>
          <w:sz w:val="24"/>
          <w:szCs w:val="24"/>
        </w:rPr>
      </w:pPr>
      <w:r w:rsidRPr="002F6D84">
        <w:rPr>
          <w:rFonts w:asciiTheme="majorBidi" w:eastAsia="Times New Roman" w:hAnsiTheme="majorBidi" w:cstheme="majorBidi"/>
          <w:b/>
          <w:bCs/>
          <w:color w:val="000080"/>
          <w:kern w:val="36"/>
          <w:sz w:val="24"/>
          <w:szCs w:val="24"/>
        </w:rPr>
        <w:t>Stat 324</w:t>
      </w:r>
    </w:p>
    <w:p w:rsidR="002F6D84" w:rsidRPr="002F6D84" w:rsidRDefault="002F6D84" w:rsidP="002F6D84">
      <w:pPr>
        <w:spacing w:before="150" w:after="0" w:line="400" w:lineRule="atLeast"/>
        <w:jc w:val="center"/>
        <w:outlineLvl w:val="1"/>
        <w:rPr>
          <w:rFonts w:asciiTheme="majorBidi" w:eastAsia="Times New Roman" w:hAnsiTheme="majorBidi" w:cstheme="majorBidi"/>
          <w:b/>
          <w:bCs/>
          <w:color w:val="666666"/>
          <w:kern w:val="36"/>
          <w:sz w:val="24"/>
          <w:szCs w:val="24"/>
        </w:rPr>
      </w:pPr>
      <w:r w:rsidRPr="002F6D84">
        <w:rPr>
          <w:rFonts w:asciiTheme="majorBidi" w:eastAsia="Times New Roman" w:hAnsiTheme="majorBidi" w:cstheme="majorBidi"/>
          <w:b/>
          <w:bCs/>
          <w:color w:val="000080"/>
          <w:kern w:val="36"/>
          <w:sz w:val="24"/>
          <w:szCs w:val="24"/>
        </w:rPr>
        <w:t>Probability and Statistics for Engineers</w:t>
      </w:r>
      <w:r w:rsidRPr="002F6D84">
        <w:rPr>
          <w:rFonts w:asciiTheme="majorBidi" w:eastAsia="Times New Roman" w:hAnsiTheme="majorBidi" w:cstheme="majorBidi"/>
          <w:b/>
          <w:bCs/>
          <w:color w:val="000080"/>
          <w:kern w:val="36"/>
          <w:sz w:val="24"/>
          <w:szCs w:val="24"/>
        </w:rPr>
        <w:br/>
        <w:t>  </w:t>
      </w:r>
    </w:p>
    <w:p w:rsidR="002F6D84" w:rsidRPr="002F6D84" w:rsidRDefault="002F6D84" w:rsidP="002F6D84">
      <w:pPr>
        <w:spacing w:before="150" w:after="90" w:line="320" w:lineRule="atLeast"/>
        <w:rPr>
          <w:rFonts w:asciiTheme="majorBidi" w:eastAsia="Times New Roman" w:hAnsiTheme="majorBidi" w:cstheme="majorBidi"/>
          <w:b/>
          <w:bCs/>
          <w:color w:val="000080"/>
          <w:sz w:val="24"/>
          <w:szCs w:val="24"/>
        </w:rPr>
      </w:pPr>
      <w:r w:rsidRPr="002F6D84">
        <w:rPr>
          <w:rFonts w:asciiTheme="majorBidi" w:eastAsia="Times New Roman" w:hAnsiTheme="majorBidi" w:cstheme="majorBidi"/>
          <w:b/>
          <w:bCs/>
          <w:color w:val="000080"/>
          <w:sz w:val="24"/>
          <w:szCs w:val="24"/>
        </w:rPr>
        <w:t xml:space="preserve">Textbook: </w:t>
      </w:r>
      <w:r w:rsidRPr="002F6D84">
        <w:rPr>
          <w:rFonts w:asciiTheme="majorBidi" w:eastAsia="Times New Roman" w:hAnsiTheme="majorBidi" w:cstheme="majorBidi"/>
          <w:b/>
          <w:bCs/>
          <w:i/>
          <w:iCs/>
          <w:color w:val="000080"/>
          <w:sz w:val="24"/>
          <w:szCs w:val="24"/>
        </w:rPr>
        <w:t>Probability and Statistics for Engineers and Scientist</w:t>
      </w:r>
      <w:r w:rsidRPr="002F6D84">
        <w:rPr>
          <w:rFonts w:asciiTheme="majorBidi" w:eastAsia="Times New Roman" w:hAnsiTheme="majorBidi" w:cstheme="majorBidi"/>
          <w:b/>
          <w:bCs/>
          <w:color w:val="000080"/>
          <w:sz w:val="24"/>
          <w:szCs w:val="24"/>
        </w:rPr>
        <w:t>s,</w:t>
      </w:r>
      <w:r w:rsidRPr="002F6D84">
        <w:rPr>
          <w:rFonts w:asciiTheme="majorBidi" w:eastAsia="Times New Roman" w:hAnsiTheme="majorBidi" w:cstheme="majorBidi"/>
          <w:b/>
          <w:bCs/>
          <w:color w:val="000080"/>
          <w:sz w:val="24"/>
          <w:szCs w:val="24"/>
        </w:rPr>
        <w:br/>
        <w:t>By: Walpole, R. E.; Myers, R. H. and Myers, S. L., 6th edition, Prentice Hall, 1998. </w:t>
      </w:r>
    </w:p>
    <w:p w:rsidR="002F6D84" w:rsidRPr="002F6D84" w:rsidRDefault="002F6D84" w:rsidP="002F6D84">
      <w:pPr>
        <w:spacing w:before="150" w:after="90" w:line="320" w:lineRule="atLeast"/>
        <w:rPr>
          <w:rFonts w:ascii="Arial" w:eastAsia="Times New Roman" w:hAnsi="Arial" w:cs="Arial"/>
          <w:color w:val="262626"/>
          <w:sz w:val="20"/>
          <w:szCs w:val="20"/>
        </w:rPr>
      </w:pPr>
    </w:p>
    <w:p w:rsidR="002F6D84" w:rsidRPr="002F6D84" w:rsidRDefault="002F6D84" w:rsidP="002F6D84">
      <w:pPr>
        <w:spacing w:before="150" w:after="90" w:line="320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2F6D84">
        <w:rPr>
          <w:rFonts w:ascii="Arial" w:eastAsia="Times New Roman" w:hAnsi="Arial" w:cs="Arial"/>
          <w:b/>
          <w:bCs/>
          <w:color w:val="000080"/>
          <w:sz w:val="20"/>
          <w:szCs w:val="20"/>
        </w:rPr>
        <w:t>OUTLINE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7"/>
        <w:gridCol w:w="1775"/>
        <w:gridCol w:w="6456"/>
      </w:tblGrid>
      <w:tr w:rsidR="002F6D84" w:rsidRPr="002F6D84" w:rsidTr="002F6D84">
        <w:tc>
          <w:tcPr>
            <w:tcW w:w="127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Week</w:t>
            </w:r>
          </w:p>
        </w:tc>
        <w:tc>
          <w:tcPr>
            <w:tcW w:w="18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Sections</w:t>
            </w:r>
          </w:p>
        </w:tc>
        <w:tc>
          <w:tcPr>
            <w:tcW w:w="696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Subjects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1.1, 1.3, 1.4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Introduction to Statistics &amp; Data Analysis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2.1, 2.2, 2.3, 2.4, 2.5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Sample Space, Events, Counting Sample Points (only Theorem 2.8), Probability of an Event, Additive Rules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2.6, 2.7, 2.8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Conditional Probability, Independent Events, Multiplicative Rules, Bayes’ Rule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4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3.1, 3.2,3.3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Concept of Random Variable, Discrete Probability Distributions, Continuous Probability Distributions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5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4.1, 4.2, 4.3, 4.4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Mean of a Random Variable, Variance, Means &amp; Variances of a Linear Combination of Random Variables (for independent variables), Chebyshev’s Theorem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6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5.2, 5.3, 5.4, 5.6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Discrete Uniform Distribution, Binomial Distribution, Hypergeometric Distribution, Poisson Distribution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7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6.1, 6.2, 6.3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6.4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Continuous Uniform Distribution, Normal Distribution, Areas Under the Normal Curve, Applications of the Normal Distribution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8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6.6, 8.1, 8.2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Exponential Distribution, Random Sampling, Some Important Statistics, Sampling Distributions, Sampling Distribution of Means, t-Distribution</w:t>
            </w:r>
          </w:p>
        </w:tc>
      </w:tr>
      <w:tr w:rsidR="002F6D84" w:rsidRPr="002F6D84" w:rsidTr="002F6D84">
        <w:trPr>
          <w:trHeight w:val="413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8.4, 8.5, 8.7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Sampling Distributions, Sampling Distribution of Means, t-Distribution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10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9.1, 9.2, 9.4, 9.5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Introduction to Estimation, Statistical Inference, Estimating the Mean, Standard Error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11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9.7, 9.9, 9.10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Estimating the Difference Between Two Means, Estimating a Proportion, Estimating the Difference between Two Proportions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10.1, 10.2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Review, Statistical Hypotheses, Testing a Statistical Hypothesis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13</w:t>
            </w:r>
          </w:p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10.3, 10.5, 10.7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One- and Two-Tailed Tests, Tests Concerning a Single Mean, Tests on a Single Mean when variance is unknown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10.8, 10.11, 10.12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Tests on Two Means, Test on a Single Proportion, Test on two Proportions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11.1, 11.2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Simple Linear Regression, Properties of the Least Squares Estimation</w:t>
            </w:r>
          </w:p>
        </w:tc>
      </w:tr>
      <w:tr w:rsidR="002F6D84" w:rsidRPr="002F6D84" w:rsidTr="002F6D8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>11.3, 11.4</w:t>
            </w:r>
          </w:p>
        </w:tc>
        <w:tc>
          <w:tcPr>
            <w:tcW w:w="6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84" w:rsidRPr="002F6D84" w:rsidRDefault="002F6D84" w:rsidP="002F6D84">
            <w:pPr>
              <w:spacing w:before="150" w:after="90" w:line="320" w:lineRule="atLeast"/>
              <w:jc w:val="lowKashida"/>
              <w:rPr>
                <w:rFonts w:asciiTheme="majorBidi" w:eastAsia="Times New Roman" w:hAnsiTheme="majorBidi" w:cstheme="majorBidi"/>
                <w:b/>
                <w:bCs/>
                <w:color w:val="262626"/>
                <w:sz w:val="28"/>
                <w:szCs w:val="28"/>
              </w:rPr>
            </w:pPr>
            <w:r w:rsidRPr="002F6D84">
              <w:rPr>
                <w:rFonts w:asciiTheme="majorBidi" w:eastAsia="Times New Roman" w:hAnsiTheme="majorBidi" w:cstheme="majorBidi"/>
                <w:b/>
                <w:bCs/>
                <w:color w:val="000080"/>
                <w:sz w:val="28"/>
                <w:szCs w:val="28"/>
              </w:rPr>
              <w:t xml:space="preserve">Inference Concerning the Regression Coefficients, Correlation </w:t>
            </w:r>
          </w:p>
        </w:tc>
      </w:tr>
    </w:tbl>
    <w:p w:rsidR="00E458FF" w:rsidRDefault="00E458FF"/>
    <w:sectPr w:rsidR="00E458FF" w:rsidSect="00E45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C8" w:rsidRDefault="00121CC8" w:rsidP="002F6D84">
      <w:pPr>
        <w:spacing w:after="0" w:line="240" w:lineRule="auto"/>
      </w:pPr>
      <w:r>
        <w:separator/>
      </w:r>
    </w:p>
  </w:endnote>
  <w:endnote w:type="continuationSeparator" w:id="1">
    <w:p w:rsidR="00121CC8" w:rsidRDefault="00121CC8" w:rsidP="002F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C8" w:rsidRDefault="00121CC8" w:rsidP="002F6D84">
      <w:pPr>
        <w:spacing w:after="0" w:line="240" w:lineRule="auto"/>
      </w:pPr>
      <w:r>
        <w:separator/>
      </w:r>
    </w:p>
  </w:footnote>
  <w:footnote w:type="continuationSeparator" w:id="1">
    <w:p w:rsidR="00121CC8" w:rsidRDefault="00121CC8" w:rsidP="002F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D84"/>
    <w:rsid w:val="00121CC8"/>
    <w:rsid w:val="002F6D84"/>
    <w:rsid w:val="00817838"/>
    <w:rsid w:val="00CD583C"/>
    <w:rsid w:val="00E4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F6D84"/>
  </w:style>
  <w:style w:type="paragraph" w:styleId="a4">
    <w:name w:val="footer"/>
    <w:basedOn w:val="a"/>
    <w:link w:val="Char0"/>
    <w:uiPriority w:val="99"/>
    <w:semiHidden/>
    <w:unhideWhenUsed/>
    <w:rsid w:val="002F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F6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7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pc38</dc:creator>
  <cp:lastModifiedBy>pc38</cp:lastModifiedBy>
  <cp:revision>1</cp:revision>
  <dcterms:created xsi:type="dcterms:W3CDTF">2012-02-12T08:18:00Z</dcterms:created>
  <dcterms:modified xsi:type="dcterms:W3CDTF">2012-02-12T08:27:00Z</dcterms:modified>
</cp:coreProperties>
</file>