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313D" w:rsidRPr="00D9757A" w:rsidRDefault="00B90C96">
      <w:pPr>
        <w:bidi/>
        <w:jc w:val="both"/>
        <w:rPr>
          <w:rFonts w:cs="Simplified Arabic"/>
          <w:b/>
          <w:bCs/>
          <w:sz w:val="28"/>
          <w:rtl/>
        </w:rPr>
      </w:pPr>
      <w:r>
        <w:rPr>
          <w:noProof/>
        </w:rPr>
        <w:drawing>
          <wp:anchor distT="0" distB="0" distL="114300" distR="114300" simplePos="0" relativeHeight="251657728" behindDoc="0" locked="0" layoutInCell="1" allowOverlap="1">
            <wp:simplePos x="0" y="0"/>
            <wp:positionH relativeFrom="column">
              <wp:posOffset>4572000</wp:posOffset>
            </wp:positionH>
            <wp:positionV relativeFrom="paragraph">
              <wp:posOffset>228600</wp:posOffset>
            </wp:positionV>
            <wp:extent cx="1028700" cy="1028700"/>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1028700" cy="1028700"/>
                    </a:xfrm>
                    <a:prstGeom prst="rect">
                      <a:avLst/>
                    </a:prstGeom>
                    <a:noFill/>
                    <a:ln w="9525">
                      <a:noFill/>
                      <a:miter lim="800000"/>
                      <a:headEnd/>
                      <a:tailEnd/>
                    </a:ln>
                  </pic:spPr>
                </pic:pic>
              </a:graphicData>
            </a:graphic>
          </wp:anchor>
        </w:drawing>
      </w:r>
    </w:p>
    <w:p w:rsidR="0010313D" w:rsidRDefault="00813305" w:rsidP="00813305">
      <w:pPr>
        <w:bidi/>
        <w:ind w:left="720" w:firstLine="720"/>
        <w:jc w:val="both"/>
        <w:rPr>
          <w:rFonts w:cs="Simplified Arabic"/>
          <w:b/>
          <w:bCs/>
          <w:sz w:val="28"/>
          <w:rtl/>
        </w:rPr>
      </w:pPr>
      <w:r>
        <w:rPr>
          <w:rFonts w:cs="Simplified Arabic"/>
          <w:b/>
          <w:bCs/>
          <w:sz w:val="28"/>
        </w:rPr>
        <w:t xml:space="preserve">    </w:t>
      </w:r>
      <w:r w:rsidR="0010313D">
        <w:rPr>
          <w:rFonts w:cs="Simplified Arabic" w:hint="cs"/>
          <w:b/>
          <w:bCs/>
          <w:sz w:val="28"/>
          <w:rtl/>
        </w:rPr>
        <w:t>جامع</w:t>
      </w:r>
      <w:r w:rsidR="001F4E59">
        <w:rPr>
          <w:rFonts w:cs="Simplified Arabic" w:hint="cs"/>
          <w:b/>
          <w:bCs/>
          <w:sz w:val="28"/>
          <w:rtl/>
        </w:rPr>
        <w:t>ـــــ</w:t>
      </w:r>
      <w:r w:rsidR="0010313D">
        <w:rPr>
          <w:rFonts w:cs="Simplified Arabic" w:hint="cs"/>
          <w:b/>
          <w:bCs/>
          <w:sz w:val="28"/>
          <w:rtl/>
        </w:rPr>
        <w:t>ة الملك سعود</w:t>
      </w:r>
    </w:p>
    <w:p w:rsidR="0010313D" w:rsidRDefault="00813305" w:rsidP="001F4E59">
      <w:pPr>
        <w:bidi/>
        <w:ind w:left="720" w:firstLine="720"/>
        <w:jc w:val="both"/>
        <w:rPr>
          <w:rFonts w:cs="Simplified Arabic"/>
          <w:b/>
          <w:bCs/>
          <w:sz w:val="28"/>
          <w:rtl/>
        </w:rPr>
      </w:pPr>
      <w:r>
        <w:rPr>
          <w:rFonts w:cs="Simplified Arabic"/>
          <w:b/>
          <w:bCs/>
          <w:sz w:val="28"/>
        </w:rPr>
        <w:t xml:space="preserve">   </w:t>
      </w:r>
      <w:r w:rsidR="001F4E59">
        <w:rPr>
          <w:rFonts w:cs="Simplified Arabic" w:hint="cs"/>
          <w:b/>
          <w:bCs/>
          <w:sz w:val="28"/>
          <w:rtl/>
        </w:rPr>
        <w:t xml:space="preserve"> </w:t>
      </w:r>
      <w:r w:rsidR="0010313D">
        <w:rPr>
          <w:rFonts w:cs="Simplified Arabic" w:hint="cs"/>
          <w:b/>
          <w:bCs/>
          <w:sz w:val="28"/>
          <w:rtl/>
        </w:rPr>
        <w:t>كلية العم</w:t>
      </w:r>
      <w:r w:rsidR="001F4E59">
        <w:rPr>
          <w:rFonts w:cs="Simplified Arabic" w:hint="cs"/>
          <w:b/>
          <w:bCs/>
          <w:sz w:val="28"/>
          <w:rtl/>
        </w:rPr>
        <w:t>ـــ</w:t>
      </w:r>
      <w:r w:rsidR="0010313D">
        <w:rPr>
          <w:rFonts w:cs="Simplified Arabic" w:hint="cs"/>
          <w:b/>
          <w:bCs/>
          <w:sz w:val="28"/>
          <w:rtl/>
        </w:rPr>
        <w:t>ارة والتخطيط</w:t>
      </w:r>
    </w:p>
    <w:p w:rsidR="0010313D" w:rsidRDefault="00813305" w:rsidP="00085CF3">
      <w:pPr>
        <w:bidi/>
        <w:ind w:left="720" w:firstLine="720"/>
        <w:jc w:val="both"/>
        <w:rPr>
          <w:rFonts w:cs="Simplified Arabic"/>
          <w:b/>
          <w:bCs/>
          <w:sz w:val="28"/>
          <w:rtl/>
        </w:rPr>
      </w:pPr>
      <w:r>
        <w:rPr>
          <w:rFonts w:cs="Simplified Arabic"/>
          <w:b/>
          <w:bCs/>
          <w:sz w:val="28"/>
        </w:rPr>
        <w:t xml:space="preserve">    </w:t>
      </w:r>
      <w:r w:rsidR="0010313D">
        <w:rPr>
          <w:rFonts w:cs="Simplified Arabic" w:hint="cs"/>
          <w:b/>
          <w:bCs/>
          <w:sz w:val="28"/>
          <w:rtl/>
        </w:rPr>
        <w:t>قسم ال</w:t>
      </w:r>
      <w:r w:rsidR="00085CF3">
        <w:rPr>
          <w:rFonts w:cs="Simplified Arabic" w:hint="cs"/>
          <w:b/>
          <w:bCs/>
          <w:sz w:val="28"/>
          <w:rtl/>
        </w:rPr>
        <w:t>عمارة وعلوم البناء</w:t>
      </w:r>
    </w:p>
    <w:p w:rsidR="0010313D" w:rsidRDefault="0010313D">
      <w:pPr>
        <w:bidi/>
        <w:jc w:val="both"/>
        <w:rPr>
          <w:rFonts w:cs="Simplified Arabic"/>
          <w:b/>
          <w:bCs/>
          <w:sz w:val="28"/>
          <w:rtl/>
        </w:rPr>
      </w:pPr>
    </w:p>
    <w:p w:rsidR="00DC1C8B" w:rsidRDefault="002E319D" w:rsidP="002E319D">
      <w:pPr>
        <w:pStyle w:val="Heading1"/>
        <w:rPr>
          <w:szCs w:val="28"/>
          <w:rtl/>
        </w:rPr>
      </w:pPr>
      <w:r>
        <w:rPr>
          <w:rFonts w:hint="cs"/>
          <w:szCs w:val="28"/>
          <w:rtl/>
        </w:rPr>
        <w:t>مهارات الرسم بالحاسوب (1)</w:t>
      </w:r>
    </w:p>
    <w:p w:rsidR="00EB0086" w:rsidRDefault="00EB0086" w:rsidP="00231284">
      <w:pPr>
        <w:pStyle w:val="Heading1"/>
        <w:rPr>
          <w:szCs w:val="28"/>
          <w:rtl/>
        </w:rPr>
      </w:pPr>
      <w:r>
        <w:rPr>
          <w:rFonts w:hint="cs"/>
          <w:szCs w:val="28"/>
          <w:rtl/>
        </w:rPr>
        <w:t>الفصل الدراسي ا</w:t>
      </w:r>
      <w:r w:rsidR="00231284">
        <w:rPr>
          <w:rFonts w:hint="cs"/>
          <w:szCs w:val="28"/>
          <w:rtl/>
        </w:rPr>
        <w:t>لثاني</w:t>
      </w:r>
      <w:r w:rsidR="00652E3F">
        <w:rPr>
          <w:rFonts w:hint="cs"/>
          <w:szCs w:val="28"/>
          <w:rtl/>
        </w:rPr>
        <w:t xml:space="preserve"> </w:t>
      </w:r>
      <w:r>
        <w:rPr>
          <w:rFonts w:hint="cs"/>
          <w:szCs w:val="28"/>
          <w:rtl/>
        </w:rPr>
        <w:t>للعام الدراسي 14</w:t>
      </w:r>
      <w:r w:rsidR="007C259C">
        <w:rPr>
          <w:rFonts w:hint="cs"/>
          <w:szCs w:val="28"/>
          <w:rtl/>
        </w:rPr>
        <w:t>3</w:t>
      </w:r>
      <w:r w:rsidR="00652E3F">
        <w:rPr>
          <w:rFonts w:hint="cs"/>
          <w:szCs w:val="28"/>
          <w:rtl/>
        </w:rPr>
        <w:t>3</w:t>
      </w:r>
      <w:r>
        <w:rPr>
          <w:rFonts w:hint="cs"/>
          <w:szCs w:val="28"/>
          <w:rtl/>
        </w:rPr>
        <w:t>/143</w:t>
      </w:r>
      <w:r w:rsidR="00652E3F">
        <w:rPr>
          <w:rFonts w:hint="cs"/>
          <w:szCs w:val="28"/>
          <w:rtl/>
        </w:rPr>
        <w:t>4</w:t>
      </w:r>
      <w:r>
        <w:rPr>
          <w:rFonts w:hint="cs"/>
          <w:szCs w:val="28"/>
          <w:rtl/>
        </w:rPr>
        <w:t>هـ</w:t>
      </w:r>
    </w:p>
    <w:tbl>
      <w:tblPr>
        <w:bidiVisual/>
        <w:tblW w:w="0" w:type="auto"/>
        <w:jc w:val="center"/>
        <w:tblLook w:val="0000" w:firstRow="0" w:lastRow="0" w:firstColumn="0" w:lastColumn="0" w:noHBand="0" w:noVBand="0"/>
      </w:tblPr>
      <w:tblGrid>
        <w:gridCol w:w="2631"/>
        <w:gridCol w:w="6225"/>
      </w:tblGrid>
      <w:tr w:rsidR="003D0437">
        <w:trPr>
          <w:trHeight w:val="291"/>
          <w:jc w:val="center"/>
        </w:trPr>
        <w:tc>
          <w:tcPr>
            <w:tcW w:w="2631" w:type="dxa"/>
          </w:tcPr>
          <w:p w:rsidR="003D0437" w:rsidRPr="0046241B" w:rsidRDefault="003D0437">
            <w:pPr>
              <w:bidi/>
              <w:jc w:val="both"/>
              <w:rPr>
                <w:rFonts w:cs="Simplified Arabic"/>
                <w:b/>
                <w:bCs/>
                <w:sz w:val="28"/>
                <w:szCs w:val="28"/>
              </w:rPr>
            </w:pPr>
            <w:r w:rsidRPr="0046241B">
              <w:rPr>
                <w:rFonts w:cs="Simplified Arabic" w:hint="cs"/>
                <w:b/>
                <w:bCs/>
                <w:sz w:val="28"/>
                <w:szCs w:val="28"/>
                <w:rtl/>
              </w:rPr>
              <w:t>رقم ورمز المق</w:t>
            </w:r>
            <w:r w:rsidR="001F4E59" w:rsidRPr="0046241B">
              <w:rPr>
                <w:rFonts w:cs="Simplified Arabic" w:hint="cs"/>
                <w:b/>
                <w:bCs/>
                <w:sz w:val="28"/>
                <w:szCs w:val="28"/>
                <w:rtl/>
              </w:rPr>
              <w:t>ـــ</w:t>
            </w:r>
            <w:r w:rsidRPr="0046241B">
              <w:rPr>
                <w:rFonts w:cs="Simplified Arabic" w:hint="cs"/>
                <w:b/>
                <w:bCs/>
                <w:sz w:val="28"/>
                <w:szCs w:val="28"/>
                <w:rtl/>
              </w:rPr>
              <w:t>رر:</w:t>
            </w:r>
          </w:p>
        </w:tc>
        <w:tc>
          <w:tcPr>
            <w:tcW w:w="6225" w:type="dxa"/>
          </w:tcPr>
          <w:p w:rsidR="003D0437" w:rsidRPr="0046241B" w:rsidRDefault="002E319D">
            <w:pPr>
              <w:bidi/>
              <w:jc w:val="both"/>
              <w:rPr>
                <w:rFonts w:cs="Simplified Arabic"/>
                <w:b/>
                <w:bCs/>
                <w:sz w:val="28"/>
                <w:szCs w:val="28"/>
              </w:rPr>
            </w:pPr>
            <w:r>
              <w:rPr>
                <w:rFonts w:cs="Simplified Arabic" w:hint="cs"/>
                <w:b/>
                <w:bCs/>
                <w:sz w:val="28"/>
                <w:szCs w:val="28"/>
                <w:rtl/>
              </w:rPr>
              <w:t>265 عمر</w:t>
            </w:r>
          </w:p>
        </w:tc>
      </w:tr>
      <w:tr w:rsidR="0046241B">
        <w:trPr>
          <w:trHeight w:val="213"/>
          <w:jc w:val="center"/>
        </w:trPr>
        <w:tc>
          <w:tcPr>
            <w:tcW w:w="2631" w:type="dxa"/>
          </w:tcPr>
          <w:p w:rsidR="0046241B" w:rsidRPr="0046241B" w:rsidRDefault="0046241B" w:rsidP="001A2F3E">
            <w:pPr>
              <w:bidi/>
              <w:jc w:val="both"/>
              <w:rPr>
                <w:rFonts w:cs="Simplified Arabic"/>
                <w:b/>
                <w:bCs/>
                <w:sz w:val="28"/>
                <w:szCs w:val="28"/>
              </w:rPr>
            </w:pPr>
            <w:r w:rsidRPr="0046241B">
              <w:rPr>
                <w:rFonts w:cs="Simplified Arabic" w:hint="cs"/>
                <w:b/>
                <w:bCs/>
                <w:sz w:val="28"/>
                <w:szCs w:val="28"/>
                <w:rtl/>
              </w:rPr>
              <w:t>عدد وحدات الدراسـة:</w:t>
            </w:r>
          </w:p>
        </w:tc>
        <w:tc>
          <w:tcPr>
            <w:tcW w:w="6225" w:type="dxa"/>
          </w:tcPr>
          <w:p w:rsidR="0046241B" w:rsidRPr="0046241B" w:rsidRDefault="0046241B" w:rsidP="001A2F3E">
            <w:pPr>
              <w:bidi/>
              <w:jc w:val="both"/>
              <w:rPr>
                <w:rFonts w:cs="Simplified Arabic"/>
                <w:b/>
                <w:bCs/>
                <w:sz w:val="28"/>
                <w:szCs w:val="28"/>
              </w:rPr>
            </w:pPr>
            <w:r w:rsidRPr="0046241B">
              <w:rPr>
                <w:rFonts w:cs="Simplified Arabic" w:hint="cs"/>
                <w:b/>
                <w:bCs/>
                <w:sz w:val="28"/>
                <w:szCs w:val="28"/>
                <w:rtl/>
              </w:rPr>
              <w:t>3 وحــدات</w:t>
            </w:r>
          </w:p>
        </w:tc>
      </w:tr>
      <w:tr w:rsidR="0046241B">
        <w:trPr>
          <w:trHeight w:val="195"/>
          <w:jc w:val="center"/>
        </w:trPr>
        <w:tc>
          <w:tcPr>
            <w:tcW w:w="2631" w:type="dxa"/>
          </w:tcPr>
          <w:p w:rsidR="0046241B" w:rsidRPr="0046241B" w:rsidRDefault="0046241B" w:rsidP="001A2F3E">
            <w:pPr>
              <w:bidi/>
              <w:jc w:val="both"/>
              <w:rPr>
                <w:rFonts w:cs="Simplified Arabic"/>
                <w:b/>
                <w:bCs/>
                <w:sz w:val="28"/>
                <w:szCs w:val="28"/>
              </w:rPr>
            </w:pPr>
            <w:r w:rsidRPr="0046241B">
              <w:rPr>
                <w:rFonts w:cs="Simplified Arabic" w:hint="cs"/>
                <w:b/>
                <w:bCs/>
                <w:sz w:val="28"/>
                <w:szCs w:val="28"/>
                <w:rtl/>
              </w:rPr>
              <w:t>ساعات الدراسة الفعلية:</w:t>
            </w:r>
          </w:p>
        </w:tc>
        <w:tc>
          <w:tcPr>
            <w:tcW w:w="6225" w:type="dxa"/>
          </w:tcPr>
          <w:p w:rsidR="0046241B" w:rsidRPr="0046241B" w:rsidRDefault="0046241B" w:rsidP="001A2F3E">
            <w:pPr>
              <w:bidi/>
              <w:jc w:val="both"/>
              <w:rPr>
                <w:rFonts w:cs="Simplified Arabic"/>
                <w:b/>
                <w:bCs/>
                <w:sz w:val="28"/>
                <w:szCs w:val="28"/>
              </w:rPr>
            </w:pPr>
            <w:r w:rsidRPr="0046241B">
              <w:rPr>
                <w:rFonts w:cs="Simplified Arabic" w:hint="cs"/>
                <w:b/>
                <w:bCs/>
                <w:sz w:val="28"/>
                <w:szCs w:val="28"/>
                <w:rtl/>
              </w:rPr>
              <w:t>4 ســاعات</w:t>
            </w:r>
          </w:p>
        </w:tc>
      </w:tr>
      <w:tr w:rsidR="0046241B">
        <w:trPr>
          <w:trHeight w:val="103"/>
          <w:jc w:val="center"/>
        </w:trPr>
        <w:tc>
          <w:tcPr>
            <w:tcW w:w="2631" w:type="dxa"/>
          </w:tcPr>
          <w:p w:rsidR="0046241B" w:rsidRPr="0046241B" w:rsidRDefault="0046241B" w:rsidP="001A2F3E">
            <w:pPr>
              <w:bidi/>
              <w:jc w:val="both"/>
              <w:rPr>
                <w:rFonts w:cs="Simplified Arabic"/>
                <w:b/>
                <w:bCs/>
                <w:sz w:val="28"/>
                <w:szCs w:val="28"/>
              </w:rPr>
            </w:pPr>
            <w:r w:rsidRPr="0046241B">
              <w:rPr>
                <w:rFonts w:cs="Simplified Arabic" w:hint="cs"/>
                <w:b/>
                <w:bCs/>
                <w:sz w:val="28"/>
                <w:szCs w:val="28"/>
                <w:rtl/>
              </w:rPr>
              <w:t>مستوى المقــــرر:</w:t>
            </w:r>
          </w:p>
        </w:tc>
        <w:tc>
          <w:tcPr>
            <w:tcW w:w="6225" w:type="dxa"/>
          </w:tcPr>
          <w:p w:rsidR="0046241B" w:rsidRPr="0046241B" w:rsidRDefault="0046241B" w:rsidP="001A2F3E">
            <w:pPr>
              <w:bidi/>
              <w:jc w:val="both"/>
              <w:rPr>
                <w:rFonts w:cs="Simplified Arabic"/>
                <w:b/>
                <w:bCs/>
                <w:sz w:val="28"/>
                <w:szCs w:val="28"/>
              </w:rPr>
            </w:pPr>
            <w:r w:rsidRPr="0046241B">
              <w:rPr>
                <w:rFonts w:cs="Simplified Arabic" w:hint="cs"/>
                <w:b/>
                <w:bCs/>
                <w:sz w:val="28"/>
                <w:szCs w:val="28"/>
                <w:rtl/>
              </w:rPr>
              <w:t>المستوى الثالث</w:t>
            </w:r>
          </w:p>
        </w:tc>
      </w:tr>
      <w:tr w:rsidR="0046241B">
        <w:trPr>
          <w:trHeight w:val="103"/>
          <w:jc w:val="center"/>
        </w:trPr>
        <w:tc>
          <w:tcPr>
            <w:tcW w:w="2631" w:type="dxa"/>
          </w:tcPr>
          <w:p w:rsidR="0046241B" w:rsidRPr="0046241B" w:rsidRDefault="0046241B" w:rsidP="001A2F3E">
            <w:pPr>
              <w:bidi/>
              <w:jc w:val="both"/>
              <w:rPr>
                <w:rFonts w:cs="Simplified Arabic"/>
                <w:b/>
                <w:bCs/>
                <w:sz w:val="28"/>
                <w:szCs w:val="28"/>
              </w:rPr>
            </w:pPr>
            <w:r w:rsidRPr="0046241B">
              <w:rPr>
                <w:rFonts w:cs="Simplified Arabic" w:hint="cs"/>
                <w:b/>
                <w:bCs/>
                <w:sz w:val="28"/>
                <w:szCs w:val="28"/>
                <w:rtl/>
              </w:rPr>
              <w:t>متطلبات المقــــرر:</w:t>
            </w:r>
          </w:p>
        </w:tc>
        <w:tc>
          <w:tcPr>
            <w:tcW w:w="6225" w:type="dxa"/>
          </w:tcPr>
          <w:p w:rsidR="0046241B" w:rsidRPr="0046241B" w:rsidRDefault="0046241B" w:rsidP="001A2F3E">
            <w:pPr>
              <w:bidi/>
              <w:jc w:val="both"/>
              <w:rPr>
                <w:rFonts w:cs="Simplified Arabic"/>
                <w:b/>
                <w:bCs/>
                <w:sz w:val="28"/>
                <w:szCs w:val="28"/>
              </w:rPr>
            </w:pPr>
            <w:r w:rsidRPr="0046241B">
              <w:rPr>
                <w:rFonts w:cs="Simplified Arabic" w:hint="cs"/>
                <w:b/>
                <w:bCs/>
                <w:sz w:val="28"/>
                <w:szCs w:val="28"/>
                <w:rtl/>
              </w:rPr>
              <w:t>لا يوجـــد</w:t>
            </w:r>
          </w:p>
        </w:tc>
      </w:tr>
      <w:tr w:rsidR="003D0437">
        <w:trPr>
          <w:trHeight w:val="80"/>
          <w:jc w:val="center"/>
        </w:trPr>
        <w:tc>
          <w:tcPr>
            <w:tcW w:w="2631" w:type="dxa"/>
          </w:tcPr>
          <w:p w:rsidR="003D0437" w:rsidRPr="0046241B" w:rsidRDefault="003D0437">
            <w:pPr>
              <w:bidi/>
              <w:jc w:val="both"/>
              <w:rPr>
                <w:rFonts w:cs="Simplified Arabic"/>
                <w:b/>
                <w:bCs/>
                <w:sz w:val="28"/>
                <w:szCs w:val="28"/>
              </w:rPr>
            </w:pPr>
            <w:r w:rsidRPr="0046241B">
              <w:rPr>
                <w:rFonts w:cs="Simplified Arabic" w:hint="cs"/>
                <w:b/>
                <w:bCs/>
                <w:sz w:val="28"/>
                <w:szCs w:val="28"/>
                <w:rtl/>
              </w:rPr>
              <w:t>أستاذ الم</w:t>
            </w:r>
            <w:r w:rsidR="001F4E59" w:rsidRPr="0046241B">
              <w:rPr>
                <w:rFonts w:cs="Simplified Arabic" w:hint="cs"/>
                <w:b/>
                <w:bCs/>
                <w:sz w:val="28"/>
                <w:szCs w:val="28"/>
                <w:rtl/>
              </w:rPr>
              <w:t>ــــــ</w:t>
            </w:r>
            <w:r w:rsidRPr="0046241B">
              <w:rPr>
                <w:rFonts w:cs="Simplified Arabic" w:hint="cs"/>
                <w:b/>
                <w:bCs/>
                <w:sz w:val="28"/>
                <w:szCs w:val="28"/>
                <w:rtl/>
              </w:rPr>
              <w:t>ادة:</w:t>
            </w:r>
          </w:p>
        </w:tc>
        <w:tc>
          <w:tcPr>
            <w:tcW w:w="6225" w:type="dxa"/>
          </w:tcPr>
          <w:p w:rsidR="003D0437" w:rsidRPr="0046241B" w:rsidRDefault="003D0437">
            <w:pPr>
              <w:bidi/>
              <w:jc w:val="both"/>
              <w:rPr>
                <w:rFonts w:cs="Simplified Arabic"/>
                <w:b/>
                <w:bCs/>
                <w:sz w:val="28"/>
                <w:szCs w:val="28"/>
              </w:rPr>
            </w:pPr>
            <w:r w:rsidRPr="0046241B">
              <w:rPr>
                <w:rFonts w:cs="Simplified Arabic" w:hint="cs"/>
                <w:b/>
                <w:bCs/>
                <w:sz w:val="28"/>
                <w:szCs w:val="28"/>
                <w:rtl/>
              </w:rPr>
              <w:t>د. عبدالرحمن إبراهيم بن عمار</w:t>
            </w:r>
          </w:p>
        </w:tc>
      </w:tr>
    </w:tbl>
    <w:p w:rsidR="0010313D" w:rsidRDefault="0010313D">
      <w:pPr>
        <w:bidi/>
        <w:jc w:val="both"/>
        <w:rPr>
          <w:rFonts w:cs="Simplified Arabic"/>
          <w:sz w:val="28"/>
          <w:rtl/>
        </w:rPr>
      </w:pPr>
    </w:p>
    <w:p w:rsidR="0010313D" w:rsidRDefault="0010313D">
      <w:pPr>
        <w:bidi/>
        <w:jc w:val="both"/>
        <w:rPr>
          <w:rFonts w:cs="Simplified Arabic"/>
          <w:b/>
          <w:bCs/>
          <w:sz w:val="28"/>
          <w:szCs w:val="28"/>
          <w:rtl/>
        </w:rPr>
      </w:pPr>
      <w:r>
        <w:rPr>
          <w:rFonts w:cs="Simplified Arabic" w:hint="cs"/>
          <w:b/>
          <w:bCs/>
          <w:sz w:val="28"/>
          <w:szCs w:val="28"/>
          <w:rtl/>
        </w:rPr>
        <w:t>مقدم</w:t>
      </w:r>
      <w:r w:rsidR="001F4E59">
        <w:rPr>
          <w:rFonts w:cs="Simplified Arabic" w:hint="cs"/>
          <w:b/>
          <w:bCs/>
          <w:sz w:val="28"/>
          <w:szCs w:val="28"/>
          <w:rtl/>
        </w:rPr>
        <w:t>ـــــ</w:t>
      </w:r>
      <w:r>
        <w:rPr>
          <w:rFonts w:cs="Simplified Arabic" w:hint="cs"/>
          <w:b/>
          <w:bCs/>
          <w:sz w:val="28"/>
          <w:szCs w:val="28"/>
          <w:rtl/>
        </w:rPr>
        <w:t>ة:</w:t>
      </w:r>
    </w:p>
    <w:p w:rsidR="0010313D" w:rsidRDefault="0010313D">
      <w:pPr>
        <w:bidi/>
        <w:jc w:val="both"/>
        <w:rPr>
          <w:rFonts w:cs="Simplified Arabic"/>
          <w:sz w:val="28"/>
          <w:szCs w:val="28"/>
          <w:rtl/>
        </w:rPr>
      </w:pPr>
      <w:r>
        <w:rPr>
          <w:rFonts w:cs="Simplified Arabic" w:hint="cs"/>
          <w:sz w:val="28"/>
          <w:szCs w:val="28"/>
          <w:rtl/>
        </w:rPr>
        <w:t>يلعب الحاسب الآلي دوراً هاماً في التصميم والرسم الهندسي والذي يحتاج إلى دقة ووقت لإنجازه، وبمساعدة الحاسب الآلي يمكن إنهاء الرسومات الهندسية بدقة متناهية وسهولة وقابلية عالية للتعديل بأقل جهد مقارنة بالرسم اليدوي.</w:t>
      </w:r>
    </w:p>
    <w:p w:rsidR="0010313D" w:rsidRDefault="0010313D" w:rsidP="0037738E">
      <w:pPr>
        <w:bidi/>
        <w:jc w:val="both"/>
        <w:rPr>
          <w:rFonts w:cs="Simplified Arabic"/>
          <w:sz w:val="28"/>
          <w:szCs w:val="28"/>
          <w:rtl/>
        </w:rPr>
      </w:pPr>
      <w:r>
        <w:rPr>
          <w:rFonts w:cs="Simplified Arabic" w:hint="cs"/>
          <w:sz w:val="28"/>
          <w:szCs w:val="28"/>
          <w:rtl/>
        </w:rPr>
        <w:t xml:space="preserve">يقدم هذا المقرر الدراسي برنامج الأوتوكاد والذي يعتبر أحد البرامج الأكثر إستخداماً في مجال الرسم الهندسي. كما يقدم المقرر </w:t>
      </w:r>
      <w:r w:rsidR="0037738E">
        <w:rPr>
          <w:rFonts w:cs="Simplified Arabic" w:hint="cs"/>
          <w:sz w:val="28"/>
          <w:szCs w:val="28"/>
          <w:rtl/>
        </w:rPr>
        <w:t xml:space="preserve">أيضاً </w:t>
      </w:r>
      <w:r>
        <w:rPr>
          <w:rFonts w:cs="Simplified Arabic" w:hint="cs"/>
          <w:sz w:val="28"/>
          <w:szCs w:val="28"/>
          <w:rtl/>
        </w:rPr>
        <w:t xml:space="preserve">برامج مساندة مثل برنامج الفوتوشوب وبرنامج البوربوينت وذلك لتعلم إخراج رسومات </w:t>
      </w:r>
      <w:r w:rsidR="0037738E">
        <w:rPr>
          <w:rFonts w:cs="Simplified Arabic" w:hint="cs"/>
          <w:sz w:val="28"/>
          <w:szCs w:val="28"/>
          <w:rtl/>
        </w:rPr>
        <w:t xml:space="preserve">الأوتوكاد </w:t>
      </w:r>
      <w:r>
        <w:rPr>
          <w:rFonts w:cs="Simplified Arabic" w:hint="cs"/>
          <w:sz w:val="28"/>
          <w:szCs w:val="28"/>
          <w:rtl/>
        </w:rPr>
        <w:t>الهندسية وعرضها بواسطة الحاسب الآلي.</w:t>
      </w:r>
    </w:p>
    <w:p w:rsidR="00372A91" w:rsidRDefault="00372A91" w:rsidP="00372A91">
      <w:pPr>
        <w:bidi/>
        <w:jc w:val="both"/>
        <w:rPr>
          <w:rFonts w:cs="Simplified Arabic"/>
          <w:sz w:val="28"/>
          <w:szCs w:val="28"/>
          <w:rtl/>
        </w:rPr>
      </w:pPr>
    </w:p>
    <w:p w:rsidR="0010313D" w:rsidRDefault="0010313D">
      <w:pPr>
        <w:bidi/>
        <w:jc w:val="both"/>
        <w:rPr>
          <w:rFonts w:cs="Simplified Arabic"/>
          <w:b/>
          <w:bCs/>
          <w:sz w:val="28"/>
          <w:szCs w:val="28"/>
          <w:rtl/>
        </w:rPr>
      </w:pPr>
      <w:r>
        <w:rPr>
          <w:rFonts w:cs="Simplified Arabic" w:hint="cs"/>
          <w:b/>
          <w:bCs/>
          <w:sz w:val="28"/>
          <w:szCs w:val="28"/>
          <w:rtl/>
        </w:rPr>
        <w:t>محتوى المقرر:</w:t>
      </w:r>
    </w:p>
    <w:p w:rsidR="0010313D" w:rsidRDefault="0037738E" w:rsidP="00652E3F">
      <w:pPr>
        <w:bidi/>
        <w:jc w:val="both"/>
        <w:rPr>
          <w:rFonts w:cs="Simplified Arabic"/>
          <w:sz w:val="28"/>
          <w:szCs w:val="28"/>
          <w:rtl/>
        </w:rPr>
      </w:pPr>
      <w:r>
        <w:rPr>
          <w:rFonts w:cs="Simplified Arabic" w:hint="cs"/>
          <w:sz w:val="28"/>
          <w:szCs w:val="28"/>
          <w:rtl/>
        </w:rPr>
        <w:t>يحتوي المق</w:t>
      </w:r>
      <w:r w:rsidR="0010313D">
        <w:rPr>
          <w:rFonts w:cs="Simplified Arabic" w:hint="cs"/>
          <w:sz w:val="28"/>
          <w:szCs w:val="28"/>
          <w:rtl/>
        </w:rPr>
        <w:t xml:space="preserve">رر </w:t>
      </w:r>
      <w:r w:rsidR="001F5F9A">
        <w:rPr>
          <w:rFonts w:cs="Simplified Arabic" w:hint="cs"/>
          <w:sz w:val="28"/>
          <w:szCs w:val="28"/>
          <w:rtl/>
        </w:rPr>
        <w:t>على</w:t>
      </w:r>
      <w:r w:rsidR="0010313D">
        <w:rPr>
          <w:rFonts w:cs="Simplified Arabic" w:hint="cs"/>
          <w:sz w:val="28"/>
          <w:szCs w:val="28"/>
          <w:rtl/>
        </w:rPr>
        <w:t xml:space="preserve"> </w:t>
      </w:r>
      <w:r w:rsidR="00652E3F">
        <w:rPr>
          <w:rFonts w:cs="Simplified Arabic" w:hint="cs"/>
          <w:sz w:val="28"/>
          <w:szCs w:val="28"/>
          <w:rtl/>
        </w:rPr>
        <w:t>مرحلتين أساسيتين هما:</w:t>
      </w:r>
    </w:p>
    <w:p w:rsidR="0010313D" w:rsidRDefault="0010313D">
      <w:pPr>
        <w:bidi/>
        <w:jc w:val="both"/>
        <w:rPr>
          <w:rFonts w:cs="Simplified Arabic"/>
          <w:sz w:val="28"/>
          <w:szCs w:val="28"/>
          <w:rtl/>
        </w:rPr>
      </w:pPr>
      <w:r>
        <w:rPr>
          <w:rFonts w:cs="Simplified Arabic" w:hint="cs"/>
          <w:b/>
          <w:bCs/>
          <w:sz w:val="28"/>
          <w:szCs w:val="28"/>
          <w:rtl/>
        </w:rPr>
        <w:t>المرح</w:t>
      </w:r>
      <w:r w:rsidR="00DC1C8B">
        <w:rPr>
          <w:rFonts w:cs="Simplified Arabic" w:hint="cs"/>
          <w:b/>
          <w:bCs/>
          <w:sz w:val="28"/>
          <w:szCs w:val="28"/>
          <w:rtl/>
        </w:rPr>
        <w:t>ـ</w:t>
      </w:r>
      <w:r>
        <w:rPr>
          <w:rFonts w:cs="Simplified Arabic" w:hint="cs"/>
          <w:b/>
          <w:bCs/>
          <w:sz w:val="28"/>
          <w:szCs w:val="28"/>
          <w:rtl/>
        </w:rPr>
        <w:t>لة الأولى:</w:t>
      </w:r>
      <w:r>
        <w:rPr>
          <w:rFonts w:cs="Simplified Arabic" w:hint="cs"/>
          <w:sz w:val="28"/>
          <w:szCs w:val="28"/>
          <w:rtl/>
        </w:rPr>
        <w:t xml:space="preserve"> مقدمة عامة، مفاهيم ومصطلحات الأوتوكاد.</w:t>
      </w:r>
    </w:p>
    <w:p w:rsidR="0010313D" w:rsidRDefault="0010313D" w:rsidP="00652E3F">
      <w:pPr>
        <w:bidi/>
        <w:jc w:val="both"/>
        <w:rPr>
          <w:rFonts w:cs="Simplified Arabic"/>
          <w:sz w:val="28"/>
          <w:szCs w:val="28"/>
          <w:rtl/>
        </w:rPr>
      </w:pPr>
      <w:r>
        <w:rPr>
          <w:rFonts w:cs="Simplified Arabic" w:hint="cs"/>
          <w:b/>
          <w:bCs/>
          <w:sz w:val="28"/>
          <w:szCs w:val="28"/>
          <w:rtl/>
        </w:rPr>
        <w:t>المرحلة الثاني</w:t>
      </w:r>
      <w:r w:rsidR="00DC1C8B">
        <w:rPr>
          <w:rFonts w:cs="Simplified Arabic" w:hint="cs"/>
          <w:b/>
          <w:bCs/>
          <w:sz w:val="28"/>
          <w:szCs w:val="28"/>
          <w:rtl/>
        </w:rPr>
        <w:t>ـ</w:t>
      </w:r>
      <w:r>
        <w:rPr>
          <w:rFonts w:cs="Simplified Arabic" w:hint="cs"/>
          <w:b/>
          <w:bCs/>
          <w:sz w:val="28"/>
          <w:szCs w:val="28"/>
          <w:rtl/>
        </w:rPr>
        <w:t>ة:</w:t>
      </w:r>
      <w:r>
        <w:rPr>
          <w:rFonts w:cs="Simplified Arabic" w:hint="cs"/>
          <w:sz w:val="28"/>
          <w:szCs w:val="28"/>
          <w:rtl/>
        </w:rPr>
        <w:t xml:space="preserve"> أساسيات الرسم الثنائي الأبعاد.</w:t>
      </w:r>
      <w:r w:rsidR="00652E3F">
        <w:rPr>
          <w:rFonts w:cs="Simplified Arabic" w:hint="cs"/>
          <w:sz w:val="28"/>
          <w:szCs w:val="28"/>
          <w:rtl/>
        </w:rPr>
        <w:t xml:space="preserve"> ويمكن أن تعطى فكرة عن </w:t>
      </w:r>
      <w:r>
        <w:rPr>
          <w:rFonts w:cs="Simplified Arabic" w:hint="cs"/>
          <w:sz w:val="28"/>
          <w:szCs w:val="28"/>
          <w:rtl/>
        </w:rPr>
        <w:t>أساسيات الرسم الثلاثي الأبعاد</w:t>
      </w:r>
      <w:r w:rsidR="00652E3F">
        <w:rPr>
          <w:rFonts w:cs="Simplified Arabic" w:hint="cs"/>
          <w:sz w:val="28"/>
          <w:szCs w:val="28"/>
          <w:rtl/>
        </w:rPr>
        <w:t>، إذا سمح الوقت</w:t>
      </w:r>
      <w:r>
        <w:rPr>
          <w:rFonts w:cs="Simplified Arabic" w:hint="cs"/>
          <w:sz w:val="28"/>
          <w:szCs w:val="28"/>
          <w:rtl/>
        </w:rPr>
        <w:t>.</w:t>
      </w:r>
    </w:p>
    <w:p w:rsidR="00240E0B" w:rsidRDefault="00240E0B" w:rsidP="00240E0B">
      <w:pPr>
        <w:bidi/>
        <w:jc w:val="both"/>
        <w:rPr>
          <w:rFonts w:cs="Simplified Arabic"/>
          <w:sz w:val="28"/>
          <w:szCs w:val="28"/>
          <w:rtl/>
        </w:rPr>
      </w:pPr>
    </w:p>
    <w:p w:rsidR="0010313D" w:rsidRDefault="0010313D">
      <w:pPr>
        <w:bidi/>
        <w:jc w:val="both"/>
        <w:rPr>
          <w:rFonts w:cs="Simplified Arabic"/>
          <w:b/>
          <w:bCs/>
          <w:sz w:val="28"/>
          <w:szCs w:val="28"/>
          <w:rtl/>
        </w:rPr>
      </w:pPr>
      <w:r>
        <w:rPr>
          <w:rFonts w:cs="Simplified Arabic" w:hint="cs"/>
          <w:b/>
          <w:bCs/>
          <w:sz w:val="28"/>
          <w:szCs w:val="28"/>
          <w:rtl/>
        </w:rPr>
        <w:t>طريقة تدريس المقرر:</w:t>
      </w:r>
    </w:p>
    <w:p w:rsidR="0010313D" w:rsidRDefault="0010313D" w:rsidP="00E51165">
      <w:pPr>
        <w:bidi/>
        <w:jc w:val="both"/>
        <w:rPr>
          <w:rFonts w:cs="Simplified Arabic"/>
          <w:sz w:val="28"/>
          <w:szCs w:val="28"/>
          <w:rtl/>
        </w:rPr>
      </w:pPr>
      <w:r>
        <w:rPr>
          <w:rFonts w:cs="Simplified Arabic" w:hint="cs"/>
          <w:sz w:val="28"/>
          <w:szCs w:val="28"/>
          <w:rtl/>
        </w:rPr>
        <w:t xml:space="preserve">يتم تدريس المقرر عن طريق الشرح وعرض الأمثلة للطلاب بشكل </w:t>
      </w:r>
      <w:r w:rsidR="00E51165">
        <w:rPr>
          <w:rFonts w:cs="Simplified Arabic" w:hint="cs"/>
          <w:sz w:val="28"/>
          <w:szCs w:val="28"/>
          <w:rtl/>
        </w:rPr>
        <w:t>ج</w:t>
      </w:r>
      <w:r>
        <w:rPr>
          <w:rFonts w:cs="Simplified Arabic" w:hint="cs"/>
          <w:sz w:val="28"/>
          <w:szCs w:val="28"/>
          <w:rtl/>
        </w:rPr>
        <w:t>ماعي و</w:t>
      </w:r>
      <w:bookmarkStart w:id="0" w:name="_GoBack"/>
      <w:bookmarkEnd w:id="0"/>
      <w:r>
        <w:rPr>
          <w:rFonts w:cs="Simplified Arabic" w:hint="cs"/>
          <w:sz w:val="28"/>
          <w:szCs w:val="28"/>
          <w:rtl/>
        </w:rPr>
        <w:t>من ثم تطبيق الأمثلة والتمارين بشكل فردي لكل طالب بحيث يستمع الطالب للشرح ويطبق ما تم شرحه وذلك في المراحل السابق ذكرها.</w:t>
      </w:r>
    </w:p>
    <w:p w:rsidR="0010313D" w:rsidRDefault="0010313D">
      <w:pPr>
        <w:bidi/>
        <w:jc w:val="both"/>
        <w:rPr>
          <w:rFonts w:cs="Simplified Arabic"/>
          <w:b/>
          <w:bCs/>
          <w:sz w:val="28"/>
          <w:szCs w:val="28"/>
          <w:rtl/>
        </w:rPr>
      </w:pPr>
      <w:r>
        <w:rPr>
          <w:rFonts w:cs="Simplified Arabic" w:hint="cs"/>
          <w:b/>
          <w:bCs/>
          <w:sz w:val="28"/>
          <w:szCs w:val="28"/>
          <w:rtl/>
        </w:rPr>
        <w:lastRenderedPageBreak/>
        <w:t>التقييـــــــم:</w:t>
      </w:r>
    </w:p>
    <w:tbl>
      <w:tblPr>
        <w:bidiVisual/>
        <w:tblW w:w="0" w:type="auto"/>
        <w:tblLook w:val="0000" w:firstRow="0" w:lastRow="0" w:firstColumn="0" w:lastColumn="0" w:noHBand="0" w:noVBand="0"/>
      </w:tblPr>
      <w:tblGrid>
        <w:gridCol w:w="4788"/>
        <w:gridCol w:w="4068"/>
      </w:tblGrid>
      <w:tr w:rsidR="003D0437">
        <w:tc>
          <w:tcPr>
            <w:tcW w:w="4788" w:type="dxa"/>
          </w:tcPr>
          <w:p w:rsidR="003D0437" w:rsidRDefault="003D0437">
            <w:pPr>
              <w:bidi/>
              <w:jc w:val="both"/>
              <w:rPr>
                <w:rFonts w:cs="Simplified Arabic"/>
                <w:sz w:val="28"/>
                <w:szCs w:val="28"/>
              </w:rPr>
            </w:pPr>
            <w:r>
              <w:rPr>
                <w:rFonts w:cs="Simplified Arabic" w:hint="cs"/>
                <w:sz w:val="28"/>
                <w:szCs w:val="28"/>
                <w:rtl/>
              </w:rPr>
              <w:t>الحضور والمتابعة والسلوك داخل الفصل والمعمل:</w:t>
            </w:r>
          </w:p>
        </w:tc>
        <w:tc>
          <w:tcPr>
            <w:tcW w:w="4068" w:type="dxa"/>
          </w:tcPr>
          <w:p w:rsidR="003D0437" w:rsidRDefault="00231284">
            <w:pPr>
              <w:bidi/>
              <w:jc w:val="both"/>
              <w:rPr>
                <w:rFonts w:cs="Simplified Arabic"/>
                <w:sz w:val="28"/>
                <w:szCs w:val="28"/>
              </w:rPr>
            </w:pPr>
            <w:r>
              <w:rPr>
                <w:rFonts w:cs="Simplified Arabic" w:hint="cs"/>
                <w:sz w:val="28"/>
                <w:szCs w:val="28"/>
                <w:rtl/>
              </w:rPr>
              <w:t xml:space="preserve">5 </w:t>
            </w:r>
            <w:r w:rsidR="003D0437">
              <w:rPr>
                <w:rFonts w:cs="Simplified Arabic" w:hint="cs"/>
                <w:sz w:val="28"/>
                <w:szCs w:val="28"/>
                <w:rtl/>
              </w:rPr>
              <w:t>%</w:t>
            </w:r>
          </w:p>
        </w:tc>
      </w:tr>
      <w:tr w:rsidR="003D0437">
        <w:tc>
          <w:tcPr>
            <w:tcW w:w="4788" w:type="dxa"/>
          </w:tcPr>
          <w:p w:rsidR="003D0437" w:rsidRDefault="003D0437">
            <w:pPr>
              <w:bidi/>
              <w:jc w:val="both"/>
              <w:rPr>
                <w:rFonts w:cs="Simplified Arabic"/>
                <w:sz w:val="28"/>
                <w:szCs w:val="28"/>
              </w:rPr>
            </w:pPr>
            <w:r>
              <w:rPr>
                <w:rFonts w:cs="Simplified Arabic" w:hint="cs"/>
                <w:sz w:val="28"/>
                <w:szCs w:val="28"/>
                <w:rtl/>
              </w:rPr>
              <w:t>التم</w:t>
            </w:r>
            <w:r w:rsidR="00DC1C8B">
              <w:rPr>
                <w:rFonts w:cs="Simplified Arabic" w:hint="cs"/>
                <w:sz w:val="28"/>
                <w:szCs w:val="28"/>
                <w:rtl/>
              </w:rPr>
              <w:t>ــــ</w:t>
            </w:r>
            <w:r>
              <w:rPr>
                <w:rFonts w:cs="Simplified Arabic" w:hint="cs"/>
                <w:sz w:val="28"/>
                <w:szCs w:val="28"/>
                <w:rtl/>
              </w:rPr>
              <w:t>ارين:</w:t>
            </w:r>
          </w:p>
        </w:tc>
        <w:tc>
          <w:tcPr>
            <w:tcW w:w="4068" w:type="dxa"/>
          </w:tcPr>
          <w:p w:rsidR="003D0437" w:rsidRDefault="003D0437">
            <w:pPr>
              <w:bidi/>
              <w:jc w:val="both"/>
              <w:rPr>
                <w:rFonts w:cs="Simplified Arabic"/>
                <w:sz w:val="28"/>
                <w:szCs w:val="28"/>
              </w:rPr>
            </w:pPr>
            <w:r>
              <w:rPr>
                <w:rFonts w:cs="Simplified Arabic" w:hint="cs"/>
                <w:sz w:val="28"/>
                <w:szCs w:val="28"/>
                <w:rtl/>
              </w:rPr>
              <w:t>20%</w:t>
            </w:r>
          </w:p>
        </w:tc>
      </w:tr>
      <w:tr w:rsidR="003D0437">
        <w:tc>
          <w:tcPr>
            <w:tcW w:w="4788" w:type="dxa"/>
          </w:tcPr>
          <w:p w:rsidR="003D0437" w:rsidRDefault="003D0437">
            <w:pPr>
              <w:bidi/>
              <w:jc w:val="both"/>
              <w:rPr>
                <w:rFonts w:cs="Simplified Arabic"/>
                <w:sz w:val="28"/>
                <w:szCs w:val="28"/>
              </w:rPr>
            </w:pPr>
            <w:r>
              <w:rPr>
                <w:rFonts w:cs="Simplified Arabic" w:hint="cs"/>
                <w:sz w:val="28"/>
                <w:szCs w:val="28"/>
                <w:rtl/>
              </w:rPr>
              <w:t>الإختبار الفصلي:</w:t>
            </w:r>
          </w:p>
        </w:tc>
        <w:tc>
          <w:tcPr>
            <w:tcW w:w="4068" w:type="dxa"/>
          </w:tcPr>
          <w:p w:rsidR="003D0437" w:rsidRDefault="003D0437" w:rsidP="00231284">
            <w:pPr>
              <w:bidi/>
              <w:jc w:val="both"/>
              <w:rPr>
                <w:rFonts w:cs="Simplified Arabic"/>
                <w:sz w:val="28"/>
                <w:szCs w:val="28"/>
              </w:rPr>
            </w:pPr>
            <w:r>
              <w:rPr>
                <w:rFonts w:cs="Simplified Arabic" w:hint="cs"/>
                <w:sz w:val="28"/>
                <w:szCs w:val="28"/>
                <w:rtl/>
              </w:rPr>
              <w:t>2</w:t>
            </w:r>
            <w:r w:rsidR="00231284">
              <w:rPr>
                <w:rFonts w:cs="Simplified Arabic" w:hint="cs"/>
                <w:sz w:val="28"/>
                <w:szCs w:val="28"/>
                <w:rtl/>
              </w:rPr>
              <w:t>5</w:t>
            </w:r>
            <w:r>
              <w:rPr>
                <w:rFonts w:cs="Simplified Arabic" w:hint="cs"/>
                <w:sz w:val="28"/>
                <w:szCs w:val="28"/>
                <w:rtl/>
              </w:rPr>
              <w:t>%</w:t>
            </w:r>
          </w:p>
        </w:tc>
      </w:tr>
      <w:tr w:rsidR="003D0437">
        <w:tc>
          <w:tcPr>
            <w:tcW w:w="4788" w:type="dxa"/>
          </w:tcPr>
          <w:p w:rsidR="003D0437" w:rsidRDefault="003D0437">
            <w:pPr>
              <w:bidi/>
              <w:jc w:val="both"/>
              <w:rPr>
                <w:rFonts w:cs="Simplified Arabic"/>
                <w:sz w:val="28"/>
                <w:szCs w:val="28"/>
              </w:rPr>
            </w:pPr>
            <w:r>
              <w:rPr>
                <w:rFonts w:cs="Simplified Arabic" w:hint="cs"/>
                <w:sz w:val="28"/>
                <w:szCs w:val="28"/>
                <w:rtl/>
              </w:rPr>
              <w:t>مشروع فص</w:t>
            </w:r>
            <w:r w:rsidR="00DC1C8B">
              <w:rPr>
                <w:rFonts w:cs="Simplified Arabic" w:hint="cs"/>
                <w:sz w:val="28"/>
                <w:szCs w:val="28"/>
                <w:rtl/>
              </w:rPr>
              <w:t>ـ</w:t>
            </w:r>
            <w:r>
              <w:rPr>
                <w:rFonts w:cs="Simplified Arabic" w:hint="cs"/>
                <w:sz w:val="28"/>
                <w:szCs w:val="28"/>
                <w:rtl/>
              </w:rPr>
              <w:t>لي:</w:t>
            </w:r>
          </w:p>
        </w:tc>
        <w:tc>
          <w:tcPr>
            <w:tcW w:w="4068" w:type="dxa"/>
          </w:tcPr>
          <w:p w:rsidR="003D0437" w:rsidRDefault="003D0437">
            <w:pPr>
              <w:bidi/>
              <w:jc w:val="both"/>
              <w:rPr>
                <w:rFonts w:cs="Simplified Arabic"/>
                <w:sz w:val="28"/>
                <w:szCs w:val="28"/>
              </w:rPr>
            </w:pPr>
            <w:r>
              <w:rPr>
                <w:rFonts w:cs="Simplified Arabic" w:hint="cs"/>
                <w:sz w:val="28"/>
                <w:szCs w:val="28"/>
                <w:rtl/>
              </w:rPr>
              <w:t>10%</w:t>
            </w:r>
          </w:p>
        </w:tc>
      </w:tr>
      <w:tr w:rsidR="003D0437">
        <w:tc>
          <w:tcPr>
            <w:tcW w:w="4788" w:type="dxa"/>
          </w:tcPr>
          <w:p w:rsidR="003D0437" w:rsidRDefault="003D0437">
            <w:pPr>
              <w:bidi/>
              <w:jc w:val="both"/>
              <w:rPr>
                <w:rFonts w:cs="Simplified Arabic"/>
                <w:sz w:val="28"/>
                <w:szCs w:val="28"/>
              </w:rPr>
            </w:pPr>
            <w:r>
              <w:rPr>
                <w:rFonts w:cs="Simplified Arabic" w:hint="cs"/>
                <w:sz w:val="28"/>
                <w:szCs w:val="28"/>
                <w:rtl/>
              </w:rPr>
              <w:t>الإختبار النهائي:</w:t>
            </w:r>
          </w:p>
        </w:tc>
        <w:tc>
          <w:tcPr>
            <w:tcW w:w="4068" w:type="dxa"/>
          </w:tcPr>
          <w:p w:rsidR="003D0437" w:rsidRDefault="003D0437">
            <w:pPr>
              <w:bidi/>
              <w:jc w:val="both"/>
              <w:rPr>
                <w:rFonts w:cs="Simplified Arabic"/>
                <w:sz w:val="28"/>
                <w:szCs w:val="28"/>
              </w:rPr>
            </w:pPr>
            <w:r>
              <w:rPr>
                <w:rFonts w:cs="Simplified Arabic" w:hint="cs"/>
                <w:sz w:val="28"/>
                <w:szCs w:val="28"/>
                <w:rtl/>
              </w:rPr>
              <w:t>40%</w:t>
            </w:r>
          </w:p>
        </w:tc>
      </w:tr>
    </w:tbl>
    <w:p w:rsidR="0010313D" w:rsidRDefault="0010313D">
      <w:pPr>
        <w:bidi/>
        <w:jc w:val="both"/>
        <w:rPr>
          <w:rFonts w:cs="Simplified Arabic"/>
          <w:sz w:val="28"/>
          <w:szCs w:val="28"/>
          <w:rtl/>
        </w:rPr>
      </w:pPr>
    </w:p>
    <w:p w:rsidR="0010313D" w:rsidRPr="001214CB" w:rsidRDefault="0010313D">
      <w:pPr>
        <w:bidi/>
        <w:jc w:val="both"/>
        <w:rPr>
          <w:rFonts w:cs="Simplified Arabic"/>
          <w:b/>
          <w:bCs/>
          <w:sz w:val="28"/>
          <w:szCs w:val="28"/>
          <w:u w:val="single"/>
          <w:rtl/>
        </w:rPr>
      </w:pPr>
      <w:r w:rsidRPr="001214CB">
        <w:rPr>
          <w:rFonts w:cs="Simplified Arabic" w:hint="cs"/>
          <w:b/>
          <w:bCs/>
          <w:sz w:val="28"/>
          <w:szCs w:val="28"/>
          <w:u w:val="single"/>
          <w:rtl/>
        </w:rPr>
        <w:t>المراجع:</w:t>
      </w:r>
    </w:p>
    <w:p w:rsidR="0010313D" w:rsidRDefault="0010313D" w:rsidP="0037738E">
      <w:pPr>
        <w:bidi/>
        <w:jc w:val="both"/>
        <w:rPr>
          <w:rFonts w:cs="Simplified Arabic"/>
          <w:sz w:val="28"/>
          <w:szCs w:val="28"/>
          <w:rtl/>
        </w:rPr>
      </w:pPr>
      <w:r>
        <w:rPr>
          <w:rFonts w:cs="Simplified Arabic" w:hint="cs"/>
          <w:sz w:val="28"/>
          <w:szCs w:val="28"/>
          <w:rtl/>
        </w:rPr>
        <w:t xml:space="preserve">ليس هناك مرجع محدد لهذا المقرر، </w:t>
      </w:r>
      <w:r w:rsidR="0037738E">
        <w:rPr>
          <w:rFonts w:cs="Simplified Arabic" w:hint="cs"/>
          <w:sz w:val="28"/>
          <w:szCs w:val="28"/>
          <w:rtl/>
        </w:rPr>
        <w:t xml:space="preserve">ولكن </w:t>
      </w:r>
      <w:r>
        <w:rPr>
          <w:rFonts w:cs="Simplified Arabic" w:hint="cs"/>
          <w:sz w:val="28"/>
          <w:szCs w:val="28"/>
          <w:rtl/>
        </w:rPr>
        <w:t>يمكن استخدام المراجع التالية ذات العلاقة بموضوع المقرر، وهي كالتالي:</w:t>
      </w:r>
    </w:p>
    <w:p w:rsidR="001214CB" w:rsidRDefault="001214CB" w:rsidP="001214CB">
      <w:pPr>
        <w:bidi/>
        <w:jc w:val="both"/>
        <w:rPr>
          <w:rFonts w:cs="Simplified Arabic"/>
          <w:sz w:val="28"/>
          <w:szCs w:val="28"/>
          <w:rtl/>
        </w:rPr>
      </w:pPr>
    </w:p>
    <w:p w:rsidR="00240E0B" w:rsidRPr="00652E3F" w:rsidRDefault="00652E3F" w:rsidP="00652E3F">
      <w:pPr>
        <w:jc w:val="both"/>
        <w:rPr>
          <w:rFonts w:cs="Simplified Arabic"/>
          <w:sz w:val="28"/>
          <w:szCs w:val="28"/>
        </w:rPr>
      </w:pPr>
      <w:r w:rsidRPr="00652E3F">
        <w:rPr>
          <w:rFonts w:cs="Simplified Arabic"/>
          <w:sz w:val="28"/>
          <w:szCs w:val="28"/>
        </w:rPr>
        <w:t xml:space="preserve">Alf </w:t>
      </w:r>
      <w:proofErr w:type="spellStart"/>
      <w:r w:rsidRPr="00652E3F">
        <w:rPr>
          <w:rFonts w:cs="Simplified Arabic"/>
          <w:sz w:val="28"/>
          <w:szCs w:val="28"/>
        </w:rPr>
        <w:t>Yarwoor</w:t>
      </w:r>
      <w:proofErr w:type="spellEnd"/>
      <w:r w:rsidRPr="00652E3F">
        <w:rPr>
          <w:rFonts w:cs="Simplified Arabic"/>
          <w:sz w:val="28"/>
          <w:szCs w:val="28"/>
        </w:rPr>
        <w:t xml:space="preserve">, “Introduction to </w:t>
      </w:r>
      <w:proofErr w:type="spellStart"/>
      <w:r w:rsidRPr="00652E3F">
        <w:rPr>
          <w:rFonts w:cs="Simplified Arabic"/>
          <w:sz w:val="28"/>
          <w:szCs w:val="28"/>
        </w:rPr>
        <w:t>AtuoCAD</w:t>
      </w:r>
      <w:proofErr w:type="spellEnd"/>
      <w:r w:rsidRPr="00652E3F">
        <w:rPr>
          <w:rFonts w:cs="Simplified Arabic"/>
          <w:sz w:val="28"/>
          <w:szCs w:val="28"/>
        </w:rPr>
        <w:t xml:space="preserve"> 2011”</w:t>
      </w:r>
      <w:r>
        <w:rPr>
          <w:rFonts w:cs="Simplified Arabic"/>
          <w:sz w:val="28"/>
          <w:szCs w:val="28"/>
        </w:rPr>
        <w:t xml:space="preserve">, </w:t>
      </w:r>
      <w:proofErr w:type="spellStart"/>
      <w:r>
        <w:rPr>
          <w:rFonts w:cs="Simplified Arabic"/>
          <w:sz w:val="28"/>
          <w:szCs w:val="28"/>
        </w:rPr>
        <w:t>Newnes</w:t>
      </w:r>
      <w:proofErr w:type="spellEnd"/>
      <w:r>
        <w:rPr>
          <w:rFonts w:cs="Simplified Arabic"/>
          <w:sz w:val="28"/>
          <w:szCs w:val="28"/>
        </w:rPr>
        <w:t>, 2010.</w:t>
      </w:r>
    </w:p>
    <w:p w:rsidR="00652E3F" w:rsidRDefault="00652E3F" w:rsidP="00540414">
      <w:pPr>
        <w:jc w:val="both"/>
        <w:rPr>
          <w:rFonts w:cs="Simplified Arabic"/>
          <w:sz w:val="28"/>
          <w:szCs w:val="28"/>
        </w:rPr>
      </w:pPr>
      <w:proofErr w:type="gramStart"/>
      <w:r>
        <w:rPr>
          <w:rFonts w:cs="Simplified Arabic"/>
          <w:sz w:val="28"/>
          <w:szCs w:val="28"/>
        </w:rPr>
        <w:t xml:space="preserve">Finkelstein, Ellen, AutoCAD 2011 and AutoCAD LT 2011 Bible”, Wiley Publishing, Inc. </w:t>
      </w:r>
      <w:r w:rsidR="00540414">
        <w:rPr>
          <w:rFonts w:cs="Simplified Arabic"/>
          <w:sz w:val="28"/>
          <w:szCs w:val="28"/>
        </w:rPr>
        <w:t>2010.</w:t>
      </w:r>
      <w:proofErr w:type="gramEnd"/>
    </w:p>
    <w:p w:rsidR="00540414" w:rsidRDefault="00540414" w:rsidP="00540414">
      <w:pPr>
        <w:jc w:val="both"/>
        <w:rPr>
          <w:rFonts w:cs="Simplified Arabic"/>
          <w:sz w:val="28"/>
          <w:szCs w:val="28"/>
        </w:rPr>
      </w:pPr>
      <w:proofErr w:type="spellStart"/>
      <w:proofErr w:type="gramStart"/>
      <w:r>
        <w:rPr>
          <w:rFonts w:cs="Simplified Arabic"/>
          <w:sz w:val="28"/>
          <w:szCs w:val="28"/>
        </w:rPr>
        <w:t>Gindis</w:t>
      </w:r>
      <w:proofErr w:type="spellEnd"/>
      <w:r>
        <w:rPr>
          <w:rFonts w:cs="Simplified Arabic"/>
          <w:sz w:val="28"/>
          <w:szCs w:val="28"/>
        </w:rPr>
        <w:t>, Elliot, Up and Running with AutoCAD 2011, 2D and 3D Drawing and Modeling”, Academic Press, 2010.</w:t>
      </w:r>
      <w:proofErr w:type="gramEnd"/>
    </w:p>
    <w:p w:rsidR="00540414" w:rsidRDefault="00540414" w:rsidP="00540414">
      <w:pPr>
        <w:jc w:val="both"/>
        <w:rPr>
          <w:rFonts w:cs="Simplified Arabic"/>
          <w:sz w:val="28"/>
          <w:szCs w:val="28"/>
        </w:rPr>
      </w:pPr>
      <w:proofErr w:type="spellStart"/>
      <w:r>
        <w:rPr>
          <w:rFonts w:cs="Simplified Arabic"/>
          <w:sz w:val="28"/>
          <w:szCs w:val="28"/>
        </w:rPr>
        <w:t>Gladfelter</w:t>
      </w:r>
      <w:proofErr w:type="spellEnd"/>
      <w:r>
        <w:rPr>
          <w:rFonts w:cs="Simplified Arabic"/>
          <w:sz w:val="28"/>
          <w:szCs w:val="28"/>
        </w:rPr>
        <w:t xml:space="preserve">, Donnie, AutoCAD 2011 and </w:t>
      </w:r>
      <w:proofErr w:type="spellStart"/>
      <w:r>
        <w:rPr>
          <w:rFonts w:cs="Simplified Arabic"/>
          <w:sz w:val="28"/>
          <w:szCs w:val="28"/>
        </w:rPr>
        <w:t>AtuoCAD</w:t>
      </w:r>
      <w:proofErr w:type="spellEnd"/>
      <w:r>
        <w:rPr>
          <w:rFonts w:cs="Simplified Arabic"/>
          <w:sz w:val="28"/>
          <w:szCs w:val="28"/>
        </w:rPr>
        <w:t xml:space="preserve"> LT 2011: No Experience Required”, Wiley Publishing, Inc. 2010.</w:t>
      </w:r>
    </w:p>
    <w:p w:rsidR="00540414" w:rsidRDefault="00540414" w:rsidP="00540414">
      <w:pPr>
        <w:jc w:val="both"/>
        <w:rPr>
          <w:rFonts w:cs="Simplified Arabic"/>
          <w:sz w:val="28"/>
          <w:szCs w:val="28"/>
        </w:rPr>
      </w:pPr>
      <w:r>
        <w:rPr>
          <w:rFonts w:cs="Simplified Arabic"/>
          <w:sz w:val="28"/>
          <w:szCs w:val="28"/>
        </w:rPr>
        <w:t>Grabowski, Ralph, “Illustrated AutoCAD 2011 Quick Reference”, Autodesk Press 2010.</w:t>
      </w:r>
    </w:p>
    <w:p w:rsidR="00540414" w:rsidRDefault="00540414" w:rsidP="00540414">
      <w:pPr>
        <w:jc w:val="both"/>
        <w:rPr>
          <w:rFonts w:cs="Simplified Arabic"/>
          <w:sz w:val="28"/>
          <w:szCs w:val="28"/>
        </w:rPr>
      </w:pPr>
      <w:proofErr w:type="gramStart"/>
      <w:r>
        <w:rPr>
          <w:rFonts w:cs="Simplified Arabic"/>
          <w:sz w:val="28"/>
          <w:szCs w:val="28"/>
        </w:rPr>
        <w:t>Grabowski, Ralph, “Using AutoCAD 2011”, Autodesk Press 2010.</w:t>
      </w:r>
      <w:proofErr w:type="gramEnd"/>
    </w:p>
    <w:p w:rsidR="00540414" w:rsidRDefault="00540414" w:rsidP="00540414">
      <w:pPr>
        <w:jc w:val="both"/>
        <w:rPr>
          <w:rFonts w:cs="Simplified Arabic"/>
          <w:sz w:val="28"/>
          <w:szCs w:val="28"/>
        </w:rPr>
      </w:pPr>
      <w:proofErr w:type="spellStart"/>
      <w:r>
        <w:rPr>
          <w:rFonts w:cs="Simplified Arabic"/>
          <w:sz w:val="28"/>
          <w:szCs w:val="28"/>
        </w:rPr>
        <w:t>Hamad</w:t>
      </w:r>
      <w:proofErr w:type="spellEnd"/>
      <w:r>
        <w:rPr>
          <w:rFonts w:cs="Simplified Arabic"/>
          <w:sz w:val="28"/>
          <w:szCs w:val="28"/>
        </w:rPr>
        <w:t xml:space="preserve">, </w:t>
      </w:r>
      <w:proofErr w:type="spellStart"/>
      <w:r>
        <w:rPr>
          <w:rFonts w:cs="Simplified Arabic"/>
          <w:sz w:val="28"/>
          <w:szCs w:val="28"/>
        </w:rPr>
        <w:t>Munir</w:t>
      </w:r>
      <w:proofErr w:type="spellEnd"/>
      <w:r>
        <w:rPr>
          <w:rFonts w:cs="Simplified Arabic"/>
          <w:sz w:val="28"/>
          <w:szCs w:val="28"/>
        </w:rPr>
        <w:t>, AutoCAD 2011 Essentials”, Jones &amp; Bartlett Publishers, 2010.</w:t>
      </w:r>
    </w:p>
    <w:p w:rsidR="00540414" w:rsidRDefault="00540414" w:rsidP="00540414">
      <w:pPr>
        <w:jc w:val="both"/>
        <w:rPr>
          <w:rFonts w:cs="Simplified Arabic"/>
          <w:sz w:val="28"/>
          <w:szCs w:val="28"/>
        </w:rPr>
      </w:pPr>
      <w:r>
        <w:rPr>
          <w:rFonts w:cs="Simplified Arabic"/>
          <w:sz w:val="28"/>
          <w:szCs w:val="28"/>
        </w:rPr>
        <w:t>Lockhart, Shawna, “Tu</w:t>
      </w:r>
      <w:r w:rsidR="0059682C">
        <w:rPr>
          <w:rFonts w:cs="Simplified Arabic"/>
          <w:sz w:val="28"/>
          <w:szCs w:val="28"/>
        </w:rPr>
        <w:t xml:space="preserve">torial Guide to AutoCAD 2011”, </w:t>
      </w:r>
      <w:proofErr w:type="spellStart"/>
      <w:r w:rsidR="0059682C">
        <w:rPr>
          <w:rFonts w:cs="Simplified Arabic"/>
          <w:sz w:val="28"/>
          <w:szCs w:val="28"/>
        </w:rPr>
        <w:t>Schroff</w:t>
      </w:r>
      <w:proofErr w:type="spellEnd"/>
      <w:r w:rsidR="0059682C">
        <w:rPr>
          <w:rFonts w:cs="Simplified Arabic"/>
          <w:sz w:val="28"/>
          <w:szCs w:val="28"/>
        </w:rPr>
        <w:t xml:space="preserve"> Development Corporation, 2010.</w:t>
      </w:r>
    </w:p>
    <w:p w:rsidR="0059682C" w:rsidRDefault="0059682C" w:rsidP="00540414">
      <w:pPr>
        <w:jc w:val="both"/>
        <w:rPr>
          <w:rFonts w:cs="Simplified Arabic"/>
          <w:sz w:val="28"/>
          <w:szCs w:val="28"/>
        </w:rPr>
      </w:pPr>
      <w:r>
        <w:rPr>
          <w:rFonts w:cs="Simplified Arabic"/>
          <w:sz w:val="28"/>
          <w:szCs w:val="28"/>
        </w:rPr>
        <w:t xml:space="preserve">Sham </w:t>
      </w:r>
      <w:proofErr w:type="spellStart"/>
      <w:r>
        <w:rPr>
          <w:rFonts w:cs="Simplified Arabic"/>
          <w:sz w:val="28"/>
          <w:szCs w:val="28"/>
        </w:rPr>
        <w:t>Tickoo</w:t>
      </w:r>
      <w:proofErr w:type="spellEnd"/>
      <w:r>
        <w:rPr>
          <w:rFonts w:cs="Simplified Arabic"/>
          <w:sz w:val="28"/>
          <w:szCs w:val="28"/>
        </w:rPr>
        <w:t>, “AutoCAD 2011: A Problem-Solving Approach”, Autodesk Press, 2010.</w:t>
      </w:r>
    </w:p>
    <w:p w:rsidR="0059682C" w:rsidRDefault="0059682C" w:rsidP="00540414">
      <w:pPr>
        <w:jc w:val="both"/>
        <w:rPr>
          <w:rFonts w:cs="Simplified Arabic"/>
          <w:sz w:val="28"/>
          <w:szCs w:val="28"/>
        </w:rPr>
      </w:pPr>
      <w:r>
        <w:rPr>
          <w:rFonts w:cs="Simplified Arabic"/>
          <w:sz w:val="28"/>
          <w:szCs w:val="28"/>
        </w:rPr>
        <w:t>Shih, Randy, “AutoCAD</w:t>
      </w:r>
      <w:r w:rsidR="00D52BD6">
        <w:rPr>
          <w:rFonts w:cs="Simplified Arabic"/>
          <w:sz w:val="28"/>
          <w:szCs w:val="28"/>
        </w:rPr>
        <w:t xml:space="preserve"> 2011 </w:t>
      </w:r>
      <w:proofErr w:type="spellStart"/>
      <w:r w:rsidR="00D52BD6">
        <w:rPr>
          <w:rFonts w:cs="Simplified Arabic"/>
          <w:sz w:val="28"/>
          <w:szCs w:val="28"/>
        </w:rPr>
        <w:t>Totorial</w:t>
      </w:r>
      <w:proofErr w:type="spellEnd"/>
      <w:r w:rsidR="00D52BD6">
        <w:rPr>
          <w:rFonts w:cs="Simplified Arabic"/>
          <w:sz w:val="28"/>
          <w:szCs w:val="28"/>
        </w:rPr>
        <w:t xml:space="preserve"> – First Level: 2D Fundamentals”, </w:t>
      </w:r>
      <w:proofErr w:type="spellStart"/>
      <w:r w:rsidR="00D52BD6">
        <w:rPr>
          <w:rFonts w:cs="Simplified Arabic"/>
          <w:sz w:val="28"/>
          <w:szCs w:val="28"/>
        </w:rPr>
        <w:t>Schroff</w:t>
      </w:r>
      <w:proofErr w:type="spellEnd"/>
      <w:r w:rsidR="00D52BD6">
        <w:rPr>
          <w:rFonts w:cs="Simplified Arabic"/>
          <w:sz w:val="28"/>
          <w:szCs w:val="28"/>
        </w:rPr>
        <w:t xml:space="preserve"> Development Corporation, 2010.</w:t>
      </w:r>
    </w:p>
    <w:p w:rsidR="00D52BD6" w:rsidRDefault="00D52BD6" w:rsidP="00540414">
      <w:pPr>
        <w:jc w:val="both"/>
        <w:rPr>
          <w:rFonts w:cs="Simplified Arabic"/>
          <w:sz w:val="28"/>
          <w:szCs w:val="28"/>
        </w:rPr>
      </w:pPr>
      <w:proofErr w:type="spellStart"/>
      <w:r>
        <w:rPr>
          <w:rFonts w:cs="Simplified Arabic"/>
          <w:sz w:val="28"/>
          <w:szCs w:val="28"/>
        </w:rPr>
        <w:t>Shrock</w:t>
      </w:r>
      <w:proofErr w:type="spellEnd"/>
      <w:r>
        <w:rPr>
          <w:rFonts w:cs="Simplified Arabic"/>
          <w:sz w:val="28"/>
          <w:szCs w:val="28"/>
        </w:rPr>
        <w:t>, Cheryl R., “Beginning AutoCAD 2011 Exercise Workbook”, Industrial Press, Inc. 2010.</w:t>
      </w:r>
    </w:p>
    <w:p w:rsidR="00D52BD6" w:rsidRDefault="00D52BD6" w:rsidP="00540414">
      <w:pPr>
        <w:jc w:val="both"/>
        <w:rPr>
          <w:rFonts w:cs="Simplified Arabic"/>
          <w:sz w:val="28"/>
          <w:szCs w:val="28"/>
        </w:rPr>
      </w:pPr>
      <w:r>
        <w:rPr>
          <w:rFonts w:cs="Simplified Arabic"/>
          <w:sz w:val="28"/>
          <w:szCs w:val="28"/>
        </w:rPr>
        <w:t xml:space="preserve">Sykes, Timothy Sean, “AutoCAD 2011: One Step at a Time”, </w:t>
      </w:r>
      <w:proofErr w:type="gramStart"/>
      <w:r>
        <w:rPr>
          <w:rFonts w:cs="Simplified Arabic"/>
          <w:sz w:val="28"/>
          <w:szCs w:val="28"/>
        </w:rPr>
        <w:t>The</w:t>
      </w:r>
      <w:proofErr w:type="gramEnd"/>
      <w:r>
        <w:rPr>
          <w:rFonts w:cs="Simplified Arabic"/>
          <w:sz w:val="28"/>
          <w:szCs w:val="28"/>
        </w:rPr>
        <w:t xml:space="preserve"> Forager, 2010.</w:t>
      </w:r>
    </w:p>
    <w:p w:rsidR="00AE3859" w:rsidRPr="00652E3F" w:rsidRDefault="00AE3859" w:rsidP="00540414">
      <w:pPr>
        <w:jc w:val="both"/>
        <w:rPr>
          <w:rFonts w:cs="Simplified Arabic"/>
          <w:sz w:val="28"/>
          <w:szCs w:val="28"/>
        </w:rPr>
      </w:pPr>
    </w:p>
    <w:p w:rsidR="000775E3" w:rsidRDefault="00AE3859" w:rsidP="000775E3">
      <w:pPr>
        <w:jc w:val="both"/>
        <w:rPr>
          <w:rFonts w:cs="Simplified Arabic"/>
          <w:b/>
          <w:bCs/>
          <w:sz w:val="28"/>
          <w:szCs w:val="28"/>
        </w:rPr>
      </w:pPr>
      <w:r w:rsidRPr="00AE3859">
        <w:rPr>
          <w:rFonts w:cs="Simplified Arabic"/>
          <w:b/>
          <w:bCs/>
          <w:sz w:val="28"/>
          <w:szCs w:val="28"/>
        </w:rPr>
        <w:t>Electronic Materials:</w:t>
      </w:r>
    </w:p>
    <w:p w:rsidR="00AE3859" w:rsidRPr="00AE3859" w:rsidRDefault="00AE3859" w:rsidP="000775E3">
      <w:pPr>
        <w:jc w:val="both"/>
        <w:rPr>
          <w:rFonts w:cs="Simplified Arabic"/>
          <w:b/>
          <w:bCs/>
          <w:sz w:val="28"/>
          <w:szCs w:val="28"/>
        </w:rPr>
      </w:pPr>
    </w:p>
    <w:p w:rsidR="00AE3859" w:rsidRDefault="000A7989" w:rsidP="000775E3">
      <w:pPr>
        <w:jc w:val="both"/>
        <w:rPr>
          <w:rFonts w:cs="Simplified Arabic"/>
          <w:sz w:val="28"/>
          <w:szCs w:val="28"/>
        </w:rPr>
      </w:pPr>
      <w:hyperlink r:id="rId8" w:history="1">
        <w:r w:rsidR="00AE3859" w:rsidRPr="008C11B6">
          <w:rPr>
            <w:rStyle w:val="Hyperlink"/>
            <w:rFonts w:cs="Simplified Arabic"/>
            <w:sz w:val="28"/>
            <w:szCs w:val="28"/>
          </w:rPr>
          <w:t>http://www.cadtutor.net</w:t>
        </w:r>
      </w:hyperlink>
    </w:p>
    <w:p w:rsidR="00AE3859" w:rsidRDefault="000A7989" w:rsidP="00AE3859">
      <w:pPr>
        <w:jc w:val="both"/>
        <w:rPr>
          <w:rFonts w:cs="Simplified Arabic"/>
          <w:sz w:val="28"/>
          <w:szCs w:val="28"/>
        </w:rPr>
      </w:pPr>
      <w:hyperlink r:id="rId9" w:history="1">
        <w:r w:rsidR="00AE3859" w:rsidRPr="008C11B6">
          <w:rPr>
            <w:rStyle w:val="Hyperlink"/>
            <w:rFonts w:cs="Simplified Arabic"/>
            <w:sz w:val="28"/>
            <w:szCs w:val="28"/>
          </w:rPr>
          <w:t>http://directory.designertoday.com/CAD/AutoCAD.aspx</w:t>
        </w:r>
      </w:hyperlink>
    </w:p>
    <w:p w:rsidR="003D0437" w:rsidRPr="001214CB" w:rsidRDefault="001214CB" w:rsidP="00231284">
      <w:pPr>
        <w:bidi/>
        <w:jc w:val="center"/>
        <w:rPr>
          <w:rFonts w:cs="Simplified Arabic"/>
          <w:b/>
          <w:bCs/>
          <w:sz w:val="28"/>
          <w:szCs w:val="28"/>
        </w:rPr>
      </w:pPr>
      <w:r>
        <w:rPr>
          <w:rFonts w:cs="Simplified Arabic"/>
          <w:sz w:val="28"/>
          <w:szCs w:val="28"/>
          <w:rtl/>
        </w:rPr>
        <w:br w:type="page"/>
      </w:r>
      <w:r w:rsidRPr="001214CB">
        <w:rPr>
          <w:rFonts w:cs="Simplified Arabic" w:hint="cs"/>
          <w:b/>
          <w:bCs/>
          <w:sz w:val="28"/>
          <w:szCs w:val="28"/>
          <w:rtl/>
        </w:rPr>
        <w:lastRenderedPageBreak/>
        <w:t>الفصل الدراسي ال</w:t>
      </w:r>
      <w:r w:rsidR="00231284">
        <w:rPr>
          <w:rFonts w:cs="Simplified Arabic" w:hint="cs"/>
          <w:b/>
          <w:bCs/>
          <w:sz w:val="28"/>
          <w:szCs w:val="28"/>
          <w:rtl/>
        </w:rPr>
        <w:t>ثاني</w:t>
      </w:r>
      <w:r w:rsidR="00D52BD6">
        <w:rPr>
          <w:rFonts w:cs="Simplified Arabic" w:hint="cs"/>
          <w:b/>
          <w:bCs/>
          <w:sz w:val="28"/>
          <w:szCs w:val="28"/>
          <w:rtl/>
        </w:rPr>
        <w:t xml:space="preserve"> </w:t>
      </w:r>
      <w:r w:rsidRPr="001214CB">
        <w:rPr>
          <w:rFonts w:cs="Simplified Arabic" w:hint="cs"/>
          <w:b/>
          <w:bCs/>
          <w:sz w:val="28"/>
          <w:szCs w:val="28"/>
          <w:rtl/>
        </w:rPr>
        <w:t>للعام الجامعي 14</w:t>
      </w:r>
      <w:r w:rsidR="007C259C">
        <w:rPr>
          <w:rFonts w:cs="Simplified Arabic" w:hint="cs"/>
          <w:b/>
          <w:bCs/>
          <w:sz w:val="28"/>
          <w:szCs w:val="28"/>
          <w:rtl/>
        </w:rPr>
        <w:t>3</w:t>
      </w:r>
      <w:r w:rsidR="00D52BD6">
        <w:rPr>
          <w:rFonts w:cs="Simplified Arabic" w:hint="cs"/>
          <w:b/>
          <w:bCs/>
          <w:sz w:val="28"/>
          <w:szCs w:val="28"/>
          <w:rtl/>
        </w:rPr>
        <w:t>3</w:t>
      </w:r>
      <w:r w:rsidRPr="001214CB">
        <w:rPr>
          <w:rFonts w:cs="Simplified Arabic" w:hint="cs"/>
          <w:b/>
          <w:bCs/>
          <w:sz w:val="28"/>
          <w:szCs w:val="28"/>
          <w:rtl/>
        </w:rPr>
        <w:t>/143</w:t>
      </w:r>
      <w:r w:rsidR="00D52BD6">
        <w:rPr>
          <w:rFonts w:cs="Simplified Arabic" w:hint="cs"/>
          <w:b/>
          <w:bCs/>
          <w:sz w:val="28"/>
          <w:szCs w:val="28"/>
          <w:rtl/>
        </w:rPr>
        <w:t>4</w:t>
      </w:r>
      <w:r w:rsidRPr="001214CB">
        <w:rPr>
          <w:rFonts w:cs="Simplified Arabic" w:hint="cs"/>
          <w:b/>
          <w:bCs/>
          <w:sz w:val="28"/>
          <w:szCs w:val="28"/>
          <w:rtl/>
        </w:rPr>
        <w:t>هـ</w:t>
      </w:r>
    </w:p>
    <w:p w:rsidR="001214CB" w:rsidRPr="001214CB" w:rsidRDefault="001214CB" w:rsidP="002E319D">
      <w:pPr>
        <w:bidi/>
        <w:jc w:val="center"/>
        <w:rPr>
          <w:rFonts w:cs="Simplified Arabic"/>
          <w:b/>
          <w:bCs/>
          <w:sz w:val="28"/>
          <w:szCs w:val="28"/>
        </w:rPr>
      </w:pPr>
      <w:r w:rsidRPr="001214CB">
        <w:rPr>
          <w:rFonts w:cs="Simplified Arabic" w:hint="cs"/>
          <w:b/>
          <w:bCs/>
          <w:sz w:val="28"/>
          <w:szCs w:val="28"/>
          <w:rtl/>
        </w:rPr>
        <w:t xml:space="preserve">الجدول الزمني لمقرر </w:t>
      </w:r>
      <w:r w:rsidR="002E319D">
        <w:rPr>
          <w:rFonts w:cs="Simplified Arabic" w:hint="cs"/>
          <w:b/>
          <w:bCs/>
          <w:sz w:val="28"/>
          <w:szCs w:val="28"/>
          <w:rtl/>
        </w:rPr>
        <w:t>265 عمر</w:t>
      </w:r>
      <w:r w:rsidRPr="001214CB">
        <w:rPr>
          <w:rFonts w:cs="Simplified Arabic" w:hint="cs"/>
          <w:b/>
          <w:bCs/>
          <w:sz w:val="28"/>
          <w:szCs w:val="28"/>
          <w:rtl/>
        </w:rPr>
        <w:t xml:space="preserve"> "</w:t>
      </w:r>
      <w:r w:rsidR="002E319D" w:rsidRPr="002E319D">
        <w:rPr>
          <w:rFonts w:cs="Simplified Arabic" w:hint="cs"/>
          <w:b/>
          <w:bCs/>
          <w:sz w:val="28"/>
          <w:szCs w:val="28"/>
          <w:rtl/>
        </w:rPr>
        <w:t xml:space="preserve"> مهارات الرسم بالحاسوب </w:t>
      </w:r>
      <w:r w:rsidR="002E319D">
        <w:rPr>
          <w:rFonts w:cs="Simplified Arabic" w:hint="cs"/>
          <w:b/>
          <w:bCs/>
          <w:sz w:val="28"/>
          <w:szCs w:val="28"/>
          <w:rtl/>
        </w:rPr>
        <w:t xml:space="preserve">1 </w:t>
      </w:r>
      <w:r w:rsidRPr="001214CB">
        <w:rPr>
          <w:rFonts w:cs="Simplified Arabic" w:hint="cs"/>
          <w:b/>
          <w:bCs/>
          <w:sz w:val="28"/>
          <w:szCs w:val="28"/>
          <w:rtl/>
        </w:rPr>
        <w:t>"</w:t>
      </w:r>
    </w:p>
    <w:p w:rsidR="003D0437" w:rsidRPr="001214CB" w:rsidRDefault="003D0437" w:rsidP="001214CB">
      <w:pPr>
        <w:bidi/>
        <w:jc w:val="center"/>
        <w:rPr>
          <w:rFonts w:cs="Simplified Arabic"/>
          <w:b/>
          <w:bCs/>
          <w:sz w:val="28"/>
          <w:szCs w:val="28"/>
        </w:rPr>
      </w:pPr>
    </w:p>
    <w:p w:rsidR="003D0437" w:rsidRDefault="003D0437" w:rsidP="003D0437">
      <w:pPr>
        <w:bidi/>
        <w:jc w:val="both"/>
        <w:rPr>
          <w:rFonts w:cs="Simplified Arabic"/>
          <w:sz w:val="28"/>
          <w:szCs w:val="28"/>
        </w:rPr>
      </w:pPr>
    </w:p>
    <w:tbl>
      <w:tblPr>
        <w:tblStyle w:val="TableGrid"/>
        <w:bidiVisual/>
        <w:tblW w:w="8640" w:type="dxa"/>
        <w:jc w:val="center"/>
        <w:tblLayout w:type="fixed"/>
        <w:tblLook w:val="01E0" w:firstRow="1" w:lastRow="1" w:firstColumn="1" w:lastColumn="1" w:noHBand="0" w:noVBand="0"/>
      </w:tblPr>
      <w:tblGrid>
        <w:gridCol w:w="1080"/>
        <w:gridCol w:w="1800"/>
        <w:gridCol w:w="5760"/>
      </w:tblGrid>
      <w:tr w:rsidR="00231284" w:rsidTr="00231284">
        <w:trPr>
          <w:jc w:val="center"/>
        </w:trPr>
        <w:tc>
          <w:tcPr>
            <w:tcW w:w="1080" w:type="dxa"/>
            <w:vAlign w:val="center"/>
          </w:tcPr>
          <w:p w:rsidR="00231284" w:rsidRPr="008E1A0B" w:rsidRDefault="00231284" w:rsidP="008E1A0B">
            <w:pPr>
              <w:bidi/>
              <w:jc w:val="center"/>
              <w:rPr>
                <w:rFonts w:cs="Simplified Arabic"/>
                <w:b/>
                <w:bCs/>
                <w:sz w:val="28"/>
                <w:szCs w:val="28"/>
                <w:rtl/>
              </w:rPr>
            </w:pPr>
            <w:r w:rsidRPr="008E1A0B">
              <w:rPr>
                <w:rFonts w:cs="Simplified Arabic" w:hint="cs"/>
                <w:b/>
                <w:bCs/>
                <w:sz w:val="28"/>
                <w:szCs w:val="28"/>
                <w:rtl/>
              </w:rPr>
              <w:t>الأسبوع</w:t>
            </w:r>
          </w:p>
        </w:tc>
        <w:tc>
          <w:tcPr>
            <w:tcW w:w="1800" w:type="dxa"/>
            <w:vAlign w:val="center"/>
          </w:tcPr>
          <w:p w:rsidR="00231284" w:rsidRPr="008E1A0B" w:rsidRDefault="00231284" w:rsidP="008E1A0B">
            <w:pPr>
              <w:bidi/>
              <w:jc w:val="center"/>
              <w:rPr>
                <w:rFonts w:cs="Simplified Arabic"/>
                <w:b/>
                <w:bCs/>
                <w:sz w:val="28"/>
                <w:szCs w:val="28"/>
                <w:rtl/>
              </w:rPr>
            </w:pPr>
            <w:r w:rsidRPr="008E1A0B">
              <w:rPr>
                <w:rFonts w:cs="Simplified Arabic" w:hint="cs"/>
                <w:b/>
                <w:bCs/>
                <w:sz w:val="28"/>
                <w:szCs w:val="28"/>
                <w:rtl/>
              </w:rPr>
              <w:t>التاريخ</w:t>
            </w:r>
          </w:p>
        </w:tc>
        <w:tc>
          <w:tcPr>
            <w:tcW w:w="5760" w:type="dxa"/>
            <w:vAlign w:val="center"/>
          </w:tcPr>
          <w:p w:rsidR="00231284" w:rsidRPr="008E1A0B" w:rsidRDefault="00231284" w:rsidP="008E1A0B">
            <w:pPr>
              <w:bidi/>
              <w:jc w:val="center"/>
              <w:rPr>
                <w:rFonts w:cs="Simplified Arabic"/>
                <w:b/>
                <w:bCs/>
                <w:sz w:val="28"/>
                <w:szCs w:val="28"/>
                <w:rtl/>
              </w:rPr>
            </w:pPr>
            <w:r w:rsidRPr="008E1A0B">
              <w:rPr>
                <w:rFonts w:cs="Simplified Arabic" w:hint="cs"/>
                <w:b/>
                <w:bCs/>
                <w:sz w:val="28"/>
                <w:szCs w:val="28"/>
                <w:rtl/>
              </w:rPr>
              <w:t>المواضيع</w:t>
            </w:r>
          </w:p>
        </w:tc>
      </w:tr>
      <w:tr w:rsidR="00231284" w:rsidTr="00231284">
        <w:trPr>
          <w:jc w:val="center"/>
        </w:trPr>
        <w:tc>
          <w:tcPr>
            <w:tcW w:w="1080" w:type="dxa"/>
            <w:vAlign w:val="center"/>
          </w:tcPr>
          <w:p w:rsidR="00231284" w:rsidRPr="008E1A0B" w:rsidRDefault="00231284" w:rsidP="008E1A0B">
            <w:pPr>
              <w:bidi/>
              <w:jc w:val="center"/>
              <w:rPr>
                <w:rFonts w:cs="Simplified Arabic"/>
                <w:b/>
                <w:bCs/>
                <w:sz w:val="28"/>
                <w:szCs w:val="28"/>
                <w:rtl/>
              </w:rPr>
            </w:pPr>
            <w:r w:rsidRPr="008E1A0B">
              <w:rPr>
                <w:rFonts w:cs="Simplified Arabic" w:hint="cs"/>
                <w:b/>
                <w:bCs/>
                <w:sz w:val="28"/>
                <w:szCs w:val="28"/>
                <w:rtl/>
              </w:rPr>
              <w:t>1</w:t>
            </w:r>
          </w:p>
        </w:tc>
        <w:tc>
          <w:tcPr>
            <w:tcW w:w="1800" w:type="dxa"/>
            <w:vAlign w:val="center"/>
          </w:tcPr>
          <w:p w:rsidR="00231284" w:rsidRDefault="00231284" w:rsidP="008E1A0B">
            <w:pPr>
              <w:bidi/>
              <w:jc w:val="center"/>
              <w:rPr>
                <w:rFonts w:cs="Simplified Arabic"/>
                <w:sz w:val="28"/>
                <w:szCs w:val="28"/>
                <w:rtl/>
              </w:rPr>
            </w:pPr>
          </w:p>
        </w:tc>
        <w:tc>
          <w:tcPr>
            <w:tcW w:w="5760" w:type="dxa"/>
            <w:vAlign w:val="center"/>
          </w:tcPr>
          <w:p w:rsidR="00231284" w:rsidRDefault="00231284" w:rsidP="00FD406D">
            <w:pPr>
              <w:bidi/>
              <w:jc w:val="lowKashida"/>
              <w:rPr>
                <w:rFonts w:cs="Simplified Arabic"/>
                <w:sz w:val="28"/>
                <w:szCs w:val="28"/>
                <w:rtl/>
              </w:rPr>
            </w:pPr>
            <w:r>
              <w:rPr>
                <w:rFonts w:cs="Simplified Arabic" w:hint="cs"/>
                <w:sz w:val="28"/>
                <w:szCs w:val="28"/>
                <w:rtl/>
              </w:rPr>
              <w:t>مقدمة، مفاهيم ومصطلحات أوتوكاد</w:t>
            </w:r>
          </w:p>
        </w:tc>
      </w:tr>
      <w:tr w:rsidR="00231284" w:rsidTr="00231284">
        <w:trPr>
          <w:jc w:val="center"/>
        </w:trPr>
        <w:tc>
          <w:tcPr>
            <w:tcW w:w="1080" w:type="dxa"/>
            <w:vAlign w:val="center"/>
          </w:tcPr>
          <w:p w:rsidR="00231284" w:rsidRPr="008E1A0B" w:rsidRDefault="00231284" w:rsidP="008E1A0B">
            <w:pPr>
              <w:bidi/>
              <w:jc w:val="center"/>
              <w:rPr>
                <w:rFonts w:cs="Simplified Arabic"/>
                <w:b/>
                <w:bCs/>
                <w:sz w:val="28"/>
                <w:szCs w:val="28"/>
                <w:rtl/>
              </w:rPr>
            </w:pPr>
            <w:r w:rsidRPr="008E1A0B">
              <w:rPr>
                <w:rFonts w:cs="Simplified Arabic" w:hint="cs"/>
                <w:b/>
                <w:bCs/>
                <w:sz w:val="28"/>
                <w:szCs w:val="28"/>
                <w:rtl/>
              </w:rPr>
              <w:t>2</w:t>
            </w:r>
          </w:p>
        </w:tc>
        <w:tc>
          <w:tcPr>
            <w:tcW w:w="1800" w:type="dxa"/>
            <w:vAlign w:val="center"/>
          </w:tcPr>
          <w:p w:rsidR="00231284" w:rsidRDefault="00231284" w:rsidP="008E1A0B">
            <w:pPr>
              <w:bidi/>
              <w:jc w:val="center"/>
              <w:rPr>
                <w:rFonts w:cs="Simplified Arabic"/>
                <w:sz w:val="28"/>
                <w:szCs w:val="28"/>
                <w:rtl/>
              </w:rPr>
            </w:pPr>
          </w:p>
        </w:tc>
        <w:tc>
          <w:tcPr>
            <w:tcW w:w="5760" w:type="dxa"/>
            <w:vAlign w:val="center"/>
          </w:tcPr>
          <w:p w:rsidR="00231284" w:rsidRDefault="00231284" w:rsidP="00FD406D">
            <w:pPr>
              <w:bidi/>
              <w:jc w:val="lowKashida"/>
              <w:rPr>
                <w:rFonts w:cs="Simplified Arabic"/>
                <w:sz w:val="28"/>
                <w:szCs w:val="28"/>
                <w:rtl/>
              </w:rPr>
            </w:pPr>
            <w:r>
              <w:rPr>
                <w:rFonts w:cs="Simplified Arabic" w:hint="cs"/>
                <w:sz w:val="28"/>
                <w:szCs w:val="28"/>
                <w:rtl/>
              </w:rPr>
              <w:t>إطار أوتوكاد، صفحة البدء، مفهوم الإحداثيات، استخدام الأوامر.</w:t>
            </w:r>
          </w:p>
        </w:tc>
      </w:tr>
      <w:tr w:rsidR="00231284" w:rsidTr="00231284">
        <w:trPr>
          <w:jc w:val="center"/>
        </w:trPr>
        <w:tc>
          <w:tcPr>
            <w:tcW w:w="1080" w:type="dxa"/>
            <w:vAlign w:val="center"/>
          </w:tcPr>
          <w:p w:rsidR="00231284" w:rsidRPr="008E1A0B" w:rsidRDefault="00231284" w:rsidP="008E1A0B">
            <w:pPr>
              <w:bidi/>
              <w:jc w:val="center"/>
              <w:rPr>
                <w:rFonts w:cs="Simplified Arabic"/>
                <w:b/>
                <w:bCs/>
                <w:sz w:val="28"/>
                <w:szCs w:val="28"/>
                <w:rtl/>
              </w:rPr>
            </w:pPr>
            <w:r w:rsidRPr="008E1A0B">
              <w:rPr>
                <w:rFonts w:cs="Simplified Arabic" w:hint="cs"/>
                <w:b/>
                <w:bCs/>
                <w:sz w:val="28"/>
                <w:szCs w:val="28"/>
                <w:rtl/>
              </w:rPr>
              <w:t>3</w:t>
            </w:r>
          </w:p>
        </w:tc>
        <w:tc>
          <w:tcPr>
            <w:tcW w:w="1800" w:type="dxa"/>
            <w:vAlign w:val="center"/>
          </w:tcPr>
          <w:p w:rsidR="00231284" w:rsidRDefault="00231284" w:rsidP="008E1A0B">
            <w:pPr>
              <w:bidi/>
              <w:jc w:val="center"/>
              <w:rPr>
                <w:rFonts w:cs="Simplified Arabic"/>
                <w:sz w:val="28"/>
                <w:szCs w:val="28"/>
                <w:rtl/>
              </w:rPr>
            </w:pPr>
          </w:p>
        </w:tc>
        <w:tc>
          <w:tcPr>
            <w:tcW w:w="5760" w:type="dxa"/>
            <w:vAlign w:val="center"/>
          </w:tcPr>
          <w:p w:rsidR="00231284" w:rsidRDefault="00231284" w:rsidP="00103774">
            <w:pPr>
              <w:bidi/>
              <w:jc w:val="lowKashida"/>
              <w:rPr>
                <w:rFonts w:cs="Simplified Arabic"/>
                <w:sz w:val="28"/>
                <w:szCs w:val="28"/>
                <w:rtl/>
              </w:rPr>
            </w:pPr>
            <w:r>
              <w:rPr>
                <w:rFonts w:cs="Simplified Arabic" w:hint="cs"/>
                <w:sz w:val="28"/>
                <w:szCs w:val="28"/>
                <w:rtl/>
              </w:rPr>
              <w:t>تسهيلات أوتوكاد، الألوان والخطوط والطبقات وسماكة الخطوط. مساعدات الرسم (</w:t>
            </w:r>
            <w:proofErr w:type="spellStart"/>
            <w:r>
              <w:rPr>
                <w:rFonts w:cs="Simplified Arabic"/>
                <w:sz w:val="28"/>
                <w:szCs w:val="28"/>
              </w:rPr>
              <w:t>Osnap</w:t>
            </w:r>
            <w:proofErr w:type="spellEnd"/>
            <w:r>
              <w:rPr>
                <w:rFonts w:cs="Simplified Arabic"/>
                <w:sz w:val="28"/>
                <w:szCs w:val="28"/>
              </w:rPr>
              <w:t>, Ortho</w:t>
            </w:r>
            <w:r>
              <w:rPr>
                <w:rFonts w:cs="Simplified Arabic" w:hint="cs"/>
                <w:sz w:val="28"/>
                <w:szCs w:val="28"/>
                <w:rtl/>
              </w:rPr>
              <w:t>).</w:t>
            </w:r>
          </w:p>
        </w:tc>
      </w:tr>
      <w:tr w:rsidR="00231284" w:rsidTr="00231284">
        <w:trPr>
          <w:jc w:val="center"/>
        </w:trPr>
        <w:tc>
          <w:tcPr>
            <w:tcW w:w="1080" w:type="dxa"/>
            <w:vAlign w:val="center"/>
          </w:tcPr>
          <w:p w:rsidR="00231284" w:rsidRPr="008E1A0B" w:rsidRDefault="00231284" w:rsidP="002D5920">
            <w:pPr>
              <w:bidi/>
              <w:jc w:val="center"/>
              <w:rPr>
                <w:rFonts w:cs="Simplified Arabic"/>
                <w:b/>
                <w:bCs/>
                <w:sz w:val="28"/>
                <w:szCs w:val="28"/>
                <w:rtl/>
              </w:rPr>
            </w:pPr>
            <w:r w:rsidRPr="008E1A0B">
              <w:rPr>
                <w:rFonts w:cs="Simplified Arabic" w:hint="cs"/>
                <w:b/>
                <w:bCs/>
                <w:sz w:val="28"/>
                <w:szCs w:val="28"/>
                <w:rtl/>
              </w:rPr>
              <w:t>4</w:t>
            </w:r>
          </w:p>
        </w:tc>
        <w:tc>
          <w:tcPr>
            <w:tcW w:w="1800" w:type="dxa"/>
            <w:vAlign w:val="center"/>
          </w:tcPr>
          <w:p w:rsidR="00231284" w:rsidRDefault="00231284" w:rsidP="008E1A0B">
            <w:pPr>
              <w:bidi/>
              <w:jc w:val="center"/>
              <w:rPr>
                <w:rFonts w:cs="Simplified Arabic"/>
                <w:sz w:val="28"/>
                <w:szCs w:val="28"/>
                <w:rtl/>
              </w:rPr>
            </w:pPr>
          </w:p>
        </w:tc>
        <w:tc>
          <w:tcPr>
            <w:tcW w:w="5760" w:type="dxa"/>
            <w:vAlign w:val="center"/>
          </w:tcPr>
          <w:p w:rsidR="00231284" w:rsidRDefault="00231284" w:rsidP="00103774">
            <w:pPr>
              <w:bidi/>
              <w:jc w:val="lowKashida"/>
              <w:rPr>
                <w:rFonts w:cs="Simplified Arabic"/>
                <w:sz w:val="28"/>
                <w:szCs w:val="28"/>
                <w:rtl/>
              </w:rPr>
            </w:pPr>
            <w:r w:rsidRPr="00103774">
              <w:rPr>
                <w:rFonts w:cs="Simplified Arabic" w:hint="cs"/>
                <w:sz w:val="28"/>
                <w:szCs w:val="28"/>
                <w:rtl/>
              </w:rPr>
              <w:t>تسهيلات أوتوكاد، الألوان والخطوط والطبقات وسماكة الخطوط. مساعدات الرسم (</w:t>
            </w:r>
            <w:proofErr w:type="spellStart"/>
            <w:r w:rsidRPr="00103774">
              <w:rPr>
                <w:rFonts w:cs="Simplified Arabic"/>
                <w:sz w:val="28"/>
                <w:szCs w:val="28"/>
              </w:rPr>
              <w:t>Osnap</w:t>
            </w:r>
            <w:proofErr w:type="spellEnd"/>
            <w:r w:rsidRPr="00103774">
              <w:rPr>
                <w:rFonts w:cs="Simplified Arabic"/>
                <w:sz w:val="28"/>
                <w:szCs w:val="28"/>
              </w:rPr>
              <w:t>, Ortho</w:t>
            </w:r>
            <w:r w:rsidRPr="00103774">
              <w:rPr>
                <w:rFonts w:cs="Simplified Arabic" w:hint="cs"/>
                <w:sz w:val="28"/>
                <w:szCs w:val="28"/>
                <w:rtl/>
              </w:rPr>
              <w:t>).</w:t>
            </w:r>
          </w:p>
        </w:tc>
      </w:tr>
      <w:tr w:rsidR="00231284" w:rsidTr="00231284">
        <w:trPr>
          <w:jc w:val="center"/>
        </w:trPr>
        <w:tc>
          <w:tcPr>
            <w:tcW w:w="1080" w:type="dxa"/>
            <w:vAlign w:val="center"/>
          </w:tcPr>
          <w:p w:rsidR="00231284" w:rsidRPr="008E1A0B" w:rsidRDefault="00231284" w:rsidP="002D5920">
            <w:pPr>
              <w:bidi/>
              <w:jc w:val="center"/>
              <w:rPr>
                <w:rFonts w:cs="Simplified Arabic"/>
                <w:b/>
                <w:bCs/>
                <w:sz w:val="28"/>
                <w:szCs w:val="28"/>
                <w:rtl/>
              </w:rPr>
            </w:pPr>
            <w:r>
              <w:rPr>
                <w:rFonts w:cs="Simplified Arabic" w:hint="cs"/>
                <w:b/>
                <w:bCs/>
                <w:sz w:val="28"/>
                <w:szCs w:val="28"/>
                <w:rtl/>
              </w:rPr>
              <w:t>5</w:t>
            </w:r>
          </w:p>
        </w:tc>
        <w:tc>
          <w:tcPr>
            <w:tcW w:w="1800" w:type="dxa"/>
            <w:vAlign w:val="center"/>
          </w:tcPr>
          <w:p w:rsidR="00231284" w:rsidRDefault="00231284" w:rsidP="008E1A0B">
            <w:pPr>
              <w:bidi/>
              <w:jc w:val="center"/>
              <w:rPr>
                <w:rFonts w:cs="Simplified Arabic"/>
                <w:sz w:val="28"/>
                <w:szCs w:val="28"/>
                <w:rtl/>
              </w:rPr>
            </w:pPr>
          </w:p>
        </w:tc>
        <w:tc>
          <w:tcPr>
            <w:tcW w:w="5760" w:type="dxa"/>
            <w:vAlign w:val="center"/>
          </w:tcPr>
          <w:p w:rsidR="00231284" w:rsidRDefault="00231284" w:rsidP="00103774">
            <w:pPr>
              <w:bidi/>
              <w:jc w:val="lowKashida"/>
              <w:rPr>
                <w:rFonts w:cs="Simplified Arabic"/>
                <w:sz w:val="28"/>
                <w:szCs w:val="28"/>
                <w:rtl/>
              </w:rPr>
            </w:pPr>
            <w:r>
              <w:rPr>
                <w:rFonts w:cs="Simplified Arabic" w:hint="cs"/>
                <w:sz w:val="28"/>
                <w:szCs w:val="28"/>
                <w:rtl/>
              </w:rPr>
              <w:t>رسم العناصر الأساسية ذات البعدين مثل الخطوط بأنواعها، الدوائر، الأقواس ، المضلعات، المستطيل وغيره.</w:t>
            </w:r>
          </w:p>
        </w:tc>
      </w:tr>
      <w:tr w:rsidR="00231284" w:rsidTr="00231284">
        <w:trPr>
          <w:jc w:val="center"/>
        </w:trPr>
        <w:tc>
          <w:tcPr>
            <w:tcW w:w="1080" w:type="dxa"/>
            <w:vAlign w:val="center"/>
          </w:tcPr>
          <w:p w:rsidR="00231284" w:rsidRDefault="00231284" w:rsidP="002D5920">
            <w:pPr>
              <w:bidi/>
              <w:jc w:val="center"/>
              <w:rPr>
                <w:rFonts w:cs="Simplified Arabic"/>
                <w:b/>
                <w:bCs/>
                <w:sz w:val="28"/>
                <w:szCs w:val="28"/>
                <w:rtl/>
              </w:rPr>
            </w:pPr>
            <w:r>
              <w:rPr>
                <w:rFonts w:cs="Simplified Arabic" w:hint="cs"/>
                <w:b/>
                <w:bCs/>
                <w:sz w:val="28"/>
                <w:szCs w:val="28"/>
                <w:rtl/>
              </w:rPr>
              <w:t>6</w:t>
            </w:r>
          </w:p>
        </w:tc>
        <w:tc>
          <w:tcPr>
            <w:tcW w:w="1800" w:type="dxa"/>
            <w:vAlign w:val="center"/>
          </w:tcPr>
          <w:p w:rsidR="00231284" w:rsidRDefault="00231284" w:rsidP="008E1A0B">
            <w:pPr>
              <w:bidi/>
              <w:jc w:val="center"/>
              <w:rPr>
                <w:rFonts w:cs="Simplified Arabic"/>
                <w:sz w:val="28"/>
                <w:szCs w:val="28"/>
                <w:rtl/>
              </w:rPr>
            </w:pPr>
          </w:p>
        </w:tc>
        <w:tc>
          <w:tcPr>
            <w:tcW w:w="5760" w:type="dxa"/>
            <w:vAlign w:val="center"/>
          </w:tcPr>
          <w:p w:rsidR="00231284" w:rsidRDefault="00231284" w:rsidP="00B90C96">
            <w:pPr>
              <w:bidi/>
              <w:jc w:val="lowKashida"/>
              <w:rPr>
                <w:rFonts w:cs="Simplified Arabic"/>
                <w:sz w:val="28"/>
                <w:szCs w:val="28"/>
                <w:rtl/>
              </w:rPr>
            </w:pPr>
            <w:r w:rsidRPr="00B90C96">
              <w:rPr>
                <w:rFonts w:cs="Simplified Arabic" w:hint="cs"/>
                <w:sz w:val="28"/>
                <w:szCs w:val="28"/>
                <w:rtl/>
              </w:rPr>
              <w:t>رسم العناصر الأساسية ذات البعدين مثل الخطوط بأنواعها، الدوائر، الأقواس ، المضلعات، المستطيل وغيره.</w:t>
            </w:r>
          </w:p>
        </w:tc>
      </w:tr>
      <w:tr w:rsidR="00231284" w:rsidTr="00231284">
        <w:trPr>
          <w:jc w:val="center"/>
        </w:trPr>
        <w:tc>
          <w:tcPr>
            <w:tcW w:w="1080" w:type="dxa"/>
            <w:vAlign w:val="center"/>
          </w:tcPr>
          <w:p w:rsidR="00231284" w:rsidRDefault="00231284" w:rsidP="002D5920">
            <w:pPr>
              <w:bidi/>
              <w:jc w:val="center"/>
              <w:rPr>
                <w:rFonts w:cs="Simplified Arabic"/>
                <w:b/>
                <w:bCs/>
                <w:sz w:val="28"/>
                <w:szCs w:val="28"/>
                <w:rtl/>
              </w:rPr>
            </w:pPr>
            <w:r>
              <w:rPr>
                <w:rFonts w:cs="Simplified Arabic" w:hint="cs"/>
                <w:b/>
                <w:bCs/>
                <w:sz w:val="28"/>
                <w:szCs w:val="28"/>
                <w:rtl/>
              </w:rPr>
              <w:t>7</w:t>
            </w:r>
          </w:p>
        </w:tc>
        <w:tc>
          <w:tcPr>
            <w:tcW w:w="1800" w:type="dxa"/>
            <w:vAlign w:val="center"/>
          </w:tcPr>
          <w:p w:rsidR="00231284" w:rsidRDefault="00231284" w:rsidP="008E1A0B">
            <w:pPr>
              <w:bidi/>
              <w:jc w:val="center"/>
              <w:rPr>
                <w:rFonts w:cs="Simplified Arabic"/>
                <w:sz w:val="28"/>
                <w:szCs w:val="28"/>
                <w:rtl/>
              </w:rPr>
            </w:pPr>
          </w:p>
        </w:tc>
        <w:tc>
          <w:tcPr>
            <w:tcW w:w="5760" w:type="dxa"/>
            <w:vAlign w:val="center"/>
          </w:tcPr>
          <w:p w:rsidR="00231284" w:rsidRDefault="00231284" w:rsidP="00FD406D">
            <w:pPr>
              <w:bidi/>
              <w:jc w:val="lowKashida"/>
              <w:rPr>
                <w:rFonts w:cs="Simplified Arabic"/>
                <w:sz w:val="28"/>
                <w:szCs w:val="28"/>
                <w:rtl/>
              </w:rPr>
            </w:pPr>
            <w:r>
              <w:rPr>
                <w:rFonts w:cs="Simplified Arabic" w:hint="cs"/>
                <w:sz w:val="28"/>
                <w:szCs w:val="28"/>
                <w:rtl/>
              </w:rPr>
              <w:t>أوامر التنقيح والإزاحة مثل أوامر النسخ، المسح، التماثل، التقسيم، التقليم، وغيره.</w:t>
            </w:r>
          </w:p>
        </w:tc>
      </w:tr>
      <w:tr w:rsidR="00231284" w:rsidTr="00231284">
        <w:trPr>
          <w:jc w:val="center"/>
        </w:trPr>
        <w:tc>
          <w:tcPr>
            <w:tcW w:w="1080" w:type="dxa"/>
            <w:vAlign w:val="center"/>
          </w:tcPr>
          <w:p w:rsidR="00231284" w:rsidRPr="008E1A0B" w:rsidRDefault="00231284" w:rsidP="002D5920">
            <w:pPr>
              <w:bidi/>
              <w:jc w:val="center"/>
              <w:rPr>
                <w:rFonts w:cs="Simplified Arabic"/>
                <w:b/>
                <w:bCs/>
                <w:sz w:val="28"/>
                <w:szCs w:val="28"/>
                <w:rtl/>
              </w:rPr>
            </w:pPr>
            <w:r>
              <w:rPr>
                <w:rFonts w:cs="Simplified Arabic" w:hint="cs"/>
                <w:b/>
                <w:bCs/>
                <w:sz w:val="28"/>
                <w:szCs w:val="28"/>
                <w:rtl/>
              </w:rPr>
              <w:t>8</w:t>
            </w:r>
          </w:p>
        </w:tc>
        <w:tc>
          <w:tcPr>
            <w:tcW w:w="1800" w:type="dxa"/>
            <w:vAlign w:val="center"/>
          </w:tcPr>
          <w:p w:rsidR="00231284" w:rsidRDefault="00231284" w:rsidP="008E1A0B">
            <w:pPr>
              <w:bidi/>
              <w:jc w:val="center"/>
              <w:rPr>
                <w:rFonts w:cs="Simplified Arabic"/>
                <w:sz w:val="28"/>
                <w:szCs w:val="28"/>
                <w:rtl/>
              </w:rPr>
            </w:pPr>
          </w:p>
        </w:tc>
        <w:tc>
          <w:tcPr>
            <w:tcW w:w="5760" w:type="dxa"/>
            <w:vAlign w:val="center"/>
          </w:tcPr>
          <w:p w:rsidR="00231284" w:rsidRDefault="00231284" w:rsidP="00103774">
            <w:pPr>
              <w:bidi/>
              <w:jc w:val="lowKashida"/>
              <w:rPr>
                <w:rFonts w:cs="Simplified Arabic"/>
                <w:sz w:val="28"/>
                <w:szCs w:val="28"/>
                <w:rtl/>
              </w:rPr>
            </w:pPr>
            <w:r w:rsidRPr="00103774">
              <w:rPr>
                <w:rFonts w:cs="Simplified Arabic" w:hint="cs"/>
                <w:sz w:val="28"/>
                <w:szCs w:val="28"/>
                <w:rtl/>
              </w:rPr>
              <w:t>أوامر التنقيح والإزاحة مثل أوامر النسخ، المسح، التماثل، التقسيم، التقليم، وغيره.</w:t>
            </w:r>
          </w:p>
        </w:tc>
      </w:tr>
      <w:tr w:rsidR="00231284" w:rsidTr="00231284">
        <w:trPr>
          <w:jc w:val="center"/>
        </w:trPr>
        <w:tc>
          <w:tcPr>
            <w:tcW w:w="1080" w:type="dxa"/>
            <w:vAlign w:val="center"/>
          </w:tcPr>
          <w:p w:rsidR="00231284" w:rsidRPr="008E1A0B" w:rsidRDefault="00231284" w:rsidP="002D5920">
            <w:pPr>
              <w:bidi/>
              <w:jc w:val="center"/>
              <w:rPr>
                <w:rFonts w:cs="Simplified Arabic"/>
                <w:b/>
                <w:bCs/>
                <w:sz w:val="28"/>
                <w:szCs w:val="28"/>
                <w:rtl/>
              </w:rPr>
            </w:pPr>
            <w:r>
              <w:rPr>
                <w:rFonts w:cs="Simplified Arabic" w:hint="cs"/>
                <w:b/>
                <w:bCs/>
                <w:sz w:val="28"/>
                <w:szCs w:val="28"/>
                <w:rtl/>
              </w:rPr>
              <w:t>9</w:t>
            </w:r>
          </w:p>
        </w:tc>
        <w:tc>
          <w:tcPr>
            <w:tcW w:w="1800" w:type="dxa"/>
            <w:vAlign w:val="center"/>
          </w:tcPr>
          <w:p w:rsidR="00231284" w:rsidRDefault="00231284" w:rsidP="008E1A0B">
            <w:pPr>
              <w:bidi/>
              <w:jc w:val="center"/>
              <w:rPr>
                <w:rFonts w:cs="Simplified Arabic"/>
                <w:sz w:val="28"/>
                <w:szCs w:val="28"/>
                <w:rtl/>
              </w:rPr>
            </w:pPr>
          </w:p>
        </w:tc>
        <w:tc>
          <w:tcPr>
            <w:tcW w:w="5760" w:type="dxa"/>
            <w:vAlign w:val="center"/>
          </w:tcPr>
          <w:p w:rsidR="00231284" w:rsidRDefault="00231284" w:rsidP="00B90C96">
            <w:pPr>
              <w:bidi/>
              <w:jc w:val="lowKashida"/>
              <w:rPr>
                <w:rFonts w:cs="Simplified Arabic"/>
                <w:sz w:val="28"/>
                <w:szCs w:val="28"/>
                <w:rtl/>
              </w:rPr>
            </w:pPr>
            <w:r w:rsidRPr="00B90C96">
              <w:rPr>
                <w:rFonts w:cs="Simplified Arabic" w:hint="cs"/>
                <w:sz w:val="28"/>
                <w:szCs w:val="28"/>
                <w:rtl/>
              </w:rPr>
              <w:t>اختبار منتصف الفصل الدراسي</w:t>
            </w:r>
          </w:p>
        </w:tc>
      </w:tr>
      <w:tr w:rsidR="00231284" w:rsidTr="00231284">
        <w:trPr>
          <w:jc w:val="center"/>
        </w:trPr>
        <w:tc>
          <w:tcPr>
            <w:tcW w:w="1080" w:type="dxa"/>
            <w:vAlign w:val="center"/>
          </w:tcPr>
          <w:p w:rsidR="00231284" w:rsidRDefault="00231284" w:rsidP="002D5920">
            <w:pPr>
              <w:bidi/>
              <w:jc w:val="center"/>
              <w:rPr>
                <w:rFonts w:cs="Simplified Arabic"/>
                <w:b/>
                <w:bCs/>
                <w:sz w:val="28"/>
                <w:szCs w:val="28"/>
                <w:rtl/>
              </w:rPr>
            </w:pPr>
            <w:r>
              <w:rPr>
                <w:rFonts w:cs="Simplified Arabic" w:hint="cs"/>
                <w:b/>
                <w:bCs/>
                <w:sz w:val="28"/>
                <w:szCs w:val="28"/>
                <w:rtl/>
              </w:rPr>
              <w:t>10</w:t>
            </w:r>
          </w:p>
        </w:tc>
        <w:tc>
          <w:tcPr>
            <w:tcW w:w="1800" w:type="dxa"/>
            <w:vAlign w:val="center"/>
          </w:tcPr>
          <w:p w:rsidR="00231284" w:rsidRDefault="00231284" w:rsidP="008E1A0B">
            <w:pPr>
              <w:bidi/>
              <w:jc w:val="center"/>
              <w:rPr>
                <w:rFonts w:cs="Simplified Arabic"/>
                <w:sz w:val="28"/>
                <w:szCs w:val="28"/>
                <w:rtl/>
              </w:rPr>
            </w:pPr>
          </w:p>
        </w:tc>
        <w:tc>
          <w:tcPr>
            <w:tcW w:w="5760" w:type="dxa"/>
            <w:vAlign w:val="center"/>
          </w:tcPr>
          <w:p w:rsidR="00231284" w:rsidRDefault="00231284" w:rsidP="00B90C96">
            <w:pPr>
              <w:bidi/>
              <w:jc w:val="lowKashida"/>
              <w:rPr>
                <w:rFonts w:cs="Simplified Arabic"/>
                <w:sz w:val="28"/>
                <w:szCs w:val="28"/>
                <w:rtl/>
              </w:rPr>
            </w:pPr>
            <w:r w:rsidRPr="00B90C96">
              <w:rPr>
                <w:rFonts w:cs="Simplified Arabic" w:hint="cs"/>
                <w:sz w:val="28"/>
                <w:szCs w:val="28"/>
                <w:rtl/>
              </w:rPr>
              <w:t>كتابة النصوص، والأبعاد على الرسم، التهشير.</w:t>
            </w:r>
          </w:p>
        </w:tc>
      </w:tr>
      <w:tr w:rsidR="00231284" w:rsidTr="00231284">
        <w:trPr>
          <w:jc w:val="center"/>
        </w:trPr>
        <w:tc>
          <w:tcPr>
            <w:tcW w:w="1080" w:type="dxa"/>
            <w:vAlign w:val="center"/>
          </w:tcPr>
          <w:p w:rsidR="00231284" w:rsidRPr="008E1A0B" w:rsidRDefault="00231284" w:rsidP="00B90C96">
            <w:pPr>
              <w:bidi/>
              <w:jc w:val="center"/>
              <w:rPr>
                <w:rFonts w:cs="Simplified Arabic"/>
                <w:b/>
                <w:bCs/>
                <w:sz w:val="28"/>
                <w:szCs w:val="28"/>
                <w:rtl/>
              </w:rPr>
            </w:pPr>
            <w:r>
              <w:rPr>
                <w:rFonts w:cs="Simplified Arabic" w:hint="cs"/>
                <w:b/>
                <w:bCs/>
                <w:sz w:val="28"/>
                <w:szCs w:val="28"/>
                <w:rtl/>
              </w:rPr>
              <w:t>11</w:t>
            </w:r>
          </w:p>
        </w:tc>
        <w:tc>
          <w:tcPr>
            <w:tcW w:w="1800" w:type="dxa"/>
            <w:vAlign w:val="center"/>
          </w:tcPr>
          <w:p w:rsidR="00231284" w:rsidRDefault="00231284" w:rsidP="008E1A0B">
            <w:pPr>
              <w:bidi/>
              <w:jc w:val="center"/>
              <w:rPr>
                <w:rFonts w:cs="Simplified Arabic"/>
                <w:sz w:val="28"/>
                <w:szCs w:val="28"/>
                <w:rtl/>
              </w:rPr>
            </w:pPr>
          </w:p>
        </w:tc>
        <w:tc>
          <w:tcPr>
            <w:tcW w:w="5760" w:type="dxa"/>
            <w:vAlign w:val="center"/>
          </w:tcPr>
          <w:p w:rsidR="00231284" w:rsidRDefault="00231284" w:rsidP="00FD406D">
            <w:pPr>
              <w:bidi/>
              <w:jc w:val="lowKashida"/>
              <w:rPr>
                <w:rFonts w:cs="Simplified Arabic"/>
                <w:sz w:val="28"/>
                <w:szCs w:val="28"/>
                <w:rtl/>
              </w:rPr>
            </w:pPr>
            <w:r>
              <w:rPr>
                <w:rFonts w:cs="Simplified Arabic" w:hint="cs"/>
                <w:sz w:val="28"/>
                <w:szCs w:val="28"/>
                <w:rtl/>
              </w:rPr>
              <w:t>التحكم في الإظهار مثل أوامر التكبير، الإزاحة، إعادة الرسم وغيره.</w:t>
            </w:r>
          </w:p>
        </w:tc>
      </w:tr>
      <w:tr w:rsidR="00231284" w:rsidTr="00231284">
        <w:trPr>
          <w:jc w:val="center"/>
        </w:trPr>
        <w:tc>
          <w:tcPr>
            <w:tcW w:w="1080" w:type="dxa"/>
            <w:vAlign w:val="center"/>
          </w:tcPr>
          <w:p w:rsidR="00231284" w:rsidRPr="008E1A0B" w:rsidRDefault="00231284" w:rsidP="00B90C96">
            <w:pPr>
              <w:bidi/>
              <w:jc w:val="center"/>
              <w:rPr>
                <w:rFonts w:cs="Simplified Arabic"/>
                <w:b/>
                <w:bCs/>
                <w:sz w:val="28"/>
                <w:szCs w:val="28"/>
                <w:rtl/>
              </w:rPr>
            </w:pPr>
            <w:r>
              <w:rPr>
                <w:rFonts w:cs="Simplified Arabic" w:hint="cs"/>
                <w:b/>
                <w:bCs/>
                <w:sz w:val="28"/>
                <w:szCs w:val="28"/>
                <w:rtl/>
              </w:rPr>
              <w:t>12</w:t>
            </w:r>
          </w:p>
        </w:tc>
        <w:tc>
          <w:tcPr>
            <w:tcW w:w="1800" w:type="dxa"/>
            <w:vAlign w:val="center"/>
          </w:tcPr>
          <w:p w:rsidR="00231284" w:rsidRDefault="00231284" w:rsidP="008E1A0B">
            <w:pPr>
              <w:bidi/>
              <w:jc w:val="center"/>
              <w:rPr>
                <w:rFonts w:cs="Simplified Arabic"/>
                <w:sz w:val="28"/>
                <w:szCs w:val="28"/>
                <w:rtl/>
              </w:rPr>
            </w:pPr>
          </w:p>
        </w:tc>
        <w:tc>
          <w:tcPr>
            <w:tcW w:w="5760" w:type="dxa"/>
            <w:vAlign w:val="center"/>
          </w:tcPr>
          <w:p w:rsidR="00231284" w:rsidRDefault="00231284" w:rsidP="00B90C96">
            <w:pPr>
              <w:bidi/>
              <w:jc w:val="lowKashida"/>
              <w:rPr>
                <w:rFonts w:cs="Simplified Arabic"/>
                <w:sz w:val="28"/>
                <w:szCs w:val="28"/>
                <w:rtl/>
              </w:rPr>
            </w:pPr>
            <w:r w:rsidRPr="00B90C96">
              <w:rPr>
                <w:rFonts w:cs="Simplified Arabic" w:hint="cs"/>
                <w:sz w:val="28"/>
                <w:szCs w:val="28"/>
                <w:rtl/>
              </w:rPr>
              <w:t xml:space="preserve">مكتبة الرموز وقائمة المواد، أمر </w:t>
            </w:r>
            <w:r w:rsidRPr="00B90C96">
              <w:rPr>
                <w:rFonts w:cs="Simplified Arabic"/>
                <w:sz w:val="28"/>
                <w:szCs w:val="28"/>
              </w:rPr>
              <w:t>point</w:t>
            </w:r>
            <w:r w:rsidRPr="00B90C96">
              <w:rPr>
                <w:rFonts w:cs="Simplified Arabic" w:hint="cs"/>
                <w:sz w:val="28"/>
                <w:szCs w:val="28"/>
                <w:rtl/>
              </w:rPr>
              <w:t>، طباعة الرسومات، وتجهيز الملفات للعرض.</w:t>
            </w:r>
          </w:p>
        </w:tc>
      </w:tr>
      <w:tr w:rsidR="00231284" w:rsidTr="00231284">
        <w:trPr>
          <w:jc w:val="center"/>
        </w:trPr>
        <w:tc>
          <w:tcPr>
            <w:tcW w:w="1080" w:type="dxa"/>
            <w:vAlign w:val="center"/>
          </w:tcPr>
          <w:p w:rsidR="00231284" w:rsidRPr="008E1A0B" w:rsidRDefault="00231284" w:rsidP="00B90C96">
            <w:pPr>
              <w:bidi/>
              <w:jc w:val="center"/>
              <w:rPr>
                <w:rFonts w:cs="Simplified Arabic"/>
                <w:b/>
                <w:bCs/>
                <w:sz w:val="28"/>
                <w:szCs w:val="28"/>
                <w:rtl/>
              </w:rPr>
            </w:pPr>
            <w:r w:rsidRPr="008E1A0B">
              <w:rPr>
                <w:rFonts w:cs="Simplified Arabic" w:hint="cs"/>
                <w:b/>
                <w:bCs/>
                <w:sz w:val="28"/>
                <w:szCs w:val="28"/>
                <w:rtl/>
              </w:rPr>
              <w:t>1</w:t>
            </w:r>
            <w:r>
              <w:rPr>
                <w:rFonts w:cs="Simplified Arabic" w:hint="cs"/>
                <w:b/>
                <w:bCs/>
                <w:sz w:val="28"/>
                <w:szCs w:val="28"/>
                <w:rtl/>
              </w:rPr>
              <w:t>3</w:t>
            </w:r>
          </w:p>
        </w:tc>
        <w:tc>
          <w:tcPr>
            <w:tcW w:w="1800" w:type="dxa"/>
            <w:vAlign w:val="center"/>
          </w:tcPr>
          <w:p w:rsidR="00231284" w:rsidRDefault="00231284" w:rsidP="008E1A0B">
            <w:pPr>
              <w:bidi/>
              <w:jc w:val="center"/>
              <w:rPr>
                <w:rFonts w:cs="Simplified Arabic"/>
                <w:sz w:val="28"/>
                <w:szCs w:val="28"/>
                <w:rtl/>
              </w:rPr>
            </w:pPr>
          </w:p>
        </w:tc>
        <w:tc>
          <w:tcPr>
            <w:tcW w:w="5760" w:type="dxa"/>
          </w:tcPr>
          <w:p w:rsidR="00231284" w:rsidRDefault="00231284" w:rsidP="00B90C96">
            <w:pPr>
              <w:bidi/>
            </w:pPr>
            <w:r w:rsidRPr="003F50B5">
              <w:rPr>
                <w:rFonts w:cs="Simplified Arabic" w:hint="cs"/>
                <w:sz w:val="28"/>
                <w:szCs w:val="28"/>
                <w:rtl/>
              </w:rPr>
              <w:t>مشروع</w:t>
            </w:r>
          </w:p>
        </w:tc>
      </w:tr>
      <w:tr w:rsidR="00231284" w:rsidTr="00231284">
        <w:trPr>
          <w:jc w:val="center"/>
        </w:trPr>
        <w:tc>
          <w:tcPr>
            <w:tcW w:w="1080" w:type="dxa"/>
            <w:vAlign w:val="center"/>
          </w:tcPr>
          <w:p w:rsidR="00231284" w:rsidRPr="008E1A0B" w:rsidRDefault="00231284" w:rsidP="002D5920">
            <w:pPr>
              <w:bidi/>
              <w:jc w:val="center"/>
              <w:rPr>
                <w:rFonts w:cs="Simplified Arabic"/>
                <w:b/>
                <w:bCs/>
                <w:sz w:val="28"/>
                <w:szCs w:val="28"/>
                <w:rtl/>
              </w:rPr>
            </w:pPr>
            <w:r w:rsidRPr="008E1A0B">
              <w:rPr>
                <w:rFonts w:cs="Simplified Arabic" w:hint="cs"/>
                <w:b/>
                <w:bCs/>
                <w:sz w:val="28"/>
                <w:szCs w:val="28"/>
                <w:rtl/>
              </w:rPr>
              <w:t>1</w:t>
            </w:r>
            <w:r>
              <w:rPr>
                <w:rFonts w:cs="Simplified Arabic" w:hint="cs"/>
                <w:b/>
                <w:bCs/>
                <w:sz w:val="28"/>
                <w:szCs w:val="28"/>
                <w:rtl/>
              </w:rPr>
              <w:t>3</w:t>
            </w:r>
          </w:p>
        </w:tc>
        <w:tc>
          <w:tcPr>
            <w:tcW w:w="1800" w:type="dxa"/>
            <w:vAlign w:val="center"/>
          </w:tcPr>
          <w:p w:rsidR="00231284" w:rsidRDefault="00231284" w:rsidP="008E1A0B">
            <w:pPr>
              <w:bidi/>
              <w:jc w:val="center"/>
              <w:rPr>
                <w:rFonts w:cs="Simplified Arabic"/>
                <w:sz w:val="28"/>
                <w:szCs w:val="28"/>
                <w:rtl/>
              </w:rPr>
            </w:pPr>
          </w:p>
        </w:tc>
        <w:tc>
          <w:tcPr>
            <w:tcW w:w="5760" w:type="dxa"/>
          </w:tcPr>
          <w:p w:rsidR="00231284" w:rsidRDefault="00231284" w:rsidP="00B90C96">
            <w:pPr>
              <w:bidi/>
            </w:pPr>
            <w:r w:rsidRPr="003F50B5">
              <w:rPr>
                <w:rFonts w:cs="Simplified Arabic" w:hint="cs"/>
                <w:sz w:val="28"/>
                <w:szCs w:val="28"/>
                <w:rtl/>
              </w:rPr>
              <w:t>مشروع</w:t>
            </w:r>
          </w:p>
        </w:tc>
      </w:tr>
    </w:tbl>
    <w:p w:rsidR="003D0437" w:rsidRPr="003D0437" w:rsidRDefault="003D0437" w:rsidP="003F0658">
      <w:pPr>
        <w:bidi/>
        <w:jc w:val="both"/>
        <w:rPr>
          <w:rtl/>
        </w:rPr>
      </w:pPr>
    </w:p>
    <w:sectPr w:rsidR="003D0437" w:rsidRPr="003D0437" w:rsidSect="00C0228A">
      <w:footerReference w:type="even" r:id="rId10"/>
      <w:footerReference w:type="default" r:id="rId11"/>
      <w:pgSz w:w="12240" w:h="15840"/>
      <w:pgMar w:top="719" w:right="1797" w:bottom="630" w:left="1797"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7989" w:rsidRDefault="000A7989">
      <w:r>
        <w:separator/>
      </w:r>
    </w:p>
  </w:endnote>
  <w:endnote w:type="continuationSeparator" w:id="0">
    <w:p w:rsidR="000A7989" w:rsidRDefault="000A79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319D" w:rsidRDefault="002E319D" w:rsidP="00240E0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E319D" w:rsidRDefault="002E319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319D" w:rsidRDefault="002E319D" w:rsidP="00240E0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0228A">
      <w:rPr>
        <w:rStyle w:val="PageNumber"/>
      </w:rPr>
      <w:t>2</w:t>
    </w:r>
    <w:r>
      <w:rPr>
        <w:rStyle w:val="PageNumber"/>
      </w:rPr>
      <w:fldChar w:fldCharType="end"/>
    </w:r>
  </w:p>
  <w:p w:rsidR="002E319D" w:rsidRDefault="002E31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7989" w:rsidRDefault="000A7989">
      <w:r>
        <w:separator/>
      </w:r>
    </w:p>
  </w:footnote>
  <w:footnote w:type="continuationSeparator" w:id="0">
    <w:p w:rsidR="000A7989" w:rsidRDefault="000A79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437"/>
    <w:rsid w:val="000128BF"/>
    <w:rsid w:val="000775E3"/>
    <w:rsid w:val="00085CF3"/>
    <w:rsid w:val="000A7989"/>
    <w:rsid w:val="0010313D"/>
    <w:rsid w:val="00103774"/>
    <w:rsid w:val="001214CB"/>
    <w:rsid w:val="001A2F3E"/>
    <w:rsid w:val="001F4E59"/>
    <w:rsid w:val="001F5F9A"/>
    <w:rsid w:val="00231284"/>
    <w:rsid w:val="00240E0B"/>
    <w:rsid w:val="002864A6"/>
    <w:rsid w:val="002D479A"/>
    <w:rsid w:val="002E319D"/>
    <w:rsid w:val="00372A91"/>
    <w:rsid w:val="0037738E"/>
    <w:rsid w:val="003D0437"/>
    <w:rsid w:val="003D0C70"/>
    <w:rsid w:val="003F0658"/>
    <w:rsid w:val="0046241B"/>
    <w:rsid w:val="00540414"/>
    <w:rsid w:val="00593E55"/>
    <w:rsid w:val="0059682C"/>
    <w:rsid w:val="00647C0A"/>
    <w:rsid w:val="00652E3F"/>
    <w:rsid w:val="00666B28"/>
    <w:rsid w:val="00667F69"/>
    <w:rsid w:val="0078624E"/>
    <w:rsid w:val="007C259C"/>
    <w:rsid w:val="007E4C63"/>
    <w:rsid w:val="00813305"/>
    <w:rsid w:val="0085675C"/>
    <w:rsid w:val="008E1A0B"/>
    <w:rsid w:val="009664A4"/>
    <w:rsid w:val="00AE3859"/>
    <w:rsid w:val="00B07480"/>
    <w:rsid w:val="00B31E99"/>
    <w:rsid w:val="00B90C96"/>
    <w:rsid w:val="00C0228A"/>
    <w:rsid w:val="00C93241"/>
    <w:rsid w:val="00CA5FFD"/>
    <w:rsid w:val="00CC2E2C"/>
    <w:rsid w:val="00CF0454"/>
    <w:rsid w:val="00D31E3A"/>
    <w:rsid w:val="00D52BD6"/>
    <w:rsid w:val="00D73B72"/>
    <w:rsid w:val="00D81393"/>
    <w:rsid w:val="00D9757A"/>
    <w:rsid w:val="00DC1C8B"/>
    <w:rsid w:val="00DC62BB"/>
    <w:rsid w:val="00E10658"/>
    <w:rsid w:val="00E21A2B"/>
    <w:rsid w:val="00E51165"/>
    <w:rsid w:val="00EB0086"/>
    <w:rsid w:val="00F12066"/>
    <w:rsid w:val="00FD406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bidi/>
      <w:jc w:val="center"/>
      <w:outlineLvl w:val="0"/>
    </w:pPr>
    <w:rPr>
      <w:rFonts w:cs="Simplified Arabic"/>
      <w:b/>
      <w:bCs/>
      <w:sz w:val="28"/>
    </w:rPr>
  </w:style>
  <w:style w:type="paragraph" w:styleId="Heading2">
    <w:name w:val="heading 2"/>
    <w:basedOn w:val="Normal"/>
    <w:next w:val="Normal"/>
    <w:qFormat/>
    <w:pPr>
      <w:keepNext/>
      <w:jc w:val="center"/>
      <w:outlineLvl w:val="1"/>
    </w:pPr>
    <w:rPr>
      <w:rFonts w:cs="Simplified Arabic"/>
      <w:sz w:val="28"/>
      <w:szCs w:val="28"/>
    </w:rPr>
  </w:style>
  <w:style w:type="paragraph" w:styleId="Heading3">
    <w:name w:val="heading 3"/>
    <w:basedOn w:val="Normal"/>
    <w:next w:val="Normal"/>
    <w:qFormat/>
    <w:pPr>
      <w:keepNext/>
      <w:bidi/>
      <w:outlineLvl w:val="2"/>
    </w:pPr>
    <w:rPr>
      <w:rFonts w:cs="Simplified Arabic"/>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214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666B28"/>
    <w:rPr>
      <w:rFonts w:ascii="Tahoma" w:hAnsi="Tahoma" w:cs="Tahoma"/>
      <w:sz w:val="16"/>
      <w:szCs w:val="16"/>
    </w:rPr>
  </w:style>
  <w:style w:type="paragraph" w:styleId="Footer">
    <w:name w:val="footer"/>
    <w:basedOn w:val="Normal"/>
    <w:rsid w:val="003F0658"/>
    <w:pPr>
      <w:tabs>
        <w:tab w:val="center" w:pos="4153"/>
        <w:tab w:val="right" w:pos="8306"/>
      </w:tabs>
    </w:pPr>
  </w:style>
  <w:style w:type="character" w:styleId="PageNumber">
    <w:name w:val="page number"/>
    <w:basedOn w:val="DefaultParagraphFont"/>
    <w:rsid w:val="003F0658"/>
  </w:style>
  <w:style w:type="character" w:styleId="Hyperlink">
    <w:name w:val="Hyperlink"/>
    <w:basedOn w:val="DefaultParagraphFont"/>
    <w:rsid w:val="00AE385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bidi/>
      <w:jc w:val="center"/>
      <w:outlineLvl w:val="0"/>
    </w:pPr>
    <w:rPr>
      <w:rFonts w:cs="Simplified Arabic"/>
      <w:b/>
      <w:bCs/>
      <w:sz w:val="28"/>
    </w:rPr>
  </w:style>
  <w:style w:type="paragraph" w:styleId="Heading2">
    <w:name w:val="heading 2"/>
    <w:basedOn w:val="Normal"/>
    <w:next w:val="Normal"/>
    <w:qFormat/>
    <w:pPr>
      <w:keepNext/>
      <w:jc w:val="center"/>
      <w:outlineLvl w:val="1"/>
    </w:pPr>
    <w:rPr>
      <w:rFonts w:cs="Simplified Arabic"/>
      <w:sz w:val="28"/>
      <w:szCs w:val="28"/>
    </w:rPr>
  </w:style>
  <w:style w:type="paragraph" w:styleId="Heading3">
    <w:name w:val="heading 3"/>
    <w:basedOn w:val="Normal"/>
    <w:next w:val="Normal"/>
    <w:qFormat/>
    <w:pPr>
      <w:keepNext/>
      <w:bidi/>
      <w:outlineLvl w:val="2"/>
    </w:pPr>
    <w:rPr>
      <w:rFonts w:cs="Simplified Arabic"/>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214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666B28"/>
    <w:rPr>
      <w:rFonts w:ascii="Tahoma" w:hAnsi="Tahoma" w:cs="Tahoma"/>
      <w:sz w:val="16"/>
      <w:szCs w:val="16"/>
    </w:rPr>
  </w:style>
  <w:style w:type="paragraph" w:styleId="Footer">
    <w:name w:val="footer"/>
    <w:basedOn w:val="Normal"/>
    <w:rsid w:val="003F0658"/>
    <w:pPr>
      <w:tabs>
        <w:tab w:val="center" w:pos="4153"/>
        <w:tab w:val="right" w:pos="8306"/>
      </w:tabs>
    </w:pPr>
  </w:style>
  <w:style w:type="character" w:styleId="PageNumber">
    <w:name w:val="page number"/>
    <w:basedOn w:val="DefaultParagraphFont"/>
    <w:rsid w:val="003F0658"/>
  </w:style>
  <w:style w:type="character" w:styleId="Hyperlink">
    <w:name w:val="Hyperlink"/>
    <w:basedOn w:val="DefaultParagraphFont"/>
    <w:rsid w:val="00AE385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dtutor.ne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directory.designertoday.com/CAD/AutoCAD.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570</Words>
  <Characters>3253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جامعة الملك سعود</vt:lpstr>
    </vt:vector>
  </TitlesOfParts>
  <Company>home</Company>
  <LinksUpToDate>false</LinksUpToDate>
  <CharactersWithSpaces>3816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جامعة الملك سعود</dc:title>
  <dc:creator>Abdurahman</dc:creator>
  <cp:lastModifiedBy>User</cp:lastModifiedBy>
  <cp:revision>3</cp:revision>
  <cp:lastPrinted>2013-01-30T06:19:00Z</cp:lastPrinted>
  <dcterms:created xsi:type="dcterms:W3CDTF">2013-01-30T06:18:00Z</dcterms:created>
  <dcterms:modified xsi:type="dcterms:W3CDTF">2013-01-30T06:19:00Z</dcterms:modified>
</cp:coreProperties>
</file>