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22" w:rsidRPr="00FC4B6B" w:rsidRDefault="00422E22" w:rsidP="00422E22">
      <w:pPr>
        <w:widowControl w:val="0"/>
        <w:spacing w:after="0" w:line="480" w:lineRule="exact"/>
        <w:jc w:val="lowKashida"/>
        <w:rPr>
          <w:rFonts w:ascii="Times New Roman" w:eastAsia="Times New Roman" w:hAnsi="Times New Roman" w:cs="Kabir06 Normal"/>
          <w:color w:val="000000"/>
          <w:sz w:val="36"/>
          <w:szCs w:val="36"/>
          <w:lang w:eastAsia="ar-SA"/>
        </w:rPr>
      </w:pPr>
      <w:r w:rsidRPr="00FC4B6B">
        <w:rPr>
          <w:rFonts w:ascii="Times New Roman" w:eastAsia="Times New Roman" w:hAnsi="Times New Roman" w:cs="Kabir06 Normal" w:hint="cs"/>
          <w:color w:val="000000"/>
          <w:sz w:val="36"/>
          <w:szCs w:val="36"/>
          <w:rtl/>
          <w:lang w:eastAsia="ar-SA"/>
        </w:rPr>
        <w:t xml:space="preserve">مقدمة : </w:t>
      </w:r>
    </w:p>
    <w:p w:rsidR="00422E22" w:rsidRPr="00FC4B6B" w:rsidRDefault="00422E22" w:rsidP="00422E22">
      <w:pPr>
        <w:widowControl w:val="0"/>
        <w:spacing w:after="0" w:line="480" w:lineRule="exact"/>
        <w:ind w:firstLine="369"/>
        <w:jc w:val="lowKashida"/>
        <w:rPr>
          <w:rFonts w:ascii="Times New Roman" w:eastAsia="Times New Roman" w:hAnsi="Times New Roman" w:cs="AL-Hotham"/>
          <w:color w:val="000000"/>
          <w:sz w:val="36"/>
          <w:szCs w:val="36"/>
          <w:rtl/>
          <w:lang w:eastAsia="ar-SA"/>
        </w:rPr>
      </w:pPr>
      <w:r w:rsidRPr="00FC4B6B">
        <w:rPr>
          <w:rFonts w:ascii="Times New Roman" w:eastAsia="Times New Roman" w:hAnsi="Times New Roman" w:cs="AL-Hotham" w:hint="cs"/>
          <w:color w:val="000000"/>
          <w:sz w:val="36"/>
          <w:szCs w:val="36"/>
          <w:rtl/>
          <w:lang w:eastAsia="ar-SA"/>
        </w:rPr>
        <w:t xml:space="preserve">الحمد لله الذي يقول الحق وهو يهدي السبيل ، والصلاة والسلام على نبينا محمد خاتم النبيين وإمام المرسلين ، جدد الله به رسالة السماء ، وأحيا ببعثته سنة الأنبياء ، ونشر بدعوته آيات الهداية ، وأتم به مكارم الأخلاق وعلى آله وأصحابه ، الذين فقههم الله في دينه ، فدعوا إلى سبيل ربهم بالحكمة والموعظة الحسنة ، فهدى الله بهم العباد ، وفتح على أيديهم البلاد ، وجعلهم أمة يهدون بالحق إلى الحق تحقيقاً لسابق وعده : </w:t>
      </w:r>
      <w:r w:rsidRPr="00FC4B6B">
        <w:rPr>
          <w:rFonts w:ascii="Times New Roman" w:eastAsia="Times New Roman" w:hAnsi="Times New Roman" w:cs="DecoType Naskh" w:hint="cs"/>
          <w:color w:val="000000"/>
          <w:sz w:val="36"/>
          <w:szCs w:val="36"/>
          <w:rtl/>
          <w:lang w:eastAsia="ar-SA"/>
        </w:rPr>
        <w:t>{</w:t>
      </w:r>
      <w:r w:rsidRPr="00FC4B6B">
        <w:rPr>
          <w:rFonts w:ascii="Times New Roman" w:eastAsia="Times New Roman" w:hAnsi="Times New Roman" w:cs="AL-Hotham" w:hint="cs"/>
          <w:color w:val="000000"/>
          <w:sz w:val="36"/>
          <w:szCs w:val="36"/>
          <w:rtl/>
          <w:lang w:eastAsia="ar-SA"/>
        </w:rPr>
        <w:t xml:space="preserve"> 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w:t>
      </w:r>
      <w:r w:rsidRPr="00FC4B6B">
        <w:rPr>
          <w:rFonts w:ascii="Times New Roman" w:eastAsia="Times New Roman" w:hAnsi="Times New Roman" w:cs="DecoType Naskh" w:hint="cs"/>
          <w:color w:val="000000"/>
          <w:sz w:val="36"/>
          <w:szCs w:val="36"/>
          <w:rtl/>
          <w:lang w:eastAsia="ar-SA"/>
        </w:rPr>
        <w:t>}</w:t>
      </w:r>
      <w:r w:rsidRPr="00FC4B6B">
        <w:rPr>
          <w:rFonts w:ascii="Arial" w:eastAsia="Times New Roman" w:hAnsi="Arial" w:cs="Arial"/>
          <w:b/>
          <w:bCs/>
          <w:color w:val="993300"/>
          <w:sz w:val="36"/>
          <w:szCs w:val="36"/>
          <w:rtl/>
          <w:lang w:eastAsia="ar-SA"/>
        </w:rPr>
        <w:t>(</w:t>
      </w:r>
      <w:r w:rsidRPr="00FC4B6B">
        <w:rPr>
          <w:rFonts w:ascii="Arial" w:eastAsia="Times New Roman" w:hAnsi="Arial" w:cs="Arial"/>
          <w:b/>
          <w:bCs/>
          <w:color w:val="993300"/>
          <w:sz w:val="36"/>
          <w:szCs w:val="36"/>
          <w:rtl/>
          <w:lang w:eastAsia="ar-SA"/>
        </w:rPr>
        <w:endnoteReference w:id="1"/>
      </w:r>
      <w:r w:rsidRPr="00FC4B6B">
        <w:rPr>
          <w:rFonts w:ascii="Arial" w:eastAsia="Times New Roman" w:hAnsi="Arial" w:cs="Arial"/>
          <w:b/>
          <w:color w:val="993300"/>
          <w:sz w:val="36"/>
          <w:szCs w:val="36"/>
          <w:lang w:eastAsia="ar-SA"/>
        </w:rPr>
        <w:t>[1]</w:t>
      </w:r>
      <w:r w:rsidRPr="00FC4B6B">
        <w:rPr>
          <w:rFonts w:ascii="Arial" w:eastAsia="Times New Roman" w:hAnsi="Arial" w:cs="Arial"/>
          <w:b/>
          <w:bCs/>
          <w:color w:val="993300"/>
          <w:sz w:val="36"/>
          <w:szCs w:val="36"/>
          <w:rtl/>
          <w:lang w:eastAsia="ar-SA"/>
        </w:rPr>
        <w:t>)</w:t>
      </w:r>
      <w:r w:rsidRPr="00FC4B6B">
        <w:rPr>
          <w:rFonts w:ascii="Times New Roman" w:eastAsia="Times New Roman" w:hAnsi="Times New Roman" w:cs="AL-Hotham" w:hint="cs"/>
          <w:color w:val="000000"/>
          <w:sz w:val="36"/>
          <w:szCs w:val="36"/>
          <w:rtl/>
          <w:lang w:eastAsia="ar-SA"/>
        </w:rPr>
        <w:t>. فشكروا ربهم على ما هداهم إليه من هداية خلقه والشفقة على عباده، وجعلوا مظهر شكرهم بذل النفس والنفيس في الدعوة إلى الله تعالى .</w:t>
      </w:r>
    </w:p>
    <w:p w:rsidR="00422E22" w:rsidRPr="00FC4B6B" w:rsidRDefault="00422E22" w:rsidP="00422E22">
      <w:pPr>
        <w:widowControl w:val="0"/>
        <w:spacing w:after="0" w:line="480" w:lineRule="exact"/>
        <w:ind w:firstLine="369"/>
        <w:jc w:val="lowKashida"/>
        <w:rPr>
          <w:rFonts w:ascii="Times New Roman" w:eastAsia="Times New Roman" w:hAnsi="Times New Roman" w:cs="Traditional Arabic"/>
          <w:b/>
          <w:bCs/>
          <w:color w:val="000000"/>
          <w:sz w:val="36"/>
          <w:szCs w:val="36"/>
          <w:rtl/>
          <w:lang w:eastAsia="ar-SA"/>
        </w:rPr>
      </w:pPr>
      <w:r w:rsidRPr="00FC4B6B">
        <w:rPr>
          <w:rFonts w:ascii="Times New Roman" w:eastAsia="Times New Roman" w:hAnsi="Times New Roman" w:cs="AL-Hotham" w:hint="cs"/>
          <w:b/>
          <w:bCs/>
          <w:color w:val="000000"/>
          <w:sz w:val="36"/>
          <w:szCs w:val="36"/>
          <w:rtl/>
          <w:lang w:eastAsia="ar-SA"/>
        </w:rPr>
        <w:t>أما بعـد:</w:t>
      </w:r>
    </w:p>
    <w:sectPr w:rsidR="00422E22" w:rsidRPr="00FC4B6B" w:rsidSect="00C15D4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691" w:rsidRDefault="00097691" w:rsidP="00422E22">
      <w:pPr>
        <w:spacing w:after="0" w:line="240" w:lineRule="auto"/>
      </w:pPr>
      <w:r>
        <w:separator/>
      </w:r>
    </w:p>
  </w:endnote>
  <w:endnote w:type="continuationSeparator" w:id="0">
    <w:p w:rsidR="00097691" w:rsidRDefault="00097691" w:rsidP="00422E22">
      <w:pPr>
        <w:spacing w:after="0" w:line="240" w:lineRule="auto"/>
      </w:pPr>
      <w:r>
        <w:continuationSeparator/>
      </w:r>
    </w:p>
  </w:endnote>
  <w:endnote w:id="1">
    <w:p w:rsidR="003E1C8F" w:rsidRPr="00FC4B6B" w:rsidRDefault="003E1C8F" w:rsidP="003E1C8F">
      <w:pPr>
        <w:rPr>
          <w:rFonts w:hint="cs"/>
          <w:sz w:val="28"/>
          <w:szCs w:val="28"/>
          <w:rtl/>
        </w:rPr>
      </w:pPr>
      <w:r w:rsidRPr="00FC4B6B">
        <w:rPr>
          <w:rFonts w:hint="cs"/>
          <w:sz w:val="28"/>
          <w:szCs w:val="28"/>
          <w:rtl/>
        </w:rPr>
        <w:t>ففي هذا البحث نبحث عن إجابة لسؤال هام وهو :</w:t>
      </w:r>
    </w:p>
    <w:p w:rsidR="003E1C8F" w:rsidRPr="00FC4B6B" w:rsidRDefault="003E1C8F" w:rsidP="003E1C8F">
      <w:pPr>
        <w:rPr>
          <w:rFonts w:hint="cs"/>
          <w:sz w:val="24"/>
          <w:szCs w:val="24"/>
          <w:rtl/>
        </w:rPr>
      </w:pPr>
      <w:r w:rsidRPr="00FC4B6B">
        <w:rPr>
          <w:rFonts w:hint="cs"/>
          <w:sz w:val="28"/>
          <w:szCs w:val="28"/>
          <w:rtl/>
        </w:rPr>
        <w:t>س</w:t>
      </w:r>
      <w:r w:rsidRPr="00FC4B6B">
        <w:rPr>
          <w:sz w:val="28"/>
          <w:szCs w:val="28"/>
        </w:rPr>
        <w:t>/</w:t>
      </w:r>
      <w:r w:rsidRPr="00FC4B6B">
        <w:rPr>
          <w:rFonts w:hint="cs"/>
          <w:sz w:val="28"/>
          <w:szCs w:val="28"/>
          <w:rtl/>
        </w:rPr>
        <w:t xml:space="preserve"> هل يجوز استخدام الشيء المحرم الذي يتعلق به حاجة الناس ؟؟؟</w:t>
      </w:r>
    </w:p>
    <w:p w:rsidR="00362DE6" w:rsidRPr="003E1C8F" w:rsidRDefault="00362DE6" w:rsidP="003E1C8F">
      <w:r w:rsidRPr="00362DE6">
        <w:rPr>
          <w:rFonts w:ascii="Traditional Arabic" w:eastAsia="Times New Roman" w:hAnsi="Traditional Arabic" w:cs="Traditional Arabic"/>
          <w:b/>
          <w:bCs/>
          <w:color w:val="000000"/>
          <w:sz w:val="32"/>
          <w:szCs w:val="32"/>
          <w:rtl/>
        </w:rPr>
        <w:t>فيما يلي أهم آرا</w:t>
      </w:r>
      <w:r>
        <w:rPr>
          <w:rFonts w:ascii="Traditional Arabic" w:eastAsia="Times New Roman" w:hAnsi="Traditional Arabic" w:cs="Traditional Arabic"/>
          <w:b/>
          <w:bCs/>
          <w:color w:val="000000"/>
          <w:sz w:val="32"/>
          <w:szCs w:val="32"/>
          <w:rtl/>
        </w:rPr>
        <w:t>ء العلماء في حكم استعمال ا</w:t>
      </w:r>
      <w:r>
        <w:rPr>
          <w:rFonts w:ascii="Traditional Arabic" w:eastAsia="Times New Roman" w:hAnsi="Traditional Arabic" w:cs="Traditional Arabic" w:hint="cs"/>
          <w:b/>
          <w:bCs/>
          <w:color w:val="000000"/>
          <w:sz w:val="32"/>
          <w:szCs w:val="32"/>
          <w:rtl/>
        </w:rPr>
        <w:t xml:space="preserve">لشيء المحرم </w:t>
      </w:r>
      <w:r w:rsidR="003E1C8F">
        <w:rPr>
          <w:rFonts w:ascii="Traditional Arabic" w:eastAsia="Times New Roman" w:hAnsi="Traditional Arabic" w:cs="Traditional Arabic" w:hint="cs"/>
          <w:b/>
          <w:bCs/>
          <w:color w:val="000000"/>
          <w:sz w:val="32"/>
          <w:szCs w:val="32"/>
          <w:rtl/>
        </w:rPr>
        <w:t>الذي يتعلق به حاجة الناس</w:t>
      </w:r>
      <w:r>
        <w:rPr>
          <w:rFonts w:ascii="Traditional Arabic" w:eastAsia="Times New Roman" w:hAnsi="Traditional Arabic" w:cs="Traditional Arabic" w:hint="cs"/>
          <w:b/>
          <w:bCs/>
          <w:color w:val="000000"/>
          <w:sz w:val="32"/>
          <w:szCs w:val="32"/>
          <w:rtl/>
        </w:rPr>
        <w:t xml:space="preserve"> مثل الأدوية</w:t>
      </w:r>
      <w:r w:rsidRPr="00362DE6">
        <w:rPr>
          <w:rFonts w:ascii="Traditional Arabic" w:eastAsia="Times New Roman" w:hAnsi="Traditional Arabic" w:cs="Traditional Arabic"/>
          <w:b/>
          <w:bCs/>
          <w:color w:val="000000"/>
          <w:sz w:val="32"/>
          <w:szCs w:val="32"/>
          <w:rtl/>
        </w:rPr>
        <w:t xml:space="preserve"> التي تحتوي في تركيبها على نسبة من الكحول، ولا يخفى أن الحاجة م</w:t>
      </w:r>
      <w:r w:rsidR="003E1C8F">
        <w:rPr>
          <w:rFonts w:ascii="Traditional Arabic" w:eastAsia="Times New Roman" w:hAnsi="Traditional Arabic" w:cs="Traditional Arabic" w:hint="cs"/>
          <w:b/>
          <w:bCs/>
          <w:color w:val="000000"/>
          <w:sz w:val="32"/>
          <w:szCs w:val="32"/>
          <w:rtl/>
        </w:rPr>
        <w:t>ا</w:t>
      </w:r>
      <w:r w:rsidRPr="00362DE6">
        <w:rPr>
          <w:rFonts w:ascii="Traditional Arabic" w:eastAsia="Times New Roman" w:hAnsi="Traditional Arabic" w:cs="Traditional Arabic"/>
          <w:b/>
          <w:bCs/>
          <w:color w:val="000000"/>
          <w:sz w:val="32"/>
          <w:szCs w:val="32"/>
          <w:rtl/>
        </w:rPr>
        <w:t>س</w:t>
      </w:r>
      <w:r w:rsidR="003E1C8F">
        <w:rPr>
          <w:rFonts w:ascii="Traditional Arabic" w:eastAsia="Times New Roman" w:hAnsi="Traditional Arabic" w:cs="Traditional Arabic" w:hint="cs"/>
          <w:b/>
          <w:bCs/>
          <w:color w:val="000000"/>
          <w:sz w:val="32"/>
          <w:szCs w:val="32"/>
          <w:rtl/>
        </w:rPr>
        <w:t>ة</w:t>
      </w:r>
      <w:r w:rsidRPr="00362DE6">
        <w:rPr>
          <w:rFonts w:ascii="Traditional Arabic" w:eastAsia="Times New Roman" w:hAnsi="Traditional Arabic" w:cs="Traditional Arabic"/>
          <w:b/>
          <w:bCs/>
          <w:color w:val="000000"/>
          <w:sz w:val="32"/>
          <w:szCs w:val="32"/>
          <w:rtl/>
        </w:rPr>
        <w:t xml:space="preserve"> لمثل هذه المسألة، إذ أن قدرًا كبيرًا من الأدوية الصيدلانية يدخل في تركيبها الكحول في هذه الأيام</w:t>
      </w:r>
      <w:r w:rsidR="000A53B8">
        <w:rPr>
          <w:rFonts w:ascii="Traditional Arabic" w:eastAsia="Times New Roman" w:hAnsi="Traditional Arabic" w:cs="Traditional Arabic" w:hint="cs"/>
          <w:b/>
          <w:bCs/>
          <w:color w:val="000000"/>
          <w:sz w:val="32"/>
          <w:szCs w:val="32"/>
          <w:rtl/>
        </w:rPr>
        <w:t xml:space="preserve"> </w:t>
      </w:r>
      <w:r w:rsidRPr="00362DE6">
        <w:rPr>
          <w:rFonts w:ascii="Traditional Arabic" w:eastAsia="Times New Roman" w:hAnsi="Traditional Arabic" w:cs="Traditional Arabic"/>
          <w:b/>
          <w:bCs/>
          <w:color w:val="000000"/>
          <w:sz w:val="32"/>
          <w:szCs w:val="32"/>
          <w:rtl/>
        </w:rPr>
        <w:t>.</w:t>
      </w:r>
      <w:r w:rsidRPr="00362DE6">
        <w:rPr>
          <w:rFonts w:ascii="Simplified Arabic" w:eastAsia="Times New Roman" w:hAnsi="Simplified Arabic" w:cs="Simplified Arabic"/>
          <w:b/>
          <w:bCs/>
          <w:color w:val="000000"/>
          <w:sz w:val="24"/>
          <w:szCs w:val="24"/>
          <w:rtl/>
        </w:rPr>
        <w:t xml:space="preserve"> </w:t>
      </w:r>
    </w:p>
    <w:p w:rsidR="00362DE6" w:rsidRPr="00362DE6" w:rsidRDefault="00362DE6" w:rsidP="00362DE6">
      <w:pPr>
        <w:shd w:val="clear" w:color="auto" w:fill="FFFFFF"/>
        <w:spacing w:before="100" w:beforeAutospacing="1" w:after="120" w:line="240" w:lineRule="auto"/>
        <w:jc w:val="both"/>
        <w:rPr>
          <w:rFonts w:ascii="Simplified Arabic" w:eastAsia="Times New Roman" w:hAnsi="Simplified Arabic" w:cs="Simplified Arabic"/>
          <w:b/>
          <w:bCs/>
          <w:color w:val="000000"/>
          <w:sz w:val="24"/>
          <w:szCs w:val="24"/>
          <w:rtl/>
        </w:rPr>
      </w:pPr>
      <w:r w:rsidRPr="00362DE6">
        <w:rPr>
          <w:rFonts w:ascii="Symbol" w:eastAsia="Times New Roman" w:hAnsi="Symbol" w:cs="Simplified Arabic"/>
          <w:b/>
          <w:bCs/>
          <w:color w:val="000000"/>
          <w:sz w:val="32"/>
          <w:szCs w:val="32"/>
        </w:rPr>
        <w:t></w:t>
      </w:r>
      <w:r w:rsidRPr="00362DE6">
        <w:rPr>
          <w:rFonts w:ascii="Times New Roman" w:eastAsia="Times New Roman" w:hAnsi="Times New Roman" w:cs="Times New Roman"/>
          <w:b/>
          <w:bCs/>
          <w:color w:val="000000"/>
          <w:sz w:val="14"/>
          <w:szCs w:val="14"/>
          <w:rtl/>
        </w:rPr>
        <w:t xml:space="preserve">   </w:t>
      </w:r>
      <w:r w:rsidRPr="00362DE6">
        <w:rPr>
          <w:rFonts w:ascii="Traditional Arabic" w:eastAsia="Times New Roman" w:hAnsi="Traditional Arabic" w:cs="Traditional Arabic"/>
          <w:b/>
          <w:bCs/>
          <w:color w:val="0000FF"/>
          <w:szCs w:val="32"/>
          <w:u w:val="single"/>
          <w:rtl/>
        </w:rPr>
        <w:t>إذا كان الخلط يسيرًا لا يظهر له أثر مع المخلوط:</w:t>
      </w:r>
      <w:r w:rsidRPr="00362DE6">
        <w:rPr>
          <w:rFonts w:ascii="Traditional Arabic" w:eastAsia="Times New Roman" w:hAnsi="Traditional Arabic" w:cs="Traditional Arabic"/>
          <w:b/>
          <w:bCs/>
          <w:color w:val="000000"/>
          <w:sz w:val="32"/>
          <w:szCs w:val="32"/>
          <w:rtl/>
        </w:rPr>
        <w:t xml:space="preserve"> فإن خلط بعض الأدوية بشيء من الكحول، لا يقتضي تحريمها، كما قرر ذلك أهل العلم، قال في المغني: (وإن عجن به (أي بالخمر) دقيقًا ثم خبزه وأكله لم يحد، لأن النار أكلت أجزاء الخمر فلم يبق إلا أثره) </w:t>
      </w:r>
      <w:r w:rsidRPr="00362DE6">
        <w:rPr>
          <w:rFonts w:ascii="Traditional Arabic" w:eastAsia="Times New Roman" w:hAnsi="Traditional Arabic" w:cs="Traditional Arabic"/>
          <w:b/>
          <w:bCs/>
          <w:color w:val="000000"/>
          <w:sz w:val="24"/>
          <w:szCs w:val="24"/>
          <w:rtl/>
        </w:rPr>
        <w:t>[المغني، (20/326)]</w:t>
      </w:r>
      <w:r w:rsidRPr="00362DE6">
        <w:rPr>
          <w:rFonts w:ascii="Traditional Arabic" w:eastAsia="Times New Roman" w:hAnsi="Traditional Arabic" w:cs="Traditional Arabic"/>
          <w:b/>
          <w:bCs/>
          <w:color w:val="000000"/>
          <w:sz w:val="32"/>
          <w:szCs w:val="32"/>
          <w:rtl/>
        </w:rPr>
        <w:t xml:space="preserve"> اهـ. وفي الإقناع وشرحه: (ولو خلطه ـ أي المسكر ـ بماء فاستهلك المسكر فيه أي الماء، ثم شربه لم يحد، لأنه باستهلاكه في الماء لم يسلب اسم الماء عنه، أو داوى به ـ أي المسكر ـ جرحه لم يحد، لأنه لم يتناوله شربا ولا في معناه ا هـ. وهذا هو مقتضى الأثر والنظر) </w:t>
      </w:r>
      <w:r w:rsidRPr="00362DE6">
        <w:rPr>
          <w:rFonts w:ascii="Traditional Arabic" w:eastAsia="Times New Roman" w:hAnsi="Traditional Arabic" w:cs="Traditional Arabic"/>
          <w:b/>
          <w:bCs/>
          <w:color w:val="000000"/>
          <w:sz w:val="24"/>
          <w:szCs w:val="24"/>
          <w:rtl/>
        </w:rPr>
        <w:t>[كشف القناع عن متن الإقناع، (20/475)]</w:t>
      </w:r>
      <w:r w:rsidRPr="00362DE6">
        <w:rPr>
          <w:rFonts w:ascii="Traditional Arabic" w:eastAsia="Times New Roman" w:hAnsi="Traditional Arabic" w:cs="Traditional Arabic"/>
          <w:b/>
          <w:bCs/>
          <w:color w:val="000000"/>
          <w:sz w:val="32"/>
          <w:szCs w:val="32"/>
          <w:rtl/>
        </w:rPr>
        <w:t>.</w:t>
      </w:r>
      <w:r w:rsidRPr="00362DE6">
        <w:rPr>
          <w:rFonts w:ascii="Simplified Arabic" w:eastAsia="Times New Roman" w:hAnsi="Simplified Arabic" w:cs="Simplified Arabic"/>
          <w:b/>
          <w:bCs/>
          <w:color w:val="000000"/>
          <w:sz w:val="24"/>
          <w:szCs w:val="24"/>
          <w:rtl/>
        </w:rPr>
        <w:t xml:space="preserve"> </w:t>
      </w:r>
    </w:p>
    <w:p w:rsidR="00362DE6" w:rsidRPr="00362DE6" w:rsidRDefault="00362DE6" w:rsidP="00362DE6">
      <w:pPr>
        <w:shd w:val="clear" w:color="auto" w:fill="FFFFFF"/>
        <w:spacing w:before="100" w:beforeAutospacing="1" w:after="120" w:line="240" w:lineRule="auto"/>
        <w:jc w:val="both"/>
        <w:rPr>
          <w:rFonts w:ascii="Simplified Arabic" w:eastAsia="Times New Roman" w:hAnsi="Simplified Arabic" w:cs="Simplified Arabic"/>
          <w:b/>
          <w:bCs/>
          <w:color w:val="000000"/>
          <w:sz w:val="24"/>
          <w:szCs w:val="24"/>
          <w:rtl/>
        </w:rPr>
      </w:pPr>
      <w:r w:rsidRPr="00362DE6">
        <w:rPr>
          <w:rFonts w:ascii="Traditional Arabic" w:eastAsia="Times New Roman" w:hAnsi="Traditional Arabic" w:cs="Traditional Arabic"/>
          <w:b/>
          <w:bCs/>
          <w:color w:val="000000"/>
          <w:sz w:val="32"/>
          <w:szCs w:val="32"/>
          <w:rtl/>
        </w:rPr>
        <w:t xml:space="preserve">أما الأثر فقد روي عن النبي صلى الله عليه وسلم أنه قال: </w:t>
      </w:r>
      <w:r w:rsidRPr="00362DE6">
        <w:rPr>
          <w:rFonts w:ascii="Traditional Arabic" w:eastAsia="Times New Roman" w:hAnsi="Traditional Arabic" w:cs="Traditional Arabic"/>
          <w:b/>
          <w:bCs/>
          <w:color w:val="000000"/>
          <w:szCs w:val="32"/>
          <w:rtl/>
        </w:rPr>
        <w:t>((إن الماء لا ينجسه شيء، إلا ما غلب على ريحه وطعمه ولونه))</w:t>
      </w:r>
      <w:r w:rsidRPr="00362DE6">
        <w:rPr>
          <w:rFonts w:ascii="Traditional Arabic" w:eastAsia="Times New Roman" w:hAnsi="Traditional Arabic" w:cs="Traditional Arabic"/>
          <w:b/>
          <w:bCs/>
          <w:color w:val="000000"/>
          <w:sz w:val="32"/>
          <w:szCs w:val="32"/>
          <w:rtl/>
        </w:rPr>
        <w:t xml:space="preserve"> </w:t>
      </w:r>
      <w:r w:rsidRPr="00362DE6">
        <w:rPr>
          <w:rFonts w:ascii="Traditional Arabic" w:eastAsia="Times New Roman" w:hAnsi="Traditional Arabic" w:cs="Traditional Arabic"/>
          <w:b/>
          <w:bCs/>
          <w:color w:val="000000"/>
          <w:sz w:val="24"/>
          <w:szCs w:val="24"/>
          <w:rtl/>
        </w:rPr>
        <w:t>[ابن ماجه، (563)، وضعفه الألباني، (521)]</w:t>
      </w:r>
      <w:r w:rsidRPr="00362DE6">
        <w:rPr>
          <w:rFonts w:ascii="Traditional Arabic" w:eastAsia="Times New Roman" w:hAnsi="Traditional Arabic" w:cs="Traditional Arabic"/>
          <w:b/>
          <w:bCs/>
          <w:color w:val="000000"/>
          <w:sz w:val="32"/>
          <w:szCs w:val="32"/>
          <w:rtl/>
        </w:rPr>
        <w:t>، وهذا وإن كان الاستثناء فيه ضعيفًا إلا أن العلماء أجمعوا على القول بمقتضاه، ووجه الدلالة منه أنه إذا سقط فيه نجاسة لم تغيره فهو باقٍ على طهوريته، فكذلك الخمر إذا خلط بغيره من الحلال ولم يؤثر فيه فهو باق على حله.</w:t>
      </w:r>
      <w:r w:rsidRPr="00362DE6">
        <w:rPr>
          <w:rFonts w:ascii="Simplified Arabic" w:eastAsia="Times New Roman" w:hAnsi="Simplified Arabic" w:cs="Simplified Arabic"/>
          <w:b/>
          <w:bCs/>
          <w:color w:val="000000"/>
          <w:sz w:val="24"/>
          <w:szCs w:val="24"/>
          <w:rtl/>
        </w:rPr>
        <w:t xml:space="preserve"> </w:t>
      </w:r>
    </w:p>
    <w:p w:rsidR="00362DE6" w:rsidRPr="00362DE6" w:rsidRDefault="00362DE6" w:rsidP="00362DE6">
      <w:pPr>
        <w:shd w:val="clear" w:color="auto" w:fill="FFFFFF"/>
        <w:spacing w:before="100" w:beforeAutospacing="1" w:after="120" w:line="240" w:lineRule="auto"/>
        <w:jc w:val="both"/>
        <w:rPr>
          <w:rFonts w:ascii="Simplified Arabic" w:eastAsia="Times New Roman" w:hAnsi="Simplified Arabic" w:cs="Simplified Arabic"/>
          <w:b/>
          <w:bCs/>
          <w:color w:val="000000"/>
          <w:sz w:val="24"/>
          <w:szCs w:val="24"/>
          <w:rtl/>
        </w:rPr>
      </w:pPr>
      <w:r w:rsidRPr="00362DE6">
        <w:rPr>
          <w:rFonts w:ascii="Traditional Arabic" w:eastAsia="Times New Roman" w:hAnsi="Traditional Arabic" w:cs="Traditional Arabic"/>
          <w:b/>
          <w:bCs/>
          <w:color w:val="000000"/>
          <w:sz w:val="32"/>
          <w:szCs w:val="32"/>
          <w:rtl/>
        </w:rPr>
        <w:t xml:space="preserve">وفي صحيح البخاري تعليقًا: (قال أبو الدرداء في المُري ذَبَح الخمرَ النينانُ والشمسُ) </w:t>
      </w:r>
      <w:r w:rsidRPr="00362DE6">
        <w:rPr>
          <w:rFonts w:ascii="Traditional Arabic" w:eastAsia="Times New Roman" w:hAnsi="Traditional Arabic" w:cs="Traditional Arabic"/>
          <w:b/>
          <w:bCs/>
          <w:color w:val="000000"/>
          <w:sz w:val="24"/>
          <w:szCs w:val="24"/>
          <w:rtl/>
        </w:rPr>
        <w:t>[البخاري، (9/64)]</w:t>
      </w:r>
      <w:r w:rsidRPr="00362DE6">
        <w:rPr>
          <w:rFonts w:ascii="Traditional Arabic" w:eastAsia="Times New Roman" w:hAnsi="Traditional Arabic" w:cs="Traditional Arabic"/>
          <w:b/>
          <w:bCs/>
          <w:color w:val="000000"/>
          <w:sz w:val="32"/>
          <w:szCs w:val="32"/>
          <w:rtl/>
        </w:rPr>
        <w:t xml:space="preserve">، والنينان: جمع نون وهو الحوت، والمري: أكلة تتخذ من السمك المملوح يوضع في الخمر ثم يلقى في الشمس فيتغير عن طعم الخمر، فمعنى الأثر أن الحوت بما فيه من الملح، ووضعه في الشمس أذهب الخمر فكان حلالًا.وأما كون هذا مقتضى النظر: فلأن الخمر إنما حرمت من أجل الوصف الذي اشتملت عليه وهو الإسكار، فإذا انتفى هذا الوصف انتفى التحريم، لأن الحكم يدور مع علته وجودًا وعدمًا، إذا كانت العلة مقطوعًا بها بنص أو إجماع كما هنا. وقد توهم بعض الناس أن المخلوط بالخمر حرام مطلقًا، ولو قلَّت نسبة الخمر فيه، بحيث لا يظهر له أثر في المخلوط، وظنوا أن هذا هو معنى حديث: </w:t>
      </w:r>
      <w:r w:rsidRPr="00362DE6">
        <w:rPr>
          <w:rFonts w:ascii="Traditional Arabic" w:eastAsia="Times New Roman" w:hAnsi="Traditional Arabic" w:cs="Traditional Arabic"/>
          <w:b/>
          <w:bCs/>
          <w:color w:val="000000"/>
          <w:szCs w:val="32"/>
          <w:rtl/>
        </w:rPr>
        <w:t>((ما أسكر كثيره فقليله حرام))</w:t>
      </w:r>
      <w:r w:rsidRPr="00362DE6">
        <w:rPr>
          <w:rFonts w:ascii="Traditional Arabic" w:eastAsia="Times New Roman" w:hAnsi="Traditional Arabic" w:cs="Traditional Arabic"/>
          <w:b/>
          <w:bCs/>
          <w:color w:val="000000"/>
          <w:sz w:val="32"/>
          <w:szCs w:val="32"/>
          <w:rtl/>
        </w:rPr>
        <w:t xml:space="preserve"> </w:t>
      </w:r>
      <w:r w:rsidRPr="00362DE6">
        <w:rPr>
          <w:rFonts w:ascii="Traditional Arabic" w:eastAsia="Times New Roman" w:hAnsi="Traditional Arabic" w:cs="Traditional Arabic"/>
          <w:b/>
          <w:bCs/>
          <w:color w:val="000000"/>
          <w:sz w:val="24"/>
          <w:szCs w:val="24"/>
          <w:rtl/>
        </w:rPr>
        <w:t>[أبو داود، (3683)، والألباني، (3681)]</w:t>
      </w:r>
      <w:r w:rsidRPr="00362DE6">
        <w:rPr>
          <w:rFonts w:ascii="Traditional Arabic" w:eastAsia="Times New Roman" w:hAnsi="Traditional Arabic" w:cs="Traditional Arabic"/>
          <w:b/>
          <w:bCs/>
          <w:color w:val="000000"/>
          <w:sz w:val="32"/>
          <w:szCs w:val="32"/>
          <w:rtl/>
        </w:rPr>
        <w:t xml:space="preserve">، فقالوا: هذا فيه قليل من الخمر الذي يسكر كثيره فيكون حرامًا، فيقال: هذا القليل من الخمر استهلك في غيره، فلم يكن له أثر وصفي ولا حكمي، فبقي الحكم لما غلبه في الوصف، وأما حديث: </w:t>
      </w:r>
      <w:r w:rsidRPr="00362DE6">
        <w:rPr>
          <w:rFonts w:ascii="Traditional Arabic" w:eastAsia="Times New Roman" w:hAnsi="Traditional Arabic" w:cs="Traditional Arabic"/>
          <w:b/>
          <w:bCs/>
          <w:color w:val="000000"/>
          <w:szCs w:val="32"/>
          <w:rtl/>
        </w:rPr>
        <w:t>((ما أسكر كثيره فقليله حرام))</w:t>
      </w:r>
      <w:r w:rsidRPr="00362DE6">
        <w:rPr>
          <w:rFonts w:ascii="Traditional Arabic" w:eastAsia="Times New Roman" w:hAnsi="Traditional Arabic" w:cs="Traditional Arabic"/>
          <w:b/>
          <w:bCs/>
          <w:color w:val="000000"/>
          <w:sz w:val="32"/>
          <w:szCs w:val="32"/>
          <w:rtl/>
        </w:rPr>
        <w:t xml:space="preserve"> فمعناه: أنه إذا كان الشراب إن أكثر منه الشارب سكر، وإن قلل لم يسكر؛ فإن القليل منه يكون حرامًا؛ لأن تناول القليل وإن لم يسكر ذريعة إلى تناول الكثير.</w:t>
      </w:r>
      <w:r w:rsidRPr="00362DE6">
        <w:rPr>
          <w:rFonts w:ascii="Simplified Arabic" w:eastAsia="Times New Roman" w:hAnsi="Simplified Arabic" w:cs="Simplified Arabic"/>
          <w:b/>
          <w:bCs/>
          <w:color w:val="000000"/>
          <w:sz w:val="24"/>
          <w:szCs w:val="24"/>
          <w:rtl/>
        </w:rPr>
        <w:t xml:space="preserve"> </w:t>
      </w:r>
    </w:p>
    <w:p w:rsidR="00362DE6" w:rsidRPr="00362DE6" w:rsidRDefault="00362DE6" w:rsidP="00362DE6">
      <w:pPr>
        <w:shd w:val="clear" w:color="auto" w:fill="FFFFFF"/>
        <w:spacing w:before="100" w:beforeAutospacing="1" w:after="120" w:line="240" w:lineRule="auto"/>
        <w:jc w:val="both"/>
        <w:rPr>
          <w:rFonts w:ascii="Simplified Arabic" w:eastAsia="Times New Roman" w:hAnsi="Simplified Arabic" w:cs="Simplified Arabic"/>
          <w:b/>
          <w:bCs/>
          <w:color w:val="000000"/>
          <w:sz w:val="24"/>
          <w:szCs w:val="24"/>
          <w:rtl/>
        </w:rPr>
      </w:pPr>
      <w:r w:rsidRPr="00362DE6">
        <w:rPr>
          <w:rFonts w:ascii="Traditional Arabic" w:eastAsia="Times New Roman" w:hAnsi="Traditional Arabic" w:cs="Traditional Arabic"/>
          <w:b/>
          <w:bCs/>
          <w:color w:val="000000"/>
          <w:sz w:val="32"/>
          <w:szCs w:val="32"/>
          <w:rtl/>
        </w:rPr>
        <w:t xml:space="preserve">ويوضح ذلك حديث عائشة رضي الله عنها قالت: قال رسول الله صلى الله عليه وسلم: </w:t>
      </w:r>
      <w:r w:rsidRPr="00362DE6">
        <w:rPr>
          <w:rFonts w:ascii="Traditional Arabic" w:eastAsia="Times New Roman" w:hAnsi="Traditional Arabic" w:cs="Traditional Arabic"/>
          <w:b/>
          <w:bCs/>
          <w:color w:val="000000"/>
          <w:szCs w:val="32"/>
          <w:rtl/>
        </w:rPr>
        <w:t xml:space="preserve">((كل مسكر حرام، وما أسكر الفَرقُ منه فملء الكف منه حرام)) </w:t>
      </w:r>
      <w:r w:rsidRPr="00362DE6">
        <w:rPr>
          <w:rFonts w:ascii="Traditional Arabic" w:eastAsia="Times New Roman" w:hAnsi="Traditional Arabic" w:cs="Traditional Arabic"/>
          <w:b/>
          <w:bCs/>
          <w:color w:val="000000"/>
          <w:sz w:val="24"/>
          <w:szCs w:val="24"/>
          <w:rtl/>
        </w:rPr>
        <w:t>[أبو داود، (3689)، والألباني، (3687)]</w:t>
      </w:r>
      <w:r w:rsidRPr="00362DE6">
        <w:rPr>
          <w:rFonts w:ascii="Traditional Arabic" w:eastAsia="Times New Roman" w:hAnsi="Traditional Arabic" w:cs="Traditional Arabic"/>
          <w:b/>
          <w:bCs/>
          <w:color w:val="000000"/>
          <w:sz w:val="32"/>
          <w:szCs w:val="32"/>
          <w:rtl/>
        </w:rPr>
        <w:t xml:space="preserve">، والفرق: مكيال يسع ستة عشر رطلًا، ومعنى الحديث أنه إذا وجد شراب لا يسكر منه إلا الفرق، فإن ملء الكف منه حرام، فهو معنى قوله صلى الله عليه وسلم: ((ما أسكر كثيره فقليله حرام)) </w:t>
      </w:r>
      <w:r w:rsidRPr="00362DE6">
        <w:rPr>
          <w:rFonts w:ascii="Traditional Arabic" w:eastAsia="Times New Roman" w:hAnsi="Traditional Arabic" w:cs="Traditional Arabic"/>
          <w:b/>
          <w:bCs/>
          <w:color w:val="000000"/>
          <w:sz w:val="24"/>
          <w:szCs w:val="24"/>
          <w:rtl/>
        </w:rPr>
        <w:t>[مجموع فتاوى ورسائل ابن عثيمين، (11/196)]</w:t>
      </w:r>
      <w:r w:rsidRPr="00362DE6">
        <w:rPr>
          <w:rFonts w:ascii="Traditional Arabic" w:eastAsia="Times New Roman" w:hAnsi="Traditional Arabic" w:cs="Traditional Arabic"/>
          <w:b/>
          <w:bCs/>
          <w:color w:val="000000"/>
          <w:sz w:val="32"/>
          <w:szCs w:val="32"/>
          <w:rtl/>
        </w:rPr>
        <w:t>.</w:t>
      </w:r>
      <w:r w:rsidRPr="00362DE6">
        <w:rPr>
          <w:rFonts w:ascii="Simplified Arabic" w:eastAsia="Times New Roman" w:hAnsi="Simplified Arabic" w:cs="Simplified Arabic"/>
          <w:b/>
          <w:bCs/>
          <w:color w:val="000000"/>
          <w:sz w:val="24"/>
          <w:szCs w:val="24"/>
          <w:rtl/>
        </w:rPr>
        <w:t xml:space="preserve"> </w:t>
      </w:r>
    </w:p>
    <w:p w:rsidR="00362DE6" w:rsidRPr="00362DE6" w:rsidRDefault="00362DE6" w:rsidP="00362DE6">
      <w:pPr>
        <w:shd w:val="clear" w:color="auto" w:fill="FFFFFF"/>
        <w:spacing w:before="100" w:beforeAutospacing="1" w:after="120" w:line="240" w:lineRule="auto"/>
        <w:jc w:val="both"/>
        <w:rPr>
          <w:rFonts w:ascii="Simplified Arabic" w:eastAsia="Times New Roman" w:hAnsi="Simplified Arabic" w:cs="Simplified Arabic"/>
          <w:b/>
          <w:bCs/>
          <w:color w:val="000000"/>
          <w:sz w:val="24"/>
          <w:szCs w:val="24"/>
          <w:rtl/>
        </w:rPr>
      </w:pPr>
      <w:r w:rsidRPr="00362DE6">
        <w:rPr>
          <w:rFonts w:ascii="Symbol" w:eastAsia="Times New Roman" w:hAnsi="Symbol" w:cs="Simplified Arabic"/>
          <w:b/>
          <w:bCs/>
          <w:color w:val="000000"/>
          <w:sz w:val="32"/>
          <w:szCs w:val="32"/>
        </w:rPr>
        <w:t></w:t>
      </w:r>
      <w:r w:rsidRPr="00362DE6">
        <w:rPr>
          <w:rFonts w:ascii="Times New Roman" w:eastAsia="Times New Roman" w:hAnsi="Times New Roman" w:cs="Times New Roman"/>
          <w:b/>
          <w:bCs/>
          <w:color w:val="000000"/>
          <w:sz w:val="14"/>
          <w:szCs w:val="14"/>
          <w:rtl/>
        </w:rPr>
        <w:t xml:space="preserve">   </w:t>
      </w:r>
      <w:r w:rsidRPr="00362DE6">
        <w:rPr>
          <w:rFonts w:ascii="Traditional Arabic" w:eastAsia="Times New Roman" w:hAnsi="Traditional Arabic" w:cs="Traditional Arabic"/>
          <w:b/>
          <w:bCs/>
          <w:color w:val="0000FF"/>
          <w:szCs w:val="32"/>
          <w:u w:val="single"/>
          <w:rtl/>
        </w:rPr>
        <w:t>فإن كانت نسبة الكحول كبيرة بحيث يظهر أثرها مع المخلوط</w:t>
      </w:r>
      <w:r w:rsidRPr="00362DE6">
        <w:rPr>
          <w:rFonts w:ascii="Traditional Arabic" w:eastAsia="Times New Roman" w:hAnsi="Traditional Arabic" w:cs="Traditional Arabic"/>
          <w:b/>
          <w:bCs/>
          <w:color w:val="000000"/>
          <w:sz w:val="32"/>
          <w:szCs w:val="32"/>
          <w:rtl/>
        </w:rPr>
        <w:t xml:space="preserve"> :بأن غيرت لون المخلوط أو طعمه أو ريحه، أو أسكرت بكثير شربها وقليله؛ فإن العلماء فرقوا بين استعمالها ظاهريًّا وبين شربها.فأجاز جمع من العلماء استخدامها ظاهريًّا كوسيلة لتعقيم الجروح وما شابه، باعتبارها طاهرة العين وليست بنجسة.</w:t>
      </w:r>
      <w:r w:rsidRPr="00362DE6">
        <w:rPr>
          <w:rFonts w:ascii="Simplified Arabic" w:eastAsia="Times New Roman" w:hAnsi="Simplified Arabic" w:cs="Simplified Arabic"/>
          <w:b/>
          <w:bCs/>
          <w:color w:val="000000"/>
          <w:sz w:val="24"/>
          <w:szCs w:val="24"/>
          <w:rtl/>
        </w:rPr>
        <w:t xml:space="preserve"> </w:t>
      </w:r>
    </w:p>
    <w:p w:rsidR="00362DE6" w:rsidRPr="00362DE6" w:rsidRDefault="00362DE6" w:rsidP="00362DE6">
      <w:pPr>
        <w:shd w:val="clear" w:color="auto" w:fill="FFFFFF"/>
        <w:spacing w:before="100" w:beforeAutospacing="1" w:after="120" w:line="240" w:lineRule="auto"/>
        <w:jc w:val="both"/>
        <w:rPr>
          <w:rFonts w:ascii="Simplified Arabic" w:eastAsia="Times New Roman" w:hAnsi="Simplified Arabic" w:cs="Simplified Arabic"/>
          <w:b/>
          <w:bCs/>
          <w:color w:val="000000"/>
          <w:sz w:val="24"/>
          <w:szCs w:val="24"/>
          <w:rtl/>
        </w:rPr>
      </w:pPr>
      <w:r w:rsidRPr="00362DE6">
        <w:rPr>
          <w:rFonts w:ascii="Traditional Arabic" w:eastAsia="Times New Roman" w:hAnsi="Traditional Arabic" w:cs="Traditional Arabic"/>
          <w:b/>
          <w:bCs/>
          <w:color w:val="000000"/>
          <w:sz w:val="32"/>
          <w:szCs w:val="32"/>
          <w:u w:val="single"/>
          <w:rtl/>
        </w:rPr>
        <w:t>يقول الشيخ ابن عثيمين:</w:t>
      </w:r>
      <w:r w:rsidRPr="00362DE6">
        <w:rPr>
          <w:rFonts w:ascii="Traditional Arabic" w:eastAsia="Times New Roman" w:hAnsi="Traditional Arabic" w:cs="Traditional Arabic"/>
          <w:b/>
          <w:bCs/>
          <w:color w:val="000000"/>
          <w:sz w:val="32"/>
          <w:szCs w:val="32"/>
          <w:rtl/>
        </w:rPr>
        <w:t xml:space="preserve"> ((استعمال الكحول في تعقيم الجروح لا بأس به للحاجة لذلك، وقد قيل إن الكحول تذهب العقل بدون إسكار، فإن صح ذلك فليست خمرًا، وإن لم يصح وكانت تسكر فهي خمر، وشربها حرام بالنص والإجماع، وأما استعمالها في غير الشرب، فمحل نظر، فإن نظرنا إلى قوله تعالى: </w:t>
      </w:r>
      <w:r w:rsidRPr="00362DE6">
        <w:rPr>
          <w:rFonts w:ascii="Traditional Arabic" w:eastAsia="Times New Roman" w:hAnsi="Traditional Arabic" w:cs="Traditional Arabic"/>
          <w:b/>
          <w:bCs/>
          <w:color w:val="000000"/>
          <w:szCs w:val="32"/>
          <w:rtl/>
        </w:rPr>
        <w:t>((يَا أَيُّهَا الَّذِينَ آَمَنُوا إِنَّمَا الْخَمْرُ وَالْمَيْسِرُ وَالْأَنْصَابُ وَالْأَزْلَامُ رِجْسٌ مِنْ عَمَلِ الشَّيْطَانِ فَاجْتَنِبُوهُ لَعَلَّكُمْ تُفْلِحُونَ))</w:t>
      </w:r>
      <w:r w:rsidRPr="00362DE6">
        <w:rPr>
          <w:rFonts w:ascii="Traditional Arabic" w:eastAsia="Times New Roman" w:hAnsi="Traditional Arabic" w:cs="Traditional Arabic"/>
          <w:b/>
          <w:bCs/>
          <w:color w:val="000000"/>
          <w:sz w:val="32"/>
          <w:szCs w:val="32"/>
          <w:rtl/>
        </w:rPr>
        <w:t xml:space="preserve"> </w:t>
      </w:r>
      <w:r w:rsidRPr="00362DE6">
        <w:rPr>
          <w:rFonts w:ascii="Traditional Arabic" w:eastAsia="Times New Roman" w:hAnsi="Traditional Arabic" w:cs="Traditional Arabic"/>
          <w:b/>
          <w:bCs/>
          <w:color w:val="000000"/>
          <w:sz w:val="24"/>
          <w:szCs w:val="24"/>
          <w:rtl/>
        </w:rPr>
        <w:t>[المائدة: 90]</w:t>
      </w:r>
      <w:r w:rsidRPr="00362DE6">
        <w:rPr>
          <w:rFonts w:ascii="Traditional Arabic" w:eastAsia="Times New Roman" w:hAnsi="Traditional Arabic" w:cs="Traditional Arabic"/>
          <w:b/>
          <w:bCs/>
          <w:color w:val="000000"/>
          <w:sz w:val="32"/>
          <w:szCs w:val="32"/>
          <w:rtl/>
        </w:rPr>
        <w:t>؛ قلنا: إن استعمالها في غير الشرب حرام، لعموم قوله: (</w:t>
      </w:r>
      <w:r w:rsidRPr="00362DE6">
        <w:rPr>
          <w:rFonts w:ascii="Traditional Arabic" w:eastAsia="Times New Roman" w:hAnsi="Traditional Arabic" w:cs="Traditional Arabic"/>
          <w:b/>
          <w:bCs/>
          <w:color w:val="000000"/>
          <w:szCs w:val="32"/>
          <w:rtl/>
        </w:rPr>
        <w:t>(فَاجْتَنِبُوهُ)</w:t>
      </w:r>
      <w:r w:rsidRPr="00362DE6">
        <w:rPr>
          <w:rFonts w:ascii="Traditional Arabic" w:eastAsia="Times New Roman" w:hAnsi="Traditional Arabic" w:cs="Traditional Arabic"/>
          <w:b/>
          <w:bCs/>
          <w:color w:val="000000"/>
          <w:sz w:val="32"/>
          <w:szCs w:val="32"/>
          <w:rtl/>
        </w:rPr>
        <w:t xml:space="preserve">).وإن نظرنا إلى قوله تعالى في الآية التي تليها: </w:t>
      </w:r>
      <w:r w:rsidRPr="00362DE6">
        <w:rPr>
          <w:rFonts w:ascii="Traditional Arabic" w:eastAsia="Times New Roman" w:hAnsi="Traditional Arabic" w:cs="Traditional Arabic"/>
          <w:b/>
          <w:bCs/>
          <w:color w:val="000000"/>
          <w:szCs w:val="32"/>
          <w:rtl/>
        </w:rPr>
        <w:t>((إِنَّمَا يُرِيدُ الشَّيْطَانُ أَنْ يُوقِعَ بَيْنَكُمُ الْعَدَاوَةَ وَالْبَغْضَاءَ فِي الْخَمْرِ وَالْمَيْسِرِ وَيَصُدَّكُمْ عَنْ ذِكْرِ اللَّهِ وَعَنِ الصَّلَاةِ فَهَلْ أَنْتُمْ مُنْتَهُونَ))</w:t>
      </w:r>
      <w:r w:rsidRPr="00362DE6">
        <w:rPr>
          <w:rFonts w:ascii="Traditional Arabic" w:eastAsia="Times New Roman" w:hAnsi="Traditional Arabic" w:cs="Traditional Arabic"/>
          <w:b/>
          <w:bCs/>
          <w:color w:val="000000"/>
          <w:sz w:val="32"/>
          <w:szCs w:val="32"/>
          <w:rtl/>
        </w:rPr>
        <w:t xml:space="preserve"> </w:t>
      </w:r>
      <w:r w:rsidRPr="00362DE6">
        <w:rPr>
          <w:rFonts w:ascii="Traditional Arabic" w:eastAsia="Times New Roman" w:hAnsi="Traditional Arabic" w:cs="Traditional Arabic"/>
          <w:b/>
          <w:bCs/>
          <w:color w:val="000000"/>
          <w:sz w:val="24"/>
          <w:szCs w:val="24"/>
          <w:rtl/>
        </w:rPr>
        <w:t>[المائدة: 91]</w:t>
      </w:r>
      <w:r w:rsidRPr="00362DE6">
        <w:rPr>
          <w:rFonts w:ascii="Traditional Arabic" w:eastAsia="Times New Roman" w:hAnsi="Traditional Arabic" w:cs="Traditional Arabic"/>
          <w:b/>
          <w:bCs/>
          <w:color w:val="000000"/>
          <w:sz w:val="32"/>
          <w:szCs w:val="32"/>
          <w:rtl/>
        </w:rPr>
        <w:t>؛ قلنا: إن استعمالها في غير الشرب جائز لعدم انطباق هذه العلة عليه، وعلى هذا فإننا نرى أن الاحتياط عدم استعمالها في الروائح، وأما في التعقيم فلا بأس به لدعاء الحاجة إليه، وعدم الدليل البين على منعه.</w:t>
      </w:r>
      <w:r w:rsidRPr="00362DE6">
        <w:rPr>
          <w:rFonts w:ascii="Simplified Arabic" w:eastAsia="Times New Roman" w:hAnsi="Simplified Arabic" w:cs="Simplified Arabic"/>
          <w:b/>
          <w:bCs/>
          <w:color w:val="000000"/>
          <w:sz w:val="24"/>
          <w:szCs w:val="24"/>
          <w:rtl/>
        </w:rPr>
        <w:t xml:space="preserve"> </w:t>
      </w:r>
    </w:p>
    <w:p w:rsidR="00362DE6" w:rsidRPr="00362DE6" w:rsidRDefault="00362DE6" w:rsidP="00362DE6">
      <w:pPr>
        <w:shd w:val="clear" w:color="auto" w:fill="FFFFFF"/>
        <w:spacing w:before="100" w:beforeAutospacing="1" w:after="120" w:line="240" w:lineRule="auto"/>
        <w:jc w:val="both"/>
        <w:rPr>
          <w:rFonts w:ascii="Simplified Arabic" w:eastAsia="Times New Roman" w:hAnsi="Simplified Arabic" w:cs="Simplified Arabic"/>
          <w:b/>
          <w:bCs/>
          <w:color w:val="000000"/>
          <w:sz w:val="24"/>
          <w:szCs w:val="24"/>
          <w:rtl/>
        </w:rPr>
      </w:pPr>
      <w:r w:rsidRPr="00362DE6">
        <w:rPr>
          <w:rFonts w:ascii="Traditional Arabic" w:eastAsia="Times New Roman" w:hAnsi="Traditional Arabic" w:cs="Traditional Arabic"/>
          <w:b/>
          <w:bCs/>
          <w:color w:val="000000"/>
          <w:sz w:val="32"/>
          <w:szCs w:val="32"/>
          <w:rtl/>
        </w:rPr>
        <w:t xml:space="preserve">قال شيخ الإسلام ابن تيمية في الفتاوى: (التداوي بأكل شحم الخنزير لا يجوز، وأما التداوي بالتلطخ به، ثم يغسله بعد ذلك، فهذا مبني على جواز مباشرة النجاسة في غير الصلاة، وفيه نزاع مشهور، والصحيح أنه يجوز للحاجة، وما أبيح للحاجة جاز التداوي به) </w:t>
      </w:r>
      <w:r w:rsidRPr="00362DE6">
        <w:rPr>
          <w:rFonts w:ascii="Traditional Arabic" w:eastAsia="Times New Roman" w:hAnsi="Traditional Arabic" w:cs="Traditional Arabic"/>
          <w:b/>
          <w:bCs/>
          <w:color w:val="000000"/>
          <w:sz w:val="24"/>
          <w:szCs w:val="24"/>
          <w:rtl/>
        </w:rPr>
        <w:t>[مجموع فتاوى ابن تيمية، (24/270)]</w:t>
      </w:r>
      <w:r w:rsidRPr="00362DE6">
        <w:rPr>
          <w:rFonts w:ascii="Traditional Arabic" w:eastAsia="Times New Roman" w:hAnsi="Traditional Arabic" w:cs="Traditional Arabic"/>
          <w:b/>
          <w:bCs/>
          <w:color w:val="000000"/>
          <w:sz w:val="32"/>
          <w:szCs w:val="32"/>
          <w:rtl/>
        </w:rPr>
        <w:t xml:space="preserve"> اهـ، فقد فرق شيخ الإسلام رحمه الله تعالى بين الأكل وغيره في ممارسة الشيء النجس)) </w:t>
      </w:r>
      <w:r w:rsidRPr="00362DE6">
        <w:rPr>
          <w:rFonts w:ascii="Traditional Arabic" w:eastAsia="Times New Roman" w:hAnsi="Traditional Arabic" w:cs="Traditional Arabic"/>
          <w:b/>
          <w:bCs/>
          <w:color w:val="000000"/>
          <w:sz w:val="24"/>
          <w:szCs w:val="24"/>
          <w:rtl/>
        </w:rPr>
        <w:t>[مجموع فتاوى ورسائل ابن عثيمين، (11/194)]</w:t>
      </w:r>
      <w:r w:rsidRPr="00362DE6">
        <w:rPr>
          <w:rFonts w:ascii="Traditional Arabic" w:eastAsia="Times New Roman" w:hAnsi="Traditional Arabic" w:cs="Traditional Arabic"/>
          <w:b/>
          <w:bCs/>
          <w:color w:val="000000"/>
          <w:sz w:val="32"/>
          <w:szCs w:val="32"/>
          <w:rtl/>
        </w:rPr>
        <w:t>.</w:t>
      </w:r>
      <w:r w:rsidRPr="00362DE6">
        <w:rPr>
          <w:rFonts w:ascii="Simplified Arabic" w:eastAsia="Times New Roman" w:hAnsi="Simplified Arabic" w:cs="Simplified Arabic"/>
          <w:b/>
          <w:bCs/>
          <w:color w:val="000000"/>
          <w:sz w:val="24"/>
          <w:szCs w:val="24"/>
          <w:rtl/>
        </w:rPr>
        <w:t xml:space="preserve"> </w:t>
      </w:r>
    </w:p>
    <w:p w:rsidR="00362DE6" w:rsidRPr="00362DE6" w:rsidRDefault="00362DE6" w:rsidP="00362DE6">
      <w:pPr>
        <w:shd w:val="clear" w:color="auto" w:fill="FFFFFF"/>
        <w:spacing w:before="100" w:beforeAutospacing="1" w:after="120" w:line="240" w:lineRule="auto"/>
        <w:jc w:val="both"/>
        <w:rPr>
          <w:rFonts w:ascii="Simplified Arabic" w:eastAsia="Times New Roman" w:hAnsi="Simplified Arabic" w:cs="Simplified Arabic"/>
          <w:b/>
          <w:bCs/>
          <w:color w:val="000000"/>
          <w:sz w:val="24"/>
          <w:szCs w:val="24"/>
          <w:rtl/>
        </w:rPr>
      </w:pPr>
      <w:r w:rsidRPr="00362DE6">
        <w:rPr>
          <w:rFonts w:ascii="Traditional Arabic" w:eastAsia="Times New Roman" w:hAnsi="Traditional Arabic" w:cs="Traditional Arabic"/>
          <w:b/>
          <w:bCs/>
          <w:color w:val="FF0000"/>
          <w:szCs w:val="32"/>
          <w:rtl/>
        </w:rPr>
        <w:t xml:space="preserve">وقد أجمع العلماء على حرمة تناولها إن كانت لغير الضروريات والحاجيات، واختلفوا في غير ذلك بين مبيح لتناولها إن كانت للضرورة، وبين محرم لاستعمالها في كل الحالات، وذلك على النحو التالي: </w:t>
      </w:r>
    </w:p>
    <w:p w:rsidR="00362DE6" w:rsidRPr="00362DE6" w:rsidRDefault="00362DE6" w:rsidP="00362DE6">
      <w:pPr>
        <w:shd w:val="clear" w:color="auto" w:fill="FFFFFF"/>
        <w:spacing w:before="100" w:beforeAutospacing="1" w:after="120" w:line="240" w:lineRule="auto"/>
        <w:jc w:val="both"/>
        <w:rPr>
          <w:rFonts w:ascii="Simplified Arabic" w:eastAsia="Times New Roman" w:hAnsi="Simplified Arabic" w:cs="Simplified Arabic"/>
          <w:b/>
          <w:bCs/>
          <w:color w:val="000000"/>
          <w:sz w:val="24"/>
          <w:szCs w:val="24"/>
          <w:rtl/>
        </w:rPr>
      </w:pPr>
      <w:r w:rsidRPr="00362DE6">
        <w:rPr>
          <w:rFonts w:ascii="Traditional Arabic" w:eastAsia="Times New Roman" w:hAnsi="Traditional Arabic" w:cs="Traditional Arabic"/>
          <w:b/>
          <w:bCs/>
          <w:color w:val="000000"/>
          <w:szCs w:val="32"/>
          <w:u w:val="single"/>
          <w:rtl/>
        </w:rPr>
        <w:t>أدلة القائلين بالتحريم: وهم جمهور العلماء</w:t>
      </w:r>
      <w:r w:rsidRPr="00362DE6">
        <w:rPr>
          <w:rFonts w:ascii="Traditional Arabic" w:eastAsia="Times New Roman" w:hAnsi="Traditional Arabic" w:cs="Traditional Arabic"/>
          <w:b/>
          <w:bCs/>
          <w:color w:val="000000"/>
          <w:sz w:val="32"/>
          <w:szCs w:val="32"/>
          <w:rtl/>
        </w:rPr>
        <w:t>: وهذا هو أحد القولين عن الإمام أبي حنيفة رحمه الله، وأحد القولين عن الإمام الشافعي، وهو مذهب المالكية في المشهور، والحنابلة رحمة الله على الجميع، فعندهم لا يجوز للمسلم أن يتداوى بالخمر لا قليلًا ولا كثيرًا، وأن الله عز وجل لم يجعل فيها شفاءً للأمة، واستدلوا بما يلي:</w:t>
      </w:r>
      <w:r w:rsidRPr="00362DE6">
        <w:rPr>
          <w:rFonts w:ascii="Simplified Arabic" w:eastAsia="Times New Roman" w:hAnsi="Simplified Arabic" w:cs="Simplified Arabic"/>
          <w:b/>
          <w:bCs/>
          <w:color w:val="000000"/>
          <w:sz w:val="24"/>
          <w:szCs w:val="24"/>
          <w:rtl/>
        </w:rPr>
        <w:t xml:space="preserve"> </w:t>
      </w:r>
    </w:p>
    <w:p w:rsidR="00362DE6" w:rsidRPr="00362DE6" w:rsidRDefault="00362DE6" w:rsidP="00362DE6">
      <w:pPr>
        <w:shd w:val="clear" w:color="auto" w:fill="FFFFFF"/>
        <w:spacing w:before="100" w:beforeAutospacing="1" w:after="120" w:line="240" w:lineRule="auto"/>
        <w:jc w:val="both"/>
        <w:rPr>
          <w:rFonts w:ascii="Simplified Arabic" w:eastAsia="Times New Roman" w:hAnsi="Simplified Arabic" w:cs="Simplified Arabic"/>
          <w:b/>
          <w:bCs/>
          <w:color w:val="000000"/>
          <w:sz w:val="24"/>
          <w:szCs w:val="24"/>
          <w:rtl/>
        </w:rPr>
      </w:pPr>
      <w:r w:rsidRPr="00362DE6">
        <w:rPr>
          <w:rFonts w:ascii="Traditional Arabic" w:eastAsia="Times New Roman" w:hAnsi="Traditional Arabic" w:cs="Traditional Arabic"/>
          <w:b/>
          <w:bCs/>
          <w:color w:val="000000"/>
          <w:sz w:val="32"/>
          <w:szCs w:val="32"/>
          <w:rtl/>
        </w:rPr>
        <w:t> 1.</w:t>
      </w:r>
      <w:r w:rsidRPr="00362DE6">
        <w:rPr>
          <w:rFonts w:ascii="Times New Roman" w:eastAsia="Times New Roman" w:hAnsi="Times New Roman" w:cs="Times New Roman"/>
          <w:b/>
          <w:bCs/>
          <w:color w:val="000000"/>
          <w:sz w:val="14"/>
          <w:szCs w:val="14"/>
          <w:rtl/>
        </w:rPr>
        <w:t xml:space="preserve">  </w:t>
      </w:r>
      <w:r w:rsidRPr="00362DE6">
        <w:rPr>
          <w:rFonts w:ascii="Traditional Arabic" w:eastAsia="Times New Roman" w:hAnsi="Traditional Arabic" w:cs="Traditional Arabic"/>
          <w:b/>
          <w:bCs/>
          <w:color w:val="000000"/>
          <w:sz w:val="32"/>
          <w:szCs w:val="32"/>
          <w:rtl/>
        </w:rPr>
        <w:t xml:space="preserve">ما ثبت في الحديث الصحيح عن وائل بن حجر رضي الله عنه وأرضاه: أن طارق بن سويد الجعفي سأل رسول الله صلى الله عليه وسلم عن الخمر، فنهاه عنها -كما في رواية مسلم - فقال: إنما أصنعها للدواء، فقال: </w:t>
      </w:r>
      <w:r w:rsidRPr="00362DE6">
        <w:rPr>
          <w:rFonts w:ascii="Traditional Arabic" w:eastAsia="Times New Roman" w:hAnsi="Traditional Arabic" w:cs="Traditional Arabic"/>
          <w:b/>
          <w:bCs/>
          <w:color w:val="000000"/>
          <w:szCs w:val="32"/>
          <w:rtl/>
        </w:rPr>
        <w:t>((إنه ليس بدواء، ولكنه داء))</w:t>
      </w:r>
      <w:r w:rsidRPr="00362DE6">
        <w:rPr>
          <w:rFonts w:ascii="Traditional Arabic" w:eastAsia="Times New Roman" w:hAnsi="Traditional Arabic" w:cs="Traditional Arabic"/>
          <w:b/>
          <w:bCs/>
          <w:color w:val="000000"/>
          <w:sz w:val="32"/>
          <w:szCs w:val="32"/>
          <w:rtl/>
        </w:rPr>
        <w:t xml:space="preserve"> </w:t>
      </w:r>
      <w:r w:rsidRPr="00362DE6">
        <w:rPr>
          <w:rFonts w:ascii="Traditional Arabic" w:eastAsia="Times New Roman" w:hAnsi="Traditional Arabic" w:cs="Traditional Arabic"/>
          <w:b/>
          <w:bCs/>
          <w:color w:val="000000"/>
          <w:sz w:val="24"/>
          <w:szCs w:val="24"/>
          <w:rtl/>
        </w:rPr>
        <w:t>[مسلم، (5256)]</w:t>
      </w:r>
      <w:r w:rsidRPr="00362DE6">
        <w:rPr>
          <w:rFonts w:ascii="Traditional Arabic" w:eastAsia="Times New Roman" w:hAnsi="Traditional Arabic" w:cs="Traditional Arabic"/>
          <w:b/>
          <w:bCs/>
          <w:color w:val="000000"/>
          <w:sz w:val="32"/>
          <w:szCs w:val="32"/>
          <w:rtl/>
        </w:rPr>
        <w:t>، ووجه الدلالة من هذا الحديث: أن النبي صلى الله عليه وسلم نص على أن الخمر ليست بدواء، وهذا خبر مبني على الوحي الذي لا يمكن أن يأتيه الخطأ، وحكم عليه الصلاة والسلام بالوحي من السماء أنها داء، وأنه لا دواء فيها ولا علاج.ومن هنا: فدعواهم أنها دواء ليست بمسلمة، هذا الدليل الأول.</w:t>
      </w:r>
      <w:r w:rsidRPr="00362DE6">
        <w:rPr>
          <w:rFonts w:ascii="Simplified Arabic" w:eastAsia="Times New Roman" w:hAnsi="Simplified Arabic" w:cs="Simplified Arabic"/>
          <w:b/>
          <w:bCs/>
          <w:color w:val="000000"/>
          <w:sz w:val="24"/>
          <w:szCs w:val="24"/>
          <w:rtl/>
        </w:rPr>
        <w:t xml:space="preserve"> </w:t>
      </w:r>
    </w:p>
    <w:p w:rsidR="00362DE6" w:rsidRPr="00362DE6" w:rsidRDefault="00362DE6" w:rsidP="00362DE6">
      <w:pPr>
        <w:shd w:val="clear" w:color="auto" w:fill="FFFFFF"/>
        <w:spacing w:before="100" w:beforeAutospacing="1" w:after="120" w:line="240" w:lineRule="auto"/>
        <w:jc w:val="both"/>
        <w:rPr>
          <w:rFonts w:ascii="Simplified Arabic" w:eastAsia="Times New Roman" w:hAnsi="Simplified Arabic" w:cs="Simplified Arabic"/>
          <w:b/>
          <w:bCs/>
          <w:color w:val="000000"/>
          <w:sz w:val="24"/>
          <w:szCs w:val="24"/>
          <w:rtl/>
        </w:rPr>
      </w:pPr>
      <w:r w:rsidRPr="00362DE6">
        <w:rPr>
          <w:rFonts w:ascii="Traditional Arabic" w:eastAsia="Times New Roman" w:hAnsi="Traditional Arabic" w:cs="Traditional Arabic"/>
          <w:b/>
          <w:bCs/>
          <w:color w:val="000000"/>
          <w:sz w:val="32"/>
          <w:szCs w:val="32"/>
          <w:rtl/>
        </w:rPr>
        <w:t>2.</w:t>
      </w:r>
      <w:r w:rsidRPr="00362DE6">
        <w:rPr>
          <w:rFonts w:ascii="Times New Roman" w:eastAsia="Times New Roman" w:hAnsi="Times New Roman" w:cs="Times New Roman"/>
          <w:b/>
          <w:bCs/>
          <w:color w:val="000000"/>
          <w:sz w:val="14"/>
          <w:szCs w:val="14"/>
          <w:rtl/>
        </w:rPr>
        <w:t xml:space="preserve">  </w:t>
      </w:r>
      <w:r w:rsidRPr="00362DE6">
        <w:rPr>
          <w:rFonts w:ascii="Traditional Arabic" w:eastAsia="Times New Roman" w:hAnsi="Traditional Arabic" w:cs="Traditional Arabic"/>
          <w:b/>
          <w:bCs/>
          <w:color w:val="000000"/>
          <w:sz w:val="32"/>
          <w:szCs w:val="32"/>
          <w:rtl/>
        </w:rPr>
        <w:t xml:space="preserve">عن أم سلمة قالت: نبذت نبيذًا في كوز، فدخل رسول الله صلى الله عليه وسلم وهو يغلى، فقال: </w:t>
      </w:r>
      <w:r w:rsidRPr="00362DE6">
        <w:rPr>
          <w:rFonts w:ascii="Traditional Arabic" w:eastAsia="Times New Roman" w:hAnsi="Traditional Arabic" w:cs="Traditional Arabic"/>
          <w:b/>
          <w:bCs/>
          <w:color w:val="000000"/>
          <w:szCs w:val="32"/>
          <w:rtl/>
        </w:rPr>
        <w:t>((ما هذا؟))</w:t>
      </w:r>
      <w:r w:rsidRPr="00362DE6">
        <w:rPr>
          <w:rFonts w:ascii="Traditional Arabic" w:eastAsia="Times New Roman" w:hAnsi="Traditional Arabic" w:cs="Traditional Arabic"/>
          <w:b/>
          <w:bCs/>
          <w:color w:val="000000"/>
          <w:sz w:val="32"/>
          <w:szCs w:val="32"/>
          <w:rtl/>
        </w:rPr>
        <w:t xml:space="preserve">، قلت: اشتكت ابنة لي فنُعت لها هذا، فقال رسول الله صلى الله عليه وسلم: </w:t>
      </w:r>
      <w:r w:rsidRPr="00362DE6">
        <w:rPr>
          <w:rFonts w:ascii="Traditional Arabic" w:eastAsia="Times New Roman" w:hAnsi="Traditional Arabic" w:cs="Traditional Arabic"/>
          <w:b/>
          <w:bCs/>
          <w:color w:val="000000"/>
          <w:szCs w:val="32"/>
          <w:rtl/>
        </w:rPr>
        <w:t>((إن الله لم يجعل شفاءكم فيما حرم عليكم))</w:t>
      </w:r>
      <w:r w:rsidRPr="00362DE6">
        <w:rPr>
          <w:rFonts w:ascii="Traditional Arabic" w:eastAsia="Times New Roman" w:hAnsi="Traditional Arabic" w:cs="Traditional Arabic"/>
          <w:b/>
          <w:bCs/>
          <w:color w:val="000000"/>
          <w:sz w:val="32"/>
          <w:szCs w:val="32"/>
          <w:rtl/>
        </w:rPr>
        <w:t xml:space="preserve"> </w:t>
      </w:r>
      <w:r w:rsidRPr="00362DE6">
        <w:rPr>
          <w:rFonts w:ascii="Traditional Arabic" w:eastAsia="Times New Roman" w:hAnsi="Traditional Arabic" w:cs="Traditional Arabic"/>
          <w:b/>
          <w:bCs/>
          <w:color w:val="000000"/>
          <w:sz w:val="24"/>
          <w:szCs w:val="24"/>
          <w:rtl/>
        </w:rPr>
        <w:t>[السنن الكبرى للبيهقي، (10/5)، وحسنه الألباني في السلسلة الصحيحة، (1633)]</w:t>
      </w:r>
      <w:r w:rsidRPr="00362DE6">
        <w:rPr>
          <w:rFonts w:ascii="Traditional Arabic" w:eastAsia="Times New Roman" w:hAnsi="Traditional Arabic" w:cs="Traditional Arabic"/>
          <w:b/>
          <w:bCs/>
          <w:color w:val="000000"/>
          <w:sz w:val="32"/>
          <w:szCs w:val="32"/>
          <w:rtl/>
        </w:rPr>
        <w:t>، قالوا: إن النبي صلى الله عليه وسلم بيَّن أن الله لم يجعل شفاء هذه الأمة في شيء حرمه عليها، والخمر مما حرم الله، وهذا الحديث نص في المسألة؛ لأنه لا يمكن أن يكون منه عليه الصلاة والسلام ذلك إلا وقد أطلعه الله عز وجل على أنه لا خير في الخمر، ولا دواء ولا علاج، فأكد هذا معنى الحديث الأول، والحديث رواه: أبو داود، و أحمد في مسنده، وكذلك رواه أبو يعلى في مسنده أيضًا، قالوا: هذا كله يؤكد أن الخمر داء، وليست بدواء.</w:t>
      </w:r>
      <w:r w:rsidRPr="00362DE6">
        <w:rPr>
          <w:rFonts w:ascii="Simplified Arabic" w:eastAsia="Times New Roman" w:hAnsi="Simplified Arabic" w:cs="Simplified Arabic"/>
          <w:b/>
          <w:bCs/>
          <w:color w:val="000000"/>
          <w:sz w:val="24"/>
          <w:szCs w:val="24"/>
          <w:rtl/>
        </w:rPr>
        <w:t xml:space="preserve"> </w:t>
      </w:r>
    </w:p>
    <w:p w:rsidR="00362DE6" w:rsidRPr="00362DE6" w:rsidRDefault="00362DE6" w:rsidP="00362DE6">
      <w:pPr>
        <w:shd w:val="clear" w:color="auto" w:fill="FFFFFF"/>
        <w:spacing w:before="100" w:beforeAutospacing="1" w:after="120" w:line="240" w:lineRule="auto"/>
        <w:jc w:val="both"/>
        <w:rPr>
          <w:rFonts w:ascii="Simplified Arabic" w:eastAsia="Times New Roman" w:hAnsi="Simplified Arabic" w:cs="Simplified Arabic"/>
          <w:b/>
          <w:bCs/>
          <w:color w:val="000000"/>
          <w:sz w:val="24"/>
          <w:szCs w:val="24"/>
          <w:rtl/>
        </w:rPr>
      </w:pPr>
      <w:r w:rsidRPr="00362DE6">
        <w:rPr>
          <w:rFonts w:ascii="Traditional Arabic" w:eastAsia="Times New Roman" w:hAnsi="Traditional Arabic" w:cs="Traditional Arabic"/>
          <w:b/>
          <w:bCs/>
          <w:color w:val="000000"/>
          <w:sz w:val="32"/>
          <w:szCs w:val="32"/>
          <w:rtl/>
        </w:rPr>
        <w:t>3.</w:t>
      </w:r>
      <w:r w:rsidRPr="00362DE6">
        <w:rPr>
          <w:rFonts w:ascii="Times New Roman" w:eastAsia="Times New Roman" w:hAnsi="Times New Roman" w:cs="Times New Roman"/>
          <w:b/>
          <w:bCs/>
          <w:color w:val="000000"/>
          <w:sz w:val="14"/>
          <w:szCs w:val="14"/>
          <w:rtl/>
        </w:rPr>
        <w:t xml:space="preserve">  </w:t>
      </w:r>
      <w:r w:rsidRPr="00362DE6">
        <w:rPr>
          <w:rFonts w:ascii="Traditional Arabic" w:eastAsia="Times New Roman" w:hAnsi="Traditional Arabic" w:cs="Traditional Arabic"/>
          <w:b/>
          <w:bCs/>
          <w:color w:val="000000"/>
          <w:sz w:val="32"/>
          <w:szCs w:val="32"/>
          <w:rtl/>
        </w:rPr>
        <w:t xml:space="preserve">استدلوا بالأثر عن ابن مسعود رضي الله عنه وأرضاه، وقد ذكره الإمام البخاري تعليقًا في صحيحه، ووصله ابن أبي شيبة في مصنفه بسند حسن، وقال الحافظ ابن حجر: إنه على شرط الشيخين، وفيه: </w:t>
      </w:r>
      <w:r w:rsidRPr="00362DE6">
        <w:rPr>
          <w:rFonts w:ascii="Traditional Arabic" w:eastAsia="Times New Roman" w:hAnsi="Traditional Arabic" w:cs="Traditional Arabic"/>
          <w:b/>
          <w:bCs/>
          <w:color w:val="000000"/>
          <w:szCs w:val="32"/>
          <w:rtl/>
        </w:rPr>
        <w:t>((إن الله لم يجعل شفاءكم فيما حرم عليكم))</w:t>
      </w:r>
      <w:r w:rsidRPr="00362DE6">
        <w:rPr>
          <w:rFonts w:ascii="Traditional Arabic" w:eastAsia="Times New Roman" w:hAnsi="Traditional Arabic" w:cs="Traditional Arabic"/>
          <w:b/>
          <w:bCs/>
          <w:color w:val="000000"/>
          <w:sz w:val="32"/>
          <w:szCs w:val="32"/>
          <w:rtl/>
        </w:rPr>
        <w:t xml:space="preserve"> </w:t>
      </w:r>
      <w:r w:rsidRPr="00362DE6">
        <w:rPr>
          <w:rFonts w:ascii="Traditional Arabic" w:eastAsia="Times New Roman" w:hAnsi="Traditional Arabic" w:cs="Traditional Arabic"/>
          <w:b/>
          <w:bCs/>
          <w:color w:val="000000"/>
          <w:sz w:val="24"/>
          <w:szCs w:val="24"/>
          <w:rtl/>
        </w:rPr>
        <w:t>[البخاري، (18/480)]</w:t>
      </w:r>
      <w:r w:rsidRPr="00362DE6">
        <w:rPr>
          <w:rFonts w:ascii="Traditional Arabic" w:eastAsia="Times New Roman" w:hAnsi="Traditional Arabic" w:cs="Traditional Arabic"/>
          <w:b/>
          <w:bCs/>
          <w:color w:val="000000"/>
          <w:sz w:val="32"/>
          <w:szCs w:val="32"/>
          <w:rtl/>
        </w:rPr>
        <w:t xml:space="preserve"> قالوا: إنه أكد الأثر السنة عن رسول الله صلى الله عليه وسلم، وهذا الصحابي الجليل عبد الله بن مسعود من أعلم أصحاب رسول الله صلى الله عليه وسلم، ومن أئمة الفتوى، فبين أن الله عز وجل لم يجعل شفاء هذه الأمة فيما حرم عليها.وهذا الأثر الصحيح موقوف لفظًا مرفوع حكمًا؛ لأنه يقول: </w:t>
      </w:r>
      <w:r w:rsidRPr="00362DE6">
        <w:rPr>
          <w:rFonts w:ascii="Traditional Arabic" w:eastAsia="Times New Roman" w:hAnsi="Traditional Arabic" w:cs="Traditional Arabic"/>
          <w:b/>
          <w:bCs/>
          <w:color w:val="000000"/>
          <w:szCs w:val="32"/>
          <w:rtl/>
        </w:rPr>
        <w:t>((إن الله لم يجعل شفاءكم فيما حرم عليكم))</w:t>
      </w:r>
      <w:r w:rsidRPr="00362DE6">
        <w:rPr>
          <w:rFonts w:ascii="Traditional Arabic" w:eastAsia="Times New Roman" w:hAnsi="Traditional Arabic" w:cs="Traditional Arabic"/>
          <w:b/>
          <w:bCs/>
          <w:color w:val="000000"/>
          <w:sz w:val="32"/>
          <w:szCs w:val="32"/>
          <w:rtl/>
        </w:rPr>
        <w:t xml:space="preserve">، فمثل هذا لا يقال بالرأي، حيث يجزم ويخبر عن الله أنه لم يجعل الشفاء فيما حرم، فهو: موقوف لفظًا، مرفوع حكمًا، قالوا: إن هذا يؤكد ما ورد في السنة، وقول رسول الله صلى الله عليه وسلم: </w:t>
      </w:r>
      <w:r w:rsidRPr="00362DE6">
        <w:rPr>
          <w:rFonts w:ascii="Traditional Arabic" w:eastAsia="Times New Roman" w:hAnsi="Traditional Arabic" w:cs="Traditional Arabic"/>
          <w:b/>
          <w:bCs/>
          <w:color w:val="000000"/>
          <w:szCs w:val="32"/>
          <w:rtl/>
        </w:rPr>
        <w:t>((إن الله لم يجعل شفاءكم ...))</w:t>
      </w:r>
      <w:r w:rsidRPr="00362DE6">
        <w:rPr>
          <w:rFonts w:ascii="Traditional Arabic" w:eastAsia="Times New Roman" w:hAnsi="Traditional Arabic" w:cs="Traditional Arabic"/>
          <w:b/>
          <w:bCs/>
          <w:color w:val="000000"/>
          <w:sz w:val="32"/>
          <w:szCs w:val="32"/>
          <w:rtl/>
        </w:rPr>
        <w:t xml:space="preserve"> خبر عن الله عز وجل أنه رفع الدواء عن الخمر، ولم يجعل شفاء أمة محمد صلى الله عليه وسلم في المحرمات.</w:t>
      </w:r>
      <w:r w:rsidRPr="00362DE6">
        <w:rPr>
          <w:rFonts w:ascii="Simplified Arabic" w:eastAsia="Times New Roman" w:hAnsi="Simplified Arabic" w:cs="Simplified Arabic"/>
          <w:b/>
          <w:bCs/>
          <w:color w:val="000000"/>
          <w:sz w:val="24"/>
          <w:szCs w:val="24"/>
          <w:rtl/>
        </w:rPr>
        <w:t xml:space="preserve"> </w:t>
      </w:r>
    </w:p>
    <w:p w:rsidR="00362DE6" w:rsidRPr="00362DE6" w:rsidRDefault="00362DE6" w:rsidP="00362DE6">
      <w:pPr>
        <w:shd w:val="clear" w:color="auto" w:fill="FFFFFF"/>
        <w:spacing w:before="100" w:beforeAutospacing="1" w:after="120" w:line="240" w:lineRule="auto"/>
        <w:jc w:val="both"/>
        <w:rPr>
          <w:rFonts w:ascii="Simplified Arabic" w:eastAsia="Times New Roman" w:hAnsi="Simplified Arabic" w:cs="Simplified Arabic"/>
          <w:b/>
          <w:bCs/>
          <w:color w:val="000000"/>
          <w:sz w:val="24"/>
          <w:szCs w:val="24"/>
          <w:rtl/>
        </w:rPr>
      </w:pPr>
      <w:r w:rsidRPr="00362DE6">
        <w:rPr>
          <w:rFonts w:ascii="Traditional Arabic" w:eastAsia="Times New Roman" w:hAnsi="Traditional Arabic" w:cs="Traditional Arabic"/>
          <w:b/>
          <w:bCs/>
          <w:color w:val="000000"/>
          <w:sz w:val="32"/>
          <w:szCs w:val="32"/>
          <w:rtl/>
        </w:rPr>
        <w:t>4.</w:t>
      </w:r>
      <w:r w:rsidRPr="00362DE6">
        <w:rPr>
          <w:rFonts w:ascii="Times New Roman" w:eastAsia="Times New Roman" w:hAnsi="Times New Roman" w:cs="Times New Roman"/>
          <w:b/>
          <w:bCs/>
          <w:color w:val="000000"/>
          <w:sz w:val="14"/>
          <w:szCs w:val="14"/>
          <w:rtl/>
        </w:rPr>
        <w:t xml:space="preserve">   </w:t>
      </w:r>
      <w:r w:rsidRPr="00362DE6">
        <w:rPr>
          <w:rFonts w:ascii="Traditional Arabic" w:eastAsia="Times New Roman" w:hAnsi="Traditional Arabic" w:cs="Traditional Arabic"/>
          <w:b/>
          <w:bCs/>
          <w:color w:val="000000"/>
          <w:sz w:val="32"/>
          <w:szCs w:val="32"/>
          <w:rtl/>
        </w:rPr>
        <w:t xml:space="preserve">كذلك أكدوا دليل النقل بدليل العقل، فقالوا: </w:t>
      </w:r>
    </w:p>
    <w:p w:rsidR="00362DE6" w:rsidRPr="00362DE6" w:rsidRDefault="00362DE6" w:rsidP="00362DE6">
      <w:pPr>
        <w:shd w:val="clear" w:color="auto" w:fill="FFFFFF"/>
        <w:spacing w:before="100" w:beforeAutospacing="1" w:after="120" w:line="240" w:lineRule="auto"/>
        <w:jc w:val="both"/>
        <w:rPr>
          <w:rFonts w:ascii="Simplified Arabic" w:eastAsia="Times New Roman" w:hAnsi="Simplified Arabic" w:cs="Simplified Arabic"/>
          <w:b/>
          <w:bCs/>
          <w:color w:val="000000"/>
          <w:sz w:val="24"/>
          <w:szCs w:val="24"/>
          <w:rtl/>
        </w:rPr>
      </w:pPr>
      <w:r w:rsidRPr="00362DE6">
        <w:rPr>
          <w:rFonts w:ascii="Traditional Arabic" w:eastAsia="Times New Roman" w:hAnsi="Traditional Arabic" w:cs="Traditional Arabic"/>
          <w:b/>
          <w:bCs/>
          <w:color w:val="000000"/>
          <w:sz w:val="32"/>
          <w:szCs w:val="32"/>
          <w:u w:val="single"/>
          <w:rtl/>
        </w:rPr>
        <w:t>أولًا:</w:t>
      </w:r>
      <w:r w:rsidRPr="00362DE6">
        <w:rPr>
          <w:rFonts w:ascii="Traditional Arabic" w:eastAsia="Times New Roman" w:hAnsi="Traditional Arabic" w:cs="Traditional Arabic"/>
          <w:b/>
          <w:bCs/>
          <w:color w:val="000000"/>
          <w:sz w:val="32"/>
          <w:szCs w:val="32"/>
          <w:rtl/>
        </w:rPr>
        <w:t xml:space="preserve"> إن تحريم الخمر قطعي؛ لأنه ثبت بنص في كتاب الله، وسنة النبي صلى الله عليه وسلم لا احتمال فيه، وكون الخمر دواءً ظني موهوم مشكوك فيه، يعني: يتوهمون أنها دواء مع أن السنة تنفي هذا، فيقولون: هو ظني متوهم، بل لو قلت: ما هو موجود أصلًا؛ لأن النبي صلى الله عليه وسلم قال: </w:t>
      </w:r>
      <w:r w:rsidRPr="00362DE6">
        <w:rPr>
          <w:rFonts w:ascii="Traditional Arabic" w:eastAsia="Times New Roman" w:hAnsi="Traditional Arabic" w:cs="Traditional Arabic"/>
          <w:b/>
          <w:bCs/>
          <w:color w:val="000000"/>
          <w:szCs w:val="32"/>
          <w:rtl/>
        </w:rPr>
        <w:t>((ليست بدواء))</w:t>
      </w:r>
      <w:r w:rsidRPr="00362DE6">
        <w:rPr>
          <w:rFonts w:ascii="Traditional Arabic" w:eastAsia="Times New Roman" w:hAnsi="Traditional Arabic" w:cs="Traditional Arabic"/>
          <w:b/>
          <w:bCs/>
          <w:color w:val="000000"/>
          <w:sz w:val="32"/>
          <w:szCs w:val="32"/>
          <w:rtl/>
        </w:rPr>
        <w:t>؛ لصح الكلام.لكن نقول: إنه متوهم، نعطيه ولو (1%) تنزلًا مع الخصم! وليس إثباتًا للحكم؛ لأننا نصدق رسول الله صلى الله عليه وسلم ولا نصدق غيره ممن يخالفه، فلو قلنا: إنه موجود على ما ذكروه فهو وهم، وهذا أضعف درجات العلم، والقاعدة أنه: (لا يجوز ترك القطع لوهم وشك) لأنه يجب البقاء على اليقين، وعلى القطع.</w:t>
      </w:r>
      <w:r w:rsidRPr="00362DE6">
        <w:rPr>
          <w:rFonts w:ascii="Simplified Arabic" w:eastAsia="Times New Roman" w:hAnsi="Simplified Arabic" w:cs="Simplified Arabic"/>
          <w:b/>
          <w:bCs/>
          <w:color w:val="000000"/>
          <w:sz w:val="24"/>
          <w:szCs w:val="24"/>
          <w:rtl/>
        </w:rPr>
        <w:t xml:space="preserve"> </w:t>
      </w:r>
    </w:p>
    <w:p w:rsidR="00362DE6" w:rsidRPr="00362DE6" w:rsidRDefault="00362DE6" w:rsidP="00362DE6">
      <w:pPr>
        <w:shd w:val="clear" w:color="auto" w:fill="FFFFFF"/>
        <w:spacing w:before="100" w:beforeAutospacing="1" w:after="120" w:line="240" w:lineRule="auto"/>
        <w:jc w:val="both"/>
        <w:rPr>
          <w:rFonts w:ascii="Simplified Arabic" w:eastAsia="Times New Roman" w:hAnsi="Simplified Arabic" w:cs="Simplified Arabic"/>
          <w:b/>
          <w:bCs/>
          <w:color w:val="000000"/>
          <w:sz w:val="24"/>
          <w:szCs w:val="24"/>
          <w:rtl/>
        </w:rPr>
      </w:pPr>
      <w:r w:rsidRPr="00362DE6">
        <w:rPr>
          <w:rFonts w:ascii="Traditional Arabic" w:eastAsia="Times New Roman" w:hAnsi="Traditional Arabic" w:cs="Traditional Arabic"/>
          <w:b/>
          <w:bCs/>
          <w:color w:val="000000"/>
          <w:sz w:val="32"/>
          <w:szCs w:val="32"/>
          <w:u w:val="single"/>
          <w:rtl/>
        </w:rPr>
        <w:t>ثانيًا</w:t>
      </w:r>
      <w:r w:rsidRPr="00362DE6">
        <w:rPr>
          <w:rFonts w:ascii="Traditional Arabic" w:eastAsia="Times New Roman" w:hAnsi="Traditional Arabic" w:cs="Traditional Arabic"/>
          <w:b/>
          <w:bCs/>
          <w:color w:val="000000"/>
          <w:sz w:val="32"/>
          <w:szCs w:val="32"/>
          <w:rtl/>
        </w:rPr>
        <w:t>: أن الخمر فيها مفاسد، ويترتب على استعمالها ضرر عظيم، فوجدنا أن ضرر الخمر أعظم من ضرر الداء الموجود؛ لأنها لا تقتصر على الإضرار بالبطن والأجهزة المتعلقة بالهضم، بل إنها تضر أجهزة الهضم والقلب، وتضر أجهزة الأعصاب، فضررها جسدي وروحي.فلو جئت إلى الضرر الموجود في الداء وحده، وعادلته بالضرر المترتب على تعاطي الخمور لوجدت أن الضرر المترتب على تعاطي الخمور أعظم من الضرر الموجود في بعض الأمراض، والقاعدة الشرعية: أنه إذا تعارضت مفسدتان إحداهما أعظم من الأخرى فإننا لا نرتكب الكبرى، ويجب الصبر على الصغرى دفعًا لضرر الكبرى، ولا يجوز استباح المفسدة الكبرى، دفعًا للمفسدة الصغرى.</w:t>
      </w:r>
      <w:r w:rsidRPr="00362DE6">
        <w:rPr>
          <w:rFonts w:ascii="Simplified Arabic" w:eastAsia="Times New Roman" w:hAnsi="Simplified Arabic" w:cs="Simplified Arabic"/>
          <w:b/>
          <w:bCs/>
          <w:color w:val="000000"/>
          <w:sz w:val="24"/>
          <w:szCs w:val="24"/>
          <w:rtl/>
        </w:rPr>
        <w:t xml:space="preserve"> </w:t>
      </w:r>
    </w:p>
    <w:p w:rsidR="00362DE6" w:rsidRPr="00362DE6" w:rsidRDefault="00362DE6" w:rsidP="00362DE6">
      <w:pPr>
        <w:shd w:val="clear" w:color="auto" w:fill="FFFFFF"/>
        <w:spacing w:before="100" w:beforeAutospacing="1" w:after="120" w:line="240" w:lineRule="auto"/>
        <w:jc w:val="both"/>
        <w:rPr>
          <w:rFonts w:ascii="Simplified Arabic" w:eastAsia="Times New Roman" w:hAnsi="Simplified Arabic" w:cs="Simplified Arabic"/>
          <w:b/>
          <w:bCs/>
          <w:color w:val="000000"/>
          <w:sz w:val="24"/>
          <w:szCs w:val="24"/>
          <w:rtl/>
        </w:rPr>
      </w:pPr>
      <w:r w:rsidRPr="00362DE6">
        <w:rPr>
          <w:rFonts w:ascii="Traditional Arabic" w:eastAsia="Times New Roman" w:hAnsi="Traditional Arabic" w:cs="Traditional Arabic"/>
          <w:b/>
          <w:bCs/>
          <w:color w:val="000000"/>
          <w:sz w:val="32"/>
          <w:szCs w:val="32"/>
          <w:u w:val="single"/>
          <w:rtl/>
        </w:rPr>
        <w:t>ثالثًا</w:t>
      </w:r>
      <w:r w:rsidRPr="00362DE6">
        <w:rPr>
          <w:rFonts w:ascii="Traditional Arabic" w:eastAsia="Times New Roman" w:hAnsi="Traditional Arabic" w:cs="Traditional Arabic"/>
          <w:b/>
          <w:bCs/>
          <w:color w:val="000000"/>
          <w:sz w:val="32"/>
          <w:szCs w:val="32"/>
          <w:rtl/>
        </w:rPr>
        <w:t>: ذكر بعض العلماء دليلًا ثالثًا عقليًّا أشار إليه الإمام ابن القيم رحمه الله، وكان من أعلم الناس بالطب، فقال: (إن النفوس لا ينفع الدواء فيها إلا إذا أحبته وقبلته، وارتاحت إليه) يعني: الدواء ما يعظم أثره ولا وقعه على المريض إلا إذا كان هناك استجابة، وهذا أمر مقرر عند الأطباء، فالارتياح للدواء، والاعتقاد أنه قد وضعه الله عز وجل علاجًا لهذا الداء يساعد كثيرًا على استجابة البدن، وحصول المصالح، واندراء المفاسد، والواقع في الخمر: أن نفوس المسلمين مشمئزة منها، كارهة لها، وأنتم تشترطون ـ يا أصحاب القول الثاني ـ أن يكون في قرارة قلبه كارهًا لها، فمعنى هذا: أنه ليس هناك استجابة وتوافق من المريض مع العلاج.</w:t>
      </w:r>
      <w:r w:rsidRPr="00362DE6">
        <w:rPr>
          <w:rFonts w:ascii="Simplified Arabic" w:eastAsia="Times New Roman" w:hAnsi="Simplified Arabic" w:cs="Simplified Arabic"/>
          <w:b/>
          <w:bCs/>
          <w:color w:val="000000"/>
          <w:sz w:val="24"/>
          <w:szCs w:val="24"/>
          <w:rtl/>
        </w:rPr>
        <w:t xml:space="preserve"> </w:t>
      </w:r>
    </w:p>
    <w:p w:rsidR="00362DE6" w:rsidRPr="00362DE6" w:rsidRDefault="00362DE6" w:rsidP="00362DE6">
      <w:pPr>
        <w:shd w:val="clear" w:color="auto" w:fill="FFFFFF"/>
        <w:spacing w:before="100" w:beforeAutospacing="1" w:after="120" w:line="240" w:lineRule="auto"/>
        <w:jc w:val="both"/>
        <w:rPr>
          <w:rFonts w:ascii="Simplified Arabic" w:eastAsia="Times New Roman" w:hAnsi="Simplified Arabic" w:cs="Simplified Arabic"/>
          <w:b/>
          <w:bCs/>
          <w:color w:val="000000"/>
          <w:sz w:val="24"/>
          <w:szCs w:val="24"/>
          <w:rtl/>
        </w:rPr>
      </w:pPr>
      <w:r w:rsidRPr="00362DE6">
        <w:rPr>
          <w:rFonts w:ascii="Traditional Arabic" w:eastAsia="Times New Roman" w:hAnsi="Traditional Arabic" w:cs="Traditional Arabic"/>
          <w:b/>
          <w:bCs/>
          <w:color w:val="FF0000"/>
          <w:szCs w:val="32"/>
          <w:rtl/>
        </w:rPr>
        <w:t>وقد أفتت بذلك اللجنة الدائمة للبحوث والإفتاء: جاء في قرار للجنة: (لا يجوز خلط الأدوية بالكحول المسكرة، لكن لو خلطت بالكحول جاز استعمالها إن كانت نسبة الكحول قليلة، لم يظهر أثرها في لون الدواء ولا طعمه ولا ريحه ولا السكر بشربه، وإلا حرم استعمال ما خلط بها).  </w:t>
      </w:r>
      <w:r w:rsidRPr="00362DE6">
        <w:rPr>
          <w:rFonts w:ascii="Simplified Arabic" w:eastAsia="Times New Roman" w:hAnsi="Simplified Arabic" w:cs="Simplified Arabic"/>
          <w:b/>
          <w:bCs/>
          <w:color w:val="000000"/>
          <w:sz w:val="24"/>
          <w:szCs w:val="24"/>
          <w:rtl/>
        </w:rPr>
        <w:t xml:space="preserve"> </w:t>
      </w:r>
    </w:p>
    <w:p w:rsidR="00362DE6" w:rsidRPr="00362DE6" w:rsidRDefault="00362DE6" w:rsidP="00362DE6">
      <w:pPr>
        <w:shd w:val="clear" w:color="auto" w:fill="FFFFFF"/>
        <w:spacing w:before="100" w:beforeAutospacing="1" w:after="120" w:line="240" w:lineRule="auto"/>
        <w:jc w:val="both"/>
        <w:rPr>
          <w:rFonts w:ascii="Simplified Arabic" w:eastAsia="Times New Roman" w:hAnsi="Simplified Arabic" w:cs="Simplified Arabic"/>
          <w:b/>
          <w:bCs/>
          <w:color w:val="000000"/>
          <w:sz w:val="24"/>
          <w:szCs w:val="24"/>
          <w:rtl/>
        </w:rPr>
      </w:pPr>
      <w:r w:rsidRPr="00362DE6">
        <w:rPr>
          <w:rFonts w:ascii="Traditional Arabic" w:eastAsia="Times New Roman" w:hAnsi="Traditional Arabic" w:cs="Traditional Arabic"/>
          <w:b/>
          <w:bCs/>
          <w:color w:val="000000"/>
          <w:szCs w:val="32"/>
          <w:u w:val="single"/>
          <w:rtl/>
        </w:rPr>
        <w:t xml:space="preserve">أدلة القائلين بالجواز: </w:t>
      </w:r>
    </w:p>
    <w:p w:rsidR="00362DE6" w:rsidRPr="00362DE6" w:rsidRDefault="00362DE6" w:rsidP="00362DE6">
      <w:pPr>
        <w:shd w:val="clear" w:color="auto" w:fill="FFFFFF"/>
        <w:spacing w:before="100" w:beforeAutospacing="1" w:after="120" w:line="240" w:lineRule="auto"/>
        <w:jc w:val="both"/>
        <w:rPr>
          <w:rFonts w:ascii="Simplified Arabic" w:eastAsia="Times New Roman" w:hAnsi="Simplified Arabic" w:cs="Simplified Arabic"/>
          <w:b/>
          <w:bCs/>
          <w:color w:val="000000"/>
          <w:sz w:val="24"/>
          <w:szCs w:val="24"/>
          <w:rtl/>
        </w:rPr>
      </w:pPr>
      <w:r w:rsidRPr="00362DE6">
        <w:rPr>
          <w:rFonts w:ascii="Traditional Arabic" w:eastAsia="Times New Roman" w:hAnsi="Traditional Arabic" w:cs="Traditional Arabic"/>
          <w:b/>
          <w:bCs/>
          <w:color w:val="000000"/>
          <w:sz w:val="32"/>
          <w:szCs w:val="32"/>
          <w:rtl/>
        </w:rPr>
        <w:t>1.</w:t>
      </w:r>
      <w:r w:rsidRPr="00362DE6">
        <w:rPr>
          <w:rFonts w:ascii="Times New Roman" w:eastAsia="Times New Roman" w:hAnsi="Times New Roman" w:cs="Times New Roman"/>
          <w:b/>
          <w:bCs/>
          <w:color w:val="000000"/>
          <w:sz w:val="14"/>
          <w:szCs w:val="14"/>
          <w:rtl/>
        </w:rPr>
        <w:t xml:space="preserve">  </w:t>
      </w:r>
      <w:r w:rsidRPr="00362DE6">
        <w:rPr>
          <w:rFonts w:ascii="Traditional Arabic" w:eastAsia="Times New Roman" w:hAnsi="Traditional Arabic" w:cs="Traditional Arabic"/>
          <w:b/>
          <w:bCs/>
          <w:color w:val="000000"/>
          <w:sz w:val="32"/>
          <w:szCs w:val="32"/>
          <w:rtl/>
        </w:rPr>
        <w:t xml:space="preserve">من الكتاب، فإن الله سبحانه وتعالى يقول: </w:t>
      </w:r>
      <w:r w:rsidRPr="00362DE6">
        <w:rPr>
          <w:rFonts w:ascii="Traditional Arabic" w:eastAsia="Times New Roman" w:hAnsi="Traditional Arabic" w:cs="Traditional Arabic"/>
          <w:b/>
          <w:bCs/>
          <w:color w:val="000000"/>
          <w:szCs w:val="32"/>
          <w:rtl/>
        </w:rPr>
        <w:t>((وَقَدْ فَصَّلَ لَكُمْ مَا حَرَّمَ عَلَيْكُمْ إِلَّا مَا اضْطُرِرْتُمْ إِلَيْهِ))</w:t>
      </w:r>
      <w:r w:rsidRPr="00362DE6">
        <w:rPr>
          <w:rFonts w:ascii="Traditional Arabic" w:eastAsia="Times New Roman" w:hAnsi="Traditional Arabic" w:cs="Traditional Arabic"/>
          <w:b/>
          <w:bCs/>
          <w:color w:val="000000"/>
          <w:sz w:val="32"/>
          <w:szCs w:val="32"/>
          <w:rtl/>
        </w:rPr>
        <w:t xml:space="preserve"> </w:t>
      </w:r>
      <w:r w:rsidRPr="00362DE6">
        <w:rPr>
          <w:rFonts w:ascii="Traditional Arabic" w:eastAsia="Times New Roman" w:hAnsi="Traditional Arabic" w:cs="Traditional Arabic"/>
          <w:b/>
          <w:bCs/>
          <w:color w:val="000000"/>
          <w:sz w:val="24"/>
          <w:szCs w:val="24"/>
          <w:rtl/>
        </w:rPr>
        <w:t>[الأنعام:119]</w:t>
      </w:r>
      <w:r w:rsidRPr="00362DE6">
        <w:rPr>
          <w:rFonts w:ascii="Traditional Arabic" w:eastAsia="Times New Roman" w:hAnsi="Traditional Arabic" w:cs="Traditional Arabic"/>
          <w:b/>
          <w:bCs/>
          <w:color w:val="000000"/>
          <w:sz w:val="32"/>
          <w:szCs w:val="32"/>
          <w:rtl/>
        </w:rPr>
        <w:t xml:space="preserve">، قالوا: إنه إذا وجد الداء، أو المرض ولا يمكن علاجه إلا بالخمر، فنحن مضطرون إلى الخمر، مدفوعون إليها بغير اختيار، ومأمورون أن نعالج أبداننا، كما في حديث أسامة بن شريك رضي الله عنه وأرضاه: أن الأعراب أتوا رسول الله صلى الله عليه وسلم من هاهنا، وهاهنا، وقالوا: هل علينا جناح أن نتداوى، قال: </w:t>
      </w:r>
      <w:r w:rsidRPr="00362DE6">
        <w:rPr>
          <w:rFonts w:ascii="Traditional Arabic" w:eastAsia="Times New Roman" w:hAnsi="Traditional Arabic" w:cs="Traditional Arabic"/>
          <w:b/>
          <w:bCs/>
          <w:color w:val="000000"/>
          <w:szCs w:val="32"/>
          <w:rtl/>
        </w:rPr>
        <w:t>((تداووا عباد الله))</w:t>
      </w:r>
      <w:r w:rsidRPr="00362DE6">
        <w:rPr>
          <w:rFonts w:ascii="Traditional Arabic" w:eastAsia="Times New Roman" w:hAnsi="Traditional Arabic" w:cs="Traditional Arabic"/>
          <w:b/>
          <w:bCs/>
          <w:color w:val="000000"/>
          <w:sz w:val="32"/>
          <w:szCs w:val="32"/>
          <w:rtl/>
        </w:rPr>
        <w:t xml:space="preserve"> </w:t>
      </w:r>
      <w:r w:rsidRPr="00362DE6">
        <w:rPr>
          <w:rFonts w:ascii="Traditional Arabic" w:eastAsia="Times New Roman" w:hAnsi="Traditional Arabic" w:cs="Traditional Arabic"/>
          <w:b/>
          <w:bCs/>
          <w:color w:val="000000"/>
          <w:sz w:val="24"/>
          <w:szCs w:val="24"/>
          <w:rtl/>
        </w:rPr>
        <w:t>[ابن ماجه، (3562)، والألباني، (3436)]</w:t>
      </w:r>
      <w:r w:rsidRPr="00362DE6">
        <w:rPr>
          <w:rFonts w:ascii="Traditional Arabic" w:eastAsia="Times New Roman" w:hAnsi="Traditional Arabic" w:cs="Traditional Arabic"/>
          <w:b/>
          <w:bCs/>
          <w:color w:val="000000"/>
          <w:sz w:val="32"/>
          <w:szCs w:val="32"/>
          <w:rtl/>
        </w:rPr>
        <w:t>.قالوا: نحن مأمورون بعلاج البدن، فإذا كنا مأمورين بعلاج البدن، وثبت أنه ما يوجد إلا هذا العلاج والدواء ـ وهو الخمر ـ فإننا مضطرون إليه، ومدفوعون إليه بغير اختيار، والله يقول: ((</w:t>
      </w:r>
      <w:r w:rsidRPr="00362DE6">
        <w:rPr>
          <w:rFonts w:ascii="Traditional Arabic" w:eastAsia="Times New Roman" w:hAnsi="Traditional Arabic" w:cs="Traditional Arabic"/>
          <w:b/>
          <w:bCs/>
          <w:color w:val="000000"/>
          <w:szCs w:val="32"/>
          <w:rtl/>
        </w:rPr>
        <w:t>وَقَدْ فَصَّلَ لَكُمْ مَا حَرَّمَ عَلَيْكُمْ</w:t>
      </w:r>
      <w:r w:rsidRPr="00362DE6">
        <w:rPr>
          <w:rFonts w:ascii="Traditional Arabic" w:eastAsia="Times New Roman" w:hAnsi="Traditional Arabic" w:cs="Traditional Arabic"/>
          <w:b/>
          <w:bCs/>
          <w:color w:val="000000"/>
          <w:sz w:val="32"/>
          <w:szCs w:val="32"/>
          <w:rtl/>
        </w:rPr>
        <w:t>)) أي: بين لكم ما حرم، ثم قال: ((</w:t>
      </w:r>
      <w:r w:rsidRPr="00362DE6">
        <w:rPr>
          <w:rFonts w:ascii="Traditional Arabic" w:eastAsia="Times New Roman" w:hAnsi="Traditional Arabic" w:cs="Traditional Arabic"/>
          <w:b/>
          <w:bCs/>
          <w:color w:val="000000"/>
          <w:szCs w:val="32"/>
          <w:rtl/>
        </w:rPr>
        <w:t>إِلَّا مَا اضْطُرِرْتُمْ إِلَيْهِ</w:t>
      </w:r>
      <w:r w:rsidRPr="00362DE6">
        <w:rPr>
          <w:rFonts w:ascii="Traditional Arabic" w:eastAsia="Times New Roman" w:hAnsi="Traditional Arabic" w:cs="Traditional Arabic"/>
          <w:b/>
          <w:bCs/>
          <w:color w:val="000000"/>
          <w:sz w:val="32"/>
          <w:szCs w:val="32"/>
          <w:rtl/>
        </w:rPr>
        <w:t>))، فنحن حينما اضطررنا إلى هذه الخمر انتقلت من كونها حرامًا إلى كونها حلالًا.</w:t>
      </w:r>
      <w:r w:rsidRPr="00362DE6">
        <w:rPr>
          <w:rFonts w:ascii="Simplified Arabic" w:eastAsia="Times New Roman" w:hAnsi="Simplified Arabic" w:cs="Simplified Arabic"/>
          <w:b/>
          <w:bCs/>
          <w:color w:val="000000"/>
          <w:sz w:val="24"/>
          <w:szCs w:val="24"/>
          <w:rtl/>
        </w:rPr>
        <w:t xml:space="preserve"> </w:t>
      </w:r>
    </w:p>
    <w:p w:rsidR="00362DE6" w:rsidRPr="00362DE6" w:rsidRDefault="00362DE6" w:rsidP="00362DE6">
      <w:pPr>
        <w:shd w:val="clear" w:color="auto" w:fill="FFFFFF"/>
        <w:spacing w:before="100" w:beforeAutospacing="1" w:after="120" w:line="240" w:lineRule="auto"/>
        <w:jc w:val="both"/>
        <w:rPr>
          <w:rFonts w:ascii="Simplified Arabic" w:eastAsia="Times New Roman" w:hAnsi="Simplified Arabic" w:cs="Simplified Arabic"/>
          <w:b/>
          <w:bCs/>
          <w:color w:val="000000"/>
          <w:sz w:val="24"/>
          <w:szCs w:val="24"/>
          <w:rtl/>
        </w:rPr>
      </w:pPr>
      <w:r w:rsidRPr="00362DE6">
        <w:rPr>
          <w:rFonts w:ascii="Traditional Arabic" w:eastAsia="Times New Roman" w:hAnsi="Traditional Arabic" w:cs="Traditional Arabic"/>
          <w:b/>
          <w:bCs/>
          <w:color w:val="000000"/>
          <w:sz w:val="32"/>
          <w:szCs w:val="32"/>
          <w:rtl/>
        </w:rPr>
        <w:t>2.</w:t>
      </w:r>
      <w:r w:rsidRPr="00362DE6">
        <w:rPr>
          <w:rFonts w:ascii="Times New Roman" w:eastAsia="Times New Roman" w:hAnsi="Times New Roman" w:cs="Times New Roman"/>
          <w:b/>
          <w:bCs/>
          <w:color w:val="000000"/>
          <w:sz w:val="14"/>
          <w:szCs w:val="14"/>
          <w:rtl/>
        </w:rPr>
        <w:t xml:space="preserve">  </w:t>
      </w:r>
      <w:r w:rsidRPr="00362DE6">
        <w:rPr>
          <w:rFonts w:ascii="Traditional Arabic" w:eastAsia="Times New Roman" w:hAnsi="Traditional Arabic" w:cs="Traditional Arabic"/>
          <w:b/>
          <w:bCs/>
          <w:color w:val="000000"/>
          <w:sz w:val="32"/>
          <w:szCs w:val="32"/>
          <w:rtl/>
        </w:rPr>
        <w:t xml:space="preserve"> من السنة، ففي الصحيحين من حديث أنس بن مالك رضي الله عنه وأرضاه: (أن نفرًا من عكل ثمانية قدموا على رسول الله صلى الله عليه وسلم؛ فبايعوه على الإسلام، فاستوخموا الأرض، وسقمت أجسامهم، فشكوا ذلك إلى رسول الله صلى الله عليه وسلم، فقال: </w:t>
      </w:r>
      <w:r w:rsidRPr="00362DE6">
        <w:rPr>
          <w:rFonts w:ascii="Traditional Arabic" w:eastAsia="Times New Roman" w:hAnsi="Traditional Arabic" w:cs="Traditional Arabic"/>
          <w:b/>
          <w:bCs/>
          <w:color w:val="000000"/>
          <w:szCs w:val="32"/>
          <w:rtl/>
        </w:rPr>
        <w:t>((ألا تخرجون مع راعينا في إبله فتصيبون من أبوالها وألبانها))</w:t>
      </w:r>
      <w:r w:rsidRPr="00362DE6">
        <w:rPr>
          <w:rFonts w:ascii="Traditional Arabic" w:eastAsia="Times New Roman" w:hAnsi="Traditional Arabic" w:cs="Traditional Arabic"/>
          <w:b/>
          <w:bCs/>
          <w:color w:val="000000"/>
          <w:sz w:val="32"/>
          <w:szCs w:val="32"/>
          <w:rtl/>
        </w:rPr>
        <w:t xml:space="preserve">، فقالوا: بلى، فخرجوا فشربوا من أبوالها وألبانها فصحوا، فقتلوا الراعي وطردوا الإبل ... الحديث </w:t>
      </w:r>
      <w:r w:rsidRPr="00362DE6">
        <w:rPr>
          <w:rFonts w:ascii="Traditional Arabic" w:eastAsia="Times New Roman" w:hAnsi="Traditional Arabic" w:cs="Traditional Arabic"/>
          <w:b/>
          <w:bCs/>
          <w:color w:val="000000"/>
          <w:sz w:val="24"/>
          <w:szCs w:val="24"/>
          <w:rtl/>
        </w:rPr>
        <w:t>[رواه البخاري، (6899)، ومسلم، (4447)، واللفظ له]</w:t>
      </w:r>
      <w:r w:rsidRPr="00362DE6">
        <w:rPr>
          <w:rFonts w:ascii="Traditional Arabic" w:eastAsia="Times New Roman" w:hAnsi="Traditional Arabic" w:cs="Traditional Arabic"/>
          <w:b/>
          <w:bCs/>
          <w:color w:val="000000"/>
          <w:sz w:val="32"/>
          <w:szCs w:val="32"/>
          <w:rtl/>
        </w:rPr>
        <w:t>.وجه الدلالة من هذا الحديث: أن أبوال الإبل نجسة على مذهبهم، فهم يرون أن أبوال الإبل نجسة، كما هو مذهب الشافعية وطائفة، فقالوا: إن النبي صلى الله عليه وسلم أذن لهم أن يشربوا الأبوال النجسة لوجود الضرورة، وهي: العلاج، فمن هنا: يجوز شرب الخمر النجسة للضرورة والعلاج، كما أذن رسول الله صلى الله عليه وسلم بالتداوي بأبوال الإبل؛ لأنها كانت علاج الداء والمرض، فيجوز شرب الخمر ولو كانت نجسة محرمة.</w:t>
      </w:r>
      <w:r w:rsidRPr="00362DE6">
        <w:rPr>
          <w:rFonts w:ascii="Simplified Arabic" w:eastAsia="Times New Roman" w:hAnsi="Simplified Arabic" w:cs="Simplified Arabic"/>
          <w:b/>
          <w:bCs/>
          <w:color w:val="000000"/>
          <w:sz w:val="24"/>
          <w:szCs w:val="24"/>
          <w:rtl/>
        </w:rPr>
        <w:t xml:space="preserve"> </w:t>
      </w:r>
    </w:p>
    <w:p w:rsidR="00362DE6" w:rsidRPr="00362DE6" w:rsidRDefault="00362DE6" w:rsidP="00362DE6">
      <w:pPr>
        <w:shd w:val="clear" w:color="auto" w:fill="FFFFFF"/>
        <w:spacing w:before="100" w:beforeAutospacing="1" w:after="120" w:line="240" w:lineRule="auto"/>
        <w:jc w:val="both"/>
        <w:rPr>
          <w:rFonts w:ascii="Simplified Arabic" w:eastAsia="Times New Roman" w:hAnsi="Simplified Arabic" w:cs="Simplified Arabic"/>
          <w:b/>
          <w:bCs/>
          <w:color w:val="000000"/>
          <w:sz w:val="24"/>
          <w:szCs w:val="24"/>
          <w:rtl/>
        </w:rPr>
      </w:pPr>
      <w:r w:rsidRPr="00362DE6">
        <w:rPr>
          <w:rFonts w:ascii="Traditional Arabic" w:eastAsia="Times New Roman" w:hAnsi="Traditional Arabic" w:cs="Traditional Arabic"/>
          <w:b/>
          <w:bCs/>
          <w:color w:val="000000"/>
          <w:sz w:val="32"/>
          <w:szCs w:val="32"/>
          <w:rtl/>
        </w:rPr>
        <w:t>3.</w:t>
      </w:r>
      <w:r w:rsidRPr="00362DE6">
        <w:rPr>
          <w:rFonts w:ascii="Times New Roman" w:eastAsia="Times New Roman" w:hAnsi="Times New Roman" w:cs="Times New Roman"/>
          <w:b/>
          <w:bCs/>
          <w:color w:val="000000"/>
          <w:sz w:val="14"/>
          <w:szCs w:val="14"/>
          <w:rtl/>
        </w:rPr>
        <w:t xml:space="preserve">  </w:t>
      </w:r>
      <w:r w:rsidRPr="00362DE6">
        <w:rPr>
          <w:rFonts w:ascii="Traditional Arabic" w:eastAsia="Times New Roman" w:hAnsi="Traditional Arabic" w:cs="Traditional Arabic"/>
          <w:b/>
          <w:bCs/>
          <w:color w:val="000000"/>
          <w:sz w:val="32"/>
          <w:szCs w:val="32"/>
          <w:rtl/>
        </w:rPr>
        <w:t>كذلك أيضًا استدلوا بالعقل، فقالوا: يجوز شرب الخمر دواءً كما يجوز أكل الميتة عند الاضطرار؛ بجامع وجود الحاجة في كلٍ، قالوا: أليست الميتة حرامًا؟ قلنا: بلى، قالوا: لو أن إنسانًا اضطر إليها ألا يأكلها؟ قلنا: بلى، قالوا: فالخمر حرام شربها، فإذا اضطر إليها جاز له شربها، كما جاز للمضطر أن يأكل الميتة بجامع وجود الضرورة، والحاجة في كلٍ منهما.</w:t>
      </w:r>
      <w:r w:rsidRPr="00362DE6">
        <w:rPr>
          <w:rFonts w:ascii="Simplified Arabic" w:eastAsia="Times New Roman" w:hAnsi="Simplified Arabic" w:cs="Simplified Arabic"/>
          <w:b/>
          <w:bCs/>
          <w:color w:val="000000"/>
          <w:sz w:val="24"/>
          <w:szCs w:val="24"/>
          <w:rtl/>
        </w:rPr>
        <w:t xml:space="preserve"> </w:t>
      </w:r>
    </w:p>
    <w:p w:rsidR="00362DE6" w:rsidRPr="00362DE6" w:rsidRDefault="00362DE6" w:rsidP="00362DE6">
      <w:pPr>
        <w:shd w:val="clear" w:color="auto" w:fill="FFFFFF"/>
        <w:spacing w:after="0" w:line="240" w:lineRule="auto"/>
        <w:jc w:val="both"/>
        <w:rPr>
          <w:rFonts w:ascii="Arial" w:eastAsia="Times New Roman" w:hAnsi="Arial" w:cs="Arial"/>
          <w:b/>
          <w:bCs/>
          <w:color w:val="000000"/>
          <w:sz w:val="24"/>
          <w:szCs w:val="24"/>
          <w:rtl/>
        </w:rPr>
      </w:pPr>
      <w:r w:rsidRPr="00362DE6">
        <w:rPr>
          <w:rFonts w:ascii="Traditional Arabic" w:eastAsia="Times New Roman" w:hAnsi="Traditional Arabic" w:cs="Traditional Arabic"/>
          <w:b/>
          <w:bCs/>
          <w:color w:val="000000"/>
          <w:sz w:val="32"/>
          <w:szCs w:val="32"/>
          <w:u w:val="single"/>
          <w:rtl/>
        </w:rPr>
        <w:t>يقول الدكتور عبد الله الفنيسان عميد كلية الشريعة بجامعة الإمام محمد بن سعود سابقًا</w:t>
      </w:r>
      <w:r w:rsidRPr="00362DE6">
        <w:rPr>
          <w:rFonts w:ascii="Traditional Arabic" w:eastAsia="Times New Roman" w:hAnsi="Traditional Arabic" w:cs="Traditional Arabic"/>
          <w:b/>
          <w:bCs/>
          <w:color w:val="000000"/>
          <w:sz w:val="32"/>
          <w:szCs w:val="32"/>
          <w:rtl/>
        </w:rPr>
        <w:t xml:space="preserve">: (يجوز شرب علاج السعال وإن كان فيه نسبة من الكحول المحرمة في الأصل، لاسيما أن نسبتها ليست كبيرة، وعامة الأدوية تدخل الكحول في تركيباتها، واستخدام مثل هذا الشراب جائز من باب الضرورة الشرعية المعتبرة، والأحاديث الناهية عن شرب الخمر (الكحول) إنما جاءت لتحريمها لذات الشرب بغرض الإسكار، لا لغرض العلاج، وقد أفتى بجواز مثل هذه الحالة جمع غفير من العلماء، وعدد من المجامع العلمية الفقهية، وفق الله الجميع إلى كل خير).  </w:t>
      </w:r>
    </w:p>
    <w:p w:rsidR="00362DE6" w:rsidRDefault="00362DE6" w:rsidP="00362DE6">
      <w:pPr>
        <w:shd w:val="clear" w:color="auto" w:fill="FFFFFF"/>
        <w:spacing w:after="0" w:line="240" w:lineRule="auto"/>
        <w:jc w:val="both"/>
        <w:rPr>
          <w:rFonts w:ascii="Arial" w:eastAsia="Times New Roman" w:hAnsi="Arial" w:cs="Arial" w:hint="cs"/>
          <w:b/>
          <w:bCs/>
          <w:color w:val="000000"/>
          <w:sz w:val="24"/>
          <w:szCs w:val="24"/>
          <w:rtl/>
        </w:rPr>
      </w:pPr>
      <w:r w:rsidRPr="00362DE6">
        <w:rPr>
          <w:rFonts w:ascii="Traditional Arabic" w:eastAsia="Times New Roman" w:hAnsi="Traditional Arabic" w:cs="Traditional Arabic"/>
          <w:b/>
          <w:bCs/>
          <w:color w:val="000000"/>
          <w:sz w:val="32"/>
          <w:szCs w:val="32"/>
          <w:u w:val="single"/>
          <w:rtl/>
        </w:rPr>
        <w:t>ويقول الشيخ محمد رشيد رضا في مجلة المنار:</w:t>
      </w:r>
      <w:r w:rsidRPr="00362DE6">
        <w:rPr>
          <w:rFonts w:ascii="Traditional Arabic" w:eastAsia="Times New Roman" w:hAnsi="Traditional Arabic" w:cs="Traditional Arabic"/>
          <w:b/>
          <w:bCs/>
          <w:color w:val="000000"/>
          <w:sz w:val="32"/>
          <w:szCs w:val="32"/>
          <w:rtl/>
        </w:rPr>
        <w:t xml:space="preserve"> (يجوز التداوي بكل ما ثبت للطبيب فائدته في إزالة المرض أو تخفيفه عملًا بعموم ما أجمعوا عليه من جواز التداوي، ولا يستثنى إلا ما حرم بالنص كالخمر ولحم الخنزير إذا كان غيره يقوم مقامه، ويستغنى به في التداوي عنه، وأما إذا تعين دواء فإنه يصير مضطرًّا إليه: </w:t>
      </w:r>
      <w:r w:rsidRPr="00362DE6">
        <w:rPr>
          <w:rFonts w:ascii="Traditional Arabic" w:eastAsia="Times New Roman" w:hAnsi="Traditional Arabic" w:cs="Traditional Arabic"/>
          <w:b/>
          <w:bCs/>
          <w:color w:val="000000"/>
          <w:szCs w:val="32"/>
          <w:rtl/>
        </w:rPr>
        <w:t>((فَمَنِ اضْطُرَّ غَيْرَ بَاغٍ وَلَا عَادٍ فَلَا إِثْمَ عَلَيْهِ</w:t>
      </w:r>
      <w:r w:rsidRPr="00362DE6">
        <w:rPr>
          <w:rFonts w:ascii="Traditional Arabic" w:eastAsia="Times New Roman" w:hAnsi="Traditional Arabic" w:cs="Traditional Arabic"/>
          <w:b/>
          <w:bCs/>
          <w:color w:val="000000"/>
          <w:sz w:val="32"/>
          <w:szCs w:val="32"/>
          <w:rtl/>
        </w:rPr>
        <w:t xml:space="preserve">)) </w:t>
      </w:r>
      <w:r w:rsidRPr="00362DE6">
        <w:rPr>
          <w:rFonts w:ascii="Traditional Arabic" w:eastAsia="Times New Roman" w:hAnsi="Traditional Arabic" w:cs="Traditional Arabic"/>
          <w:b/>
          <w:bCs/>
          <w:color w:val="000000"/>
          <w:sz w:val="24"/>
          <w:szCs w:val="24"/>
          <w:rtl/>
        </w:rPr>
        <w:t>[البقرة: 173]</w:t>
      </w:r>
      <w:r w:rsidRPr="00362DE6">
        <w:rPr>
          <w:rFonts w:ascii="Traditional Arabic" w:eastAsia="Times New Roman" w:hAnsi="Traditional Arabic" w:cs="Traditional Arabic"/>
          <w:b/>
          <w:bCs/>
          <w:color w:val="000000"/>
          <w:sz w:val="32"/>
          <w:szCs w:val="32"/>
          <w:rtl/>
        </w:rPr>
        <w:t xml:space="preserve">، وأما الكحول فليس محرمًا بالنص، ولا وجه لتحريم كل ما كان جزءًا طبيعيًّا أو كيماويًّا من الخمر، وإنما يحرم كل مسكر وكل ضار، والدواء نافع غير مسكر، فلا وجه للقول بتحريمه، إلا من يستحل التشريع بفلسفته؛ فيحرم برأيه ما جعله الله سببًا لمنفعة الناس، وقد سُئلنا من قبل عن طهارة هذا الكحول أو الغول ونجاسته فبينا بالدلائل الواضحة أنه طاهر). </w:t>
      </w:r>
      <w:r>
        <w:rPr>
          <w:rFonts w:ascii="Arial" w:eastAsia="Times New Roman" w:hAnsi="Arial" w:cs="Arial" w:hint="cs"/>
          <w:b/>
          <w:bCs/>
          <w:color w:val="000000"/>
          <w:sz w:val="24"/>
          <w:szCs w:val="24"/>
          <w:rtl/>
        </w:rPr>
        <w:t>"موقع لوء الشريعة "</w:t>
      </w:r>
      <w:r w:rsidR="00FC4B6B">
        <w:rPr>
          <w:rFonts w:ascii="Arial" w:eastAsia="Times New Roman" w:hAnsi="Arial" w:cs="Arial" w:hint="cs"/>
          <w:b/>
          <w:bCs/>
          <w:color w:val="000000"/>
          <w:sz w:val="24"/>
          <w:szCs w:val="24"/>
          <w:rtl/>
        </w:rPr>
        <w:t xml:space="preserve"> .</w:t>
      </w:r>
    </w:p>
    <w:p w:rsidR="00FC4B6B" w:rsidRPr="00362DE6" w:rsidRDefault="00FC4B6B" w:rsidP="00362DE6">
      <w:pPr>
        <w:shd w:val="clear" w:color="auto" w:fill="FFFFFF"/>
        <w:spacing w:after="0" w:line="240" w:lineRule="auto"/>
        <w:jc w:val="both"/>
        <w:rPr>
          <w:rFonts w:ascii="Arial" w:eastAsia="Times New Roman" w:hAnsi="Arial" w:cs="Arial"/>
          <w:b/>
          <w:bCs/>
          <w:color w:val="000000"/>
          <w:sz w:val="24"/>
          <w:szCs w:val="24"/>
          <w:rtl/>
        </w:rPr>
      </w:pPr>
    </w:p>
    <w:p w:rsidR="00422E22" w:rsidRPr="00FC4B6B" w:rsidRDefault="00FC4B6B" w:rsidP="00FC4B6B">
      <w:pPr>
        <w:rPr>
          <w:b/>
          <w:bCs/>
          <w:color w:val="000000"/>
          <w:sz w:val="32"/>
          <w:szCs w:val="32"/>
        </w:rPr>
      </w:pPr>
      <w:r w:rsidRPr="00FC4B6B">
        <w:rPr>
          <w:rFonts w:hint="cs"/>
          <w:b/>
          <w:bCs/>
          <w:color w:val="000000"/>
          <w:sz w:val="36"/>
          <w:szCs w:val="36"/>
          <w:rtl/>
        </w:rPr>
        <w:t>و</w:t>
      </w:r>
      <w:r w:rsidRPr="00FC4B6B">
        <w:rPr>
          <w:b/>
          <w:bCs/>
          <w:color w:val="000000"/>
          <w:sz w:val="36"/>
          <w:szCs w:val="36"/>
          <w:rtl/>
        </w:rPr>
        <w:t xml:space="preserve">الحمد لله الذي انطق كل لسان </w:t>
      </w:r>
      <w:r w:rsidRPr="00FC4B6B">
        <w:rPr>
          <w:rFonts w:hint="cs"/>
          <w:b/>
          <w:bCs/>
          <w:color w:val="000000"/>
          <w:sz w:val="36"/>
          <w:szCs w:val="36"/>
          <w:rtl/>
        </w:rPr>
        <w:t>وأصلح</w:t>
      </w:r>
      <w:r>
        <w:rPr>
          <w:b/>
          <w:bCs/>
          <w:color w:val="000000"/>
          <w:sz w:val="36"/>
          <w:szCs w:val="36"/>
          <w:rtl/>
        </w:rPr>
        <w:t xml:space="preserve"> كل بيان وأنار كل</w:t>
      </w:r>
      <w:r>
        <w:rPr>
          <w:rFonts w:hint="cs"/>
          <w:b/>
          <w:bCs/>
          <w:color w:val="000000"/>
          <w:sz w:val="36"/>
          <w:szCs w:val="36"/>
          <w:rtl/>
        </w:rPr>
        <w:t xml:space="preserve"> </w:t>
      </w:r>
      <w:r w:rsidRPr="00FC4B6B">
        <w:rPr>
          <w:b/>
          <w:bCs/>
          <w:color w:val="000000"/>
          <w:sz w:val="36"/>
          <w:szCs w:val="36"/>
          <w:rtl/>
        </w:rPr>
        <w:t>طريق</w:t>
      </w:r>
      <w:r>
        <w:rPr>
          <w:rFonts w:hint="cs"/>
          <w:b/>
          <w:bCs/>
          <w:color w:val="000000"/>
          <w:sz w:val="36"/>
          <w:szCs w:val="36"/>
          <w:rtl/>
        </w:rPr>
        <w:t xml:space="preserve"> </w:t>
      </w:r>
      <w:r w:rsidRPr="00FC4B6B">
        <w:rPr>
          <w:b/>
          <w:bCs/>
          <w:color w:val="000000"/>
          <w:sz w:val="36"/>
          <w:szCs w:val="36"/>
          <w:rtl/>
        </w:rPr>
        <w:t>الحمد</w:t>
      </w:r>
      <w:r>
        <w:rPr>
          <w:rFonts w:hint="cs"/>
          <w:b/>
          <w:bCs/>
          <w:color w:val="000000"/>
          <w:sz w:val="36"/>
          <w:szCs w:val="36"/>
          <w:rtl/>
        </w:rPr>
        <w:t xml:space="preserve"> </w:t>
      </w:r>
      <w:r w:rsidRPr="00FC4B6B">
        <w:rPr>
          <w:b/>
          <w:bCs/>
          <w:color w:val="000000"/>
          <w:sz w:val="36"/>
          <w:szCs w:val="36"/>
          <w:rtl/>
        </w:rPr>
        <w:t>لله الذي جعل في</w:t>
      </w:r>
      <w:r w:rsidRPr="00FC4B6B">
        <w:rPr>
          <w:b/>
          <w:bCs/>
          <w:color w:val="000000"/>
          <w:sz w:val="36"/>
          <w:szCs w:val="36"/>
        </w:rPr>
        <w:t xml:space="preserve"> </w:t>
      </w:r>
      <w:r w:rsidRPr="00FC4B6B">
        <w:rPr>
          <w:b/>
          <w:bCs/>
          <w:color w:val="000000"/>
          <w:sz w:val="36"/>
          <w:szCs w:val="36"/>
          <w:rtl/>
        </w:rPr>
        <w:t xml:space="preserve">هذا الزمان لحظات اللقاء تسعد لها النفوس وترف لها القلوب وماتلبث إلا </w:t>
      </w:r>
      <w:r w:rsidRPr="00FC4B6B">
        <w:rPr>
          <w:rFonts w:hint="cs"/>
          <w:b/>
          <w:bCs/>
          <w:color w:val="000000"/>
          <w:sz w:val="36"/>
          <w:szCs w:val="36"/>
          <w:rtl/>
        </w:rPr>
        <w:t>أن</w:t>
      </w:r>
      <w:r w:rsidRPr="00FC4B6B">
        <w:rPr>
          <w:b/>
          <w:bCs/>
          <w:color w:val="000000"/>
          <w:sz w:val="36"/>
          <w:szCs w:val="36"/>
          <w:rtl/>
        </w:rPr>
        <w:t xml:space="preserve"> تزول</w:t>
      </w:r>
      <w:r w:rsidRPr="00FC4B6B">
        <w:rPr>
          <w:b/>
          <w:bCs/>
          <w:color w:val="000000"/>
          <w:sz w:val="36"/>
          <w:szCs w:val="36"/>
        </w:rPr>
        <w:t xml:space="preserve"> </w:t>
      </w:r>
      <w:r w:rsidRPr="00FC4B6B">
        <w:rPr>
          <w:b/>
          <w:bCs/>
          <w:color w:val="000000"/>
          <w:sz w:val="36"/>
          <w:szCs w:val="36"/>
          <w:rtl/>
        </w:rPr>
        <w:t xml:space="preserve">بذهاب تلك الطيور التي وقفت على شرفات ذلك المكان </w:t>
      </w:r>
      <w:r w:rsidRPr="00FC4B6B">
        <w:rPr>
          <w:rFonts w:hint="cs"/>
          <w:b/>
          <w:bCs/>
          <w:color w:val="000000"/>
          <w:sz w:val="36"/>
          <w:szCs w:val="36"/>
          <w:rtl/>
        </w:rPr>
        <w:t>تنتظر لقاء</w:t>
      </w:r>
      <w:r w:rsidRPr="00FC4B6B">
        <w:rPr>
          <w:b/>
          <w:bCs/>
          <w:color w:val="000000"/>
          <w:sz w:val="36"/>
          <w:szCs w:val="36"/>
          <w:rtl/>
        </w:rPr>
        <w:t xml:space="preserve"> قد طال</w:t>
      </w:r>
      <w:r w:rsidRPr="00FC4B6B">
        <w:rPr>
          <w:rFonts w:hint="cs"/>
          <w:i/>
          <w:iCs/>
          <w:sz w:val="36"/>
          <w:szCs w:val="36"/>
          <w:rtl/>
        </w:rPr>
        <w:t xml:space="preserve"> وصلي اللهم على نبينا محمد وعلى آله وصحبه وسلم</w:t>
      </w:r>
      <w:r>
        <w:rPr>
          <w:rFonts w:hint="cs"/>
          <w:i/>
          <w:iCs/>
          <w:rtl/>
        </w:rPr>
        <w:t xml:space="preserve"> .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Kabir06 Normal">
    <w:charset w:val="B2"/>
    <w:family w:val="auto"/>
    <w:pitch w:val="variable"/>
    <w:sig w:usb0="00002001" w:usb1="00000000" w:usb2="00000000" w:usb3="00000000" w:csb0="00000040" w:csb1="00000000"/>
  </w:font>
  <w:font w:name="AL-Hotham">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691" w:rsidRDefault="00097691" w:rsidP="00422E22">
      <w:pPr>
        <w:spacing w:after="0" w:line="240" w:lineRule="auto"/>
      </w:pPr>
      <w:r>
        <w:separator/>
      </w:r>
    </w:p>
  </w:footnote>
  <w:footnote w:type="continuationSeparator" w:id="0">
    <w:p w:rsidR="00097691" w:rsidRDefault="00097691" w:rsidP="00422E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22E22"/>
    <w:rsid w:val="00097691"/>
    <w:rsid w:val="000A53B8"/>
    <w:rsid w:val="001F4887"/>
    <w:rsid w:val="00362DE6"/>
    <w:rsid w:val="003E1C8F"/>
    <w:rsid w:val="00422E22"/>
    <w:rsid w:val="00764DD7"/>
    <w:rsid w:val="0086232C"/>
    <w:rsid w:val="008D5399"/>
    <w:rsid w:val="009641AB"/>
    <w:rsid w:val="00B37DCD"/>
    <w:rsid w:val="00C15D42"/>
    <w:rsid w:val="00EA0C48"/>
    <w:rsid w:val="00FC4B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DD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2DE6"/>
    <w:pPr>
      <w:bidi w:val="0"/>
      <w:spacing w:before="100" w:beforeAutospacing="1" w:after="120" w:line="240" w:lineRule="auto"/>
    </w:pPr>
    <w:rPr>
      <w:rFonts w:ascii="Simplified Arabic" w:eastAsia="Times New Roman" w:hAnsi="Simplified Arabic" w:cs="Simplified Arabic"/>
      <w:b/>
      <w:bCs/>
      <w:sz w:val="24"/>
      <w:szCs w:val="24"/>
    </w:rPr>
  </w:style>
  <w:style w:type="character" w:styleId="a4">
    <w:name w:val="Strong"/>
    <w:basedOn w:val="a0"/>
    <w:uiPriority w:val="22"/>
    <w:qFormat/>
    <w:rsid w:val="00362DE6"/>
    <w:rPr>
      <w:b/>
      <w:bCs/>
    </w:rPr>
  </w:style>
</w:styles>
</file>

<file path=word/webSettings.xml><?xml version="1.0" encoding="utf-8"?>
<w:webSettings xmlns:r="http://schemas.openxmlformats.org/officeDocument/2006/relationships" xmlns:w="http://schemas.openxmlformats.org/wordprocessingml/2006/main">
  <w:divs>
    <w:div w:id="528640530">
      <w:bodyDiv w:val="1"/>
      <w:marLeft w:val="0"/>
      <w:marRight w:val="0"/>
      <w:marTop w:val="0"/>
      <w:marBottom w:val="0"/>
      <w:divBdr>
        <w:top w:val="none" w:sz="0" w:space="0" w:color="auto"/>
        <w:left w:val="none" w:sz="0" w:space="0" w:color="auto"/>
        <w:bottom w:val="none" w:sz="0" w:space="0" w:color="auto"/>
        <w:right w:val="none" w:sz="0" w:space="0" w:color="auto"/>
      </w:divBdr>
      <w:divsChild>
        <w:div w:id="2037922124">
          <w:marLeft w:val="0"/>
          <w:marRight w:val="0"/>
          <w:marTop w:val="0"/>
          <w:marBottom w:val="0"/>
          <w:divBdr>
            <w:top w:val="none" w:sz="0" w:space="0" w:color="auto"/>
            <w:left w:val="none" w:sz="0" w:space="0" w:color="auto"/>
            <w:bottom w:val="none" w:sz="0" w:space="0" w:color="auto"/>
            <w:right w:val="none" w:sz="0" w:space="0" w:color="auto"/>
          </w:divBdr>
          <w:divsChild>
            <w:div w:id="1670907204">
              <w:marLeft w:val="0"/>
              <w:marRight w:val="0"/>
              <w:marTop w:val="0"/>
              <w:marBottom w:val="0"/>
              <w:divBdr>
                <w:top w:val="none" w:sz="0" w:space="0" w:color="auto"/>
                <w:left w:val="none" w:sz="0" w:space="0" w:color="auto"/>
                <w:bottom w:val="none" w:sz="0" w:space="0" w:color="auto"/>
                <w:right w:val="none" w:sz="0" w:space="0" w:color="auto"/>
              </w:divBdr>
              <w:divsChild>
                <w:div w:id="45568412">
                  <w:marLeft w:val="180"/>
                  <w:marRight w:val="180"/>
                  <w:marTop w:val="0"/>
                  <w:marBottom w:val="0"/>
                  <w:divBdr>
                    <w:top w:val="none" w:sz="0" w:space="0" w:color="auto"/>
                    <w:left w:val="none" w:sz="0" w:space="0" w:color="auto"/>
                    <w:bottom w:val="none" w:sz="0" w:space="0" w:color="auto"/>
                    <w:right w:val="none" w:sz="0" w:space="0" w:color="auto"/>
                  </w:divBdr>
                  <w:divsChild>
                    <w:div w:id="107700361">
                      <w:marLeft w:val="0"/>
                      <w:marRight w:val="0"/>
                      <w:marTop w:val="0"/>
                      <w:marBottom w:val="0"/>
                      <w:divBdr>
                        <w:top w:val="none" w:sz="0" w:space="0" w:color="auto"/>
                        <w:left w:val="none" w:sz="0" w:space="0" w:color="auto"/>
                        <w:bottom w:val="none" w:sz="0" w:space="0" w:color="auto"/>
                        <w:right w:val="none" w:sz="0" w:space="0" w:color="auto"/>
                      </w:divBdr>
                      <w:divsChild>
                        <w:div w:id="889538715">
                          <w:marLeft w:val="0"/>
                          <w:marRight w:val="0"/>
                          <w:marTop w:val="0"/>
                          <w:marBottom w:val="0"/>
                          <w:divBdr>
                            <w:top w:val="none" w:sz="0" w:space="0" w:color="auto"/>
                            <w:left w:val="none" w:sz="0" w:space="0" w:color="auto"/>
                            <w:bottom w:val="none" w:sz="0" w:space="0" w:color="auto"/>
                            <w:right w:val="none" w:sz="0" w:space="0" w:color="auto"/>
                          </w:divBdr>
                          <w:divsChild>
                            <w:div w:id="998926281">
                              <w:marLeft w:val="0"/>
                              <w:marRight w:val="2280"/>
                              <w:marTop w:val="0"/>
                              <w:marBottom w:val="0"/>
                              <w:divBdr>
                                <w:top w:val="none" w:sz="0" w:space="0" w:color="auto"/>
                                <w:left w:val="none" w:sz="0" w:space="0" w:color="auto"/>
                                <w:bottom w:val="none" w:sz="0" w:space="0" w:color="auto"/>
                                <w:right w:val="none" w:sz="0" w:space="0" w:color="auto"/>
                              </w:divBdr>
                              <w:divsChild>
                                <w:div w:id="1937011361">
                                  <w:marLeft w:val="0"/>
                                  <w:marRight w:val="0"/>
                                  <w:marTop w:val="0"/>
                                  <w:marBottom w:val="0"/>
                                  <w:divBdr>
                                    <w:top w:val="none" w:sz="0" w:space="0" w:color="auto"/>
                                    <w:left w:val="none" w:sz="0" w:space="0" w:color="auto"/>
                                    <w:bottom w:val="none" w:sz="0" w:space="0" w:color="auto"/>
                                    <w:right w:val="none" w:sz="0" w:space="0" w:color="auto"/>
                                  </w:divBdr>
                                  <w:divsChild>
                                    <w:div w:id="1207453023">
                                      <w:marLeft w:val="0"/>
                                      <w:marRight w:val="0"/>
                                      <w:marTop w:val="0"/>
                                      <w:marBottom w:val="0"/>
                                      <w:divBdr>
                                        <w:top w:val="single" w:sz="6" w:space="7" w:color="582A95"/>
                                        <w:left w:val="single" w:sz="6" w:space="7" w:color="582A95"/>
                                        <w:bottom w:val="single" w:sz="6" w:space="7" w:color="582A95"/>
                                        <w:right w:val="single" w:sz="6" w:space="7" w:color="582A95"/>
                                      </w:divBdr>
                                      <w:divsChild>
                                        <w:div w:id="787241478">
                                          <w:marLeft w:val="0"/>
                                          <w:marRight w:val="0"/>
                                          <w:marTop w:val="0"/>
                                          <w:marBottom w:val="0"/>
                                          <w:divBdr>
                                            <w:top w:val="none" w:sz="0" w:space="0" w:color="auto"/>
                                            <w:left w:val="none" w:sz="0" w:space="0" w:color="auto"/>
                                            <w:bottom w:val="none" w:sz="0" w:space="0" w:color="auto"/>
                                            <w:right w:val="none" w:sz="0" w:space="0" w:color="auto"/>
                                          </w:divBdr>
                                          <w:divsChild>
                                            <w:div w:id="1184905479">
                                              <w:marLeft w:val="0"/>
                                              <w:marRight w:val="0"/>
                                              <w:marTop w:val="0"/>
                                              <w:marBottom w:val="0"/>
                                              <w:divBdr>
                                                <w:top w:val="none" w:sz="0" w:space="0" w:color="auto"/>
                                                <w:left w:val="none" w:sz="0" w:space="0" w:color="auto"/>
                                                <w:bottom w:val="single" w:sz="12" w:space="1" w:color="auto"/>
                                                <w:right w:val="none" w:sz="0" w:space="0" w:color="auto"/>
                                              </w:divBdr>
                                            </w:div>
                                            <w:div w:id="156475523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 w:id="166981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136</Words>
  <Characters>777</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6</cp:revision>
  <dcterms:created xsi:type="dcterms:W3CDTF">2010-07-14T17:36:00Z</dcterms:created>
  <dcterms:modified xsi:type="dcterms:W3CDTF">2010-07-17T17:42:00Z</dcterms:modified>
</cp:coreProperties>
</file>