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C6" w:rsidRDefault="005908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78.35pt;margin-top:172.35pt;width:86.85pt;height:78pt;z-index:251688960" fillcolor="white [3201]" strokecolor="#8064a2 [3207]" strokeweight="1pt">
            <v:stroke dashstyle="dash"/>
            <v:shadow color="#868686"/>
            <v:textbox>
              <w:txbxContent>
                <w:p w:rsidR="004B0325" w:rsidRPr="004B0325" w:rsidRDefault="004B0325" w:rsidP="004B0325">
                  <w:pPr>
                    <w:jc w:val="center"/>
                    <w:rPr>
                      <w:rFonts w:ascii="Andalus" w:hAnsi="Andalus" w:cs="Andalus"/>
                      <w:b/>
                      <w:bCs/>
                      <w:color w:val="5F497A" w:themeColor="accent4" w:themeShade="BF"/>
                      <w:sz w:val="24"/>
                      <w:szCs w:val="24"/>
                      <w:rtl/>
                    </w:rPr>
                  </w:pPr>
                  <w:r w:rsidRPr="004B0325">
                    <w:rPr>
                      <w:rFonts w:ascii="Andalus" w:hAnsi="Andalus" w:cs="Andalus"/>
                      <w:b/>
                      <w:bCs/>
                      <w:color w:val="5F497A" w:themeColor="accent4" w:themeShade="BF"/>
                      <w:sz w:val="24"/>
                      <w:szCs w:val="24"/>
                      <w:rtl/>
                    </w:rPr>
                    <w:t>مثال ذلك الصلاة ,</w:t>
                  </w:r>
                </w:p>
                <w:p w:rsidR="004B0325" w:rsidRPr="004B0325" w:rsidRDefault="004B0325" w:rsidP="004B0325">
                  <w:pPr>
                    <w:jc w:val="center"/>
                    <w:rPr>
                      <w:rFonts w:ascii="Andalus" w:hAnsi="Andalus" w:cs="Andalus"/>
                      <w:b/>
                      <w:bCs/>
                      <w:color w:val="5F497A" w:themeColor="accent4" w:themeShade="BF"/>
                      <w:sz w:val="24"/>
                      <w:szCs w:val="24"/>
                    </w:rPr>
                  </w:pPr>
                  <w:r w:rsidRPr="004B0325">
                    <w:rPr>
                      <w:rFonts w:ascii="Andalus" w:hAnsi="Andalus" w:cs="Andalus"/>
                      <w:b/>
                      <w:bCs/>
                      <w:color w:val="5F497A" w:themeColor="accent4" w:themeShade="BF"/>
                      <w:sz w:val="24"/>
                      <w:szCs w:val="24"/>
                      <w:rtl/>
                    </w:rPr>
                    <w:t>فقد جاءت بالقول , وجاء بيانها بالفعل 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-42.15pt;margin-top:142.65pt;width:8.35pt;height:25.05pt;z-index:251687936" fillcolor="white [3201]" strokecolor="#8064a2 [3207]" strokeweight="2.5pt">
            <v:shadow color="#868686"/>
            <v:textbox style="layout-flow:vertical-ideographic"/>
            <w10:wrap anchorx="page"/>
          </v:shape>
        </w:pict>
      </w:r>
      <w:r>
        <w:rPr>
          <w:noProof/>
        </w:rPr>
        <w:pict>
          <v:shape id="_x0000_s1060" type="#_x0000_t202" style="position:absolute;left:0;text-align:left;margin-left:32.65pt;margin-top:179.3pt;width:79.45pt;height:92.45pt;z-index:251686912" fillcolor="white [3201]" strokecolor="#8064a2 [3207]" strokeweight="1pt">
            <v:stroke dashstyle="dash"/>
            <v:shadow color="#868686"/>
            <v:textbox>
              <w:txbxContent>
                <w:p w:rsidR="00C5180F" w:rsidRDefault="00C5180F" w:rsidP="00C5180F">
                  <w:pPr>
                    <w:jc w:val="center"/>
                    <w:rPr>
                      <w:rFonts w:cs="Abuhmeda Free"/>
                      <w:color w:val="5F497A" w:themeColor="accent4" w:themeShade="BF"/>
                      <w:sz w:val="18"/>
                      <w:szCs w:val="18"/>
                      <w:rtl/>
                    </w:rPr>
                  </w:pPr>
                  <w:r w:rsidRPr="00C5180F">
                    <w:rPr>
                      <w:rFonts w:cs="Abuhmeda Free" w:hint="cs"/>
                      <w:color w:val="5F497A" w:themeColor="accent4" w:themeShade="BF"/>
                      <w:sz w:val="18"/>
                      <w:szCs w:val="18"/>
                      <w:rtl/>
                    </w:rPr>
                    <w:t xml:space="preserve">قوله صلى الله عليه وسلم : </w:t>
                  </w:r>
                </w:p>
                <w:p w:rsidR="00C5180F" w:rsidRPr="00C5180F" w:rsidRDefault="00C5180F" w:rsidP="00C5180F">
                  <w:pPr>
                    <w:jc w:val="center"/>
                    <w:rPr>
                      <w:rFonts w:cs="Abuhmeda Free"/>
                      <w:color w:val="5F497A" w:themeColor="accent4" w:themeShade="BF"/>
                      <w:sz w:val="18"/>
                      <w:szCs w:val="18"/>
                    </w:rPr>
                  </w:pPr>
                  <w:r w:rsidRPr="00C5180F">
                    <w:rPr>
                      <w:rFonts w:cs="Abuhmeda Free" w:hint="cs"/>
                      <w:color w:val="5F497A" w:themeColor="accent4" w:themeShade="BF"/>
                      <w:sz w:val="20"/>
                      <w:szCs w:val="20"/>
                      <w:rtl/>
                    </w:rPr>
                    <w:t>{ صلوا كما رأيتموني أصلي }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9" type="#_x0000_t67" style="position:absolute;left:0;text-align:left;margin-left:63.75pt;margin-top:153.75pt;width:6.5pt;height:20.9pt;z-index:251685888" fillcolor="white [3201]" strokecolor="#8064a2 [3207]" strokeweight="2.5pt">
            <v:shadow color="#868686"/>
            <v:textbox style="layout-flow:vertical-ideographic"/>
            <w10:wrap anchorx="page"/>
          </v:shape>
        </w:pict>
      </w:r>
      <w:r>
        <w:rPr>
          <w:noProof/>
        </w:rPr>
        <w:pict>
          <v:shape id="_x0000_s1058" type="#_x0000_t202" style="position:absolute;left:0;text-align:left;margin-left:136.7pt;margin-top:153.75pt;width:73.4pt;height:107.75pt;z-index:251684864" fillcolor="white [3201]" strokecolor="#8064a2 [3207]" strokeweight="1pt">
            <v:stroke dashstyle="dash"/>
            <v:shadow color="#868686"/>
            <v:textbox>
              <w:txbxContent>
                <w:p w:rsidR="005E1521" w:rsidRPr="005E1521" w:rsidRDefault="005E1521">
                  <w:pPr>
                    <w:rPr>
                      <w:rFonts w:cs="Abuhmeda Free"/>
                      <w:color w:val="5F497A" w:themeColor="accent4" w:themeShade="BF"/>
                      <w:rtl/>
                    </w:rPr>
                  </w:pPr>
                  <w:r w:rsidRPr="005E1521">
                    <w:rPr>
                      <w:rFonts w:cs="Abuhmeda Free" w:hint="cs"/>
                      <w:color w:val="5F497A" w:themeColor="accent4" w:themeShade="BF"/>
                      <w:rtl/>
                    </w:rPr>
                    <w:t>قوله تعالى :</w:t>
                  </w:r>
                </w:p>
                <w:p w:rsidR="005E1521" w:rsidRPr="005E1521" w:rsidRDefault="005E1521" w:rsidP="002A2532">
                  <w:pPr>
                    <w:jc w:val="center"/>
                    <w:rPr>
                      <w:rFonts w:cs="Abuhmeda Free"/>
                      <w:color w:val="5F497A" w:themeColor="accent4" w:themeShade="BF"/>
                    </w:rPr>
                  </w:pPr>
                  <w:r w:rsidRPr="005E1521">
                    <w:rPr>
                      <w:rFonts w:cs="Abuhmeda Free" w:hint="cs"/>
                      <w:color w:val="5F497A" w:themeColor="accent4" w:themeShade="BF"/>
                      <w:rtl/>
                    </w:rPr>
                    <w:t>{ وأحلت لكم الأنعام إلا ما يتلى عليكم }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7" type="#_x0000_t67" style="position:absolute;left:0;text-align:left;margin-left:158.95pt;margin-top:125pt;width:8.85pt;height:22.2pt;z-index:251683840" fillcolor="white [3201]" strokecolor="#8064a2 [3207]" strokeweight="2.5pt">
            <v:shadow color="#868686"/>
            <v:textbox style="layout-flow:vertical-ideographic"/>
            <w10:wrap anchorx="page"/>
          </v:shape>
        </w:pict>
      </w:r>
      <w:r>
        <w:rPr>
          <w:noProof/>
        </w:rPr>
        <w:pict>
          <v:shape id="_x0000_s1056" type="#_x0000_t202" style="position:absolute;left:0;text-align:left;margin-left:-85.35pt;margin-top:110.1pt;width:98.9pt;height:31.5pt;z-index:251682816" fillcolor="white [3201]" strokecolor="#8064a2 [3207]" strokeweight="2.5pt">
            <v:shadow color="#868686"/>
            <v:textbox>
              <w:txbxContent>
                <w:p w:rsidR="00401E98" w:rsidRPr="00401E98" w:rsidRDefault="00401E98" w:rsidP="00401E98">
                  <w:pPr>
                    <w:jc w:val="center"/>
                    <w:rPr>
                      <w:rFonts w:ascii="Andalus" w:hAnsi="Andalus" w:cs="Andalus"/>
                      <w:b/>
                      <w:bCs/>
                      <w:color w:val="5F497A" w:themeColor="accent4" w:themeShade="BF"/>
                      <w:sz w:val="28"/>
                      <w:szCs w:val="28"/>
                    </w:rPr>
                  </w:pPr>
                  <w:r w:rsidRPr="00401E98">
                    <w:rPr>
                      <w:rFonts w:ascii="Andalus" w:hAnsi="Andalus" w:cs="Andalus"/>
                      <w:b/>
                      <w:bCs/>
                      <w:color w:val="5F497A" w:themeColor="accent4" w:themeShade="BF"/>
                      <w:sz w:val="28"/>
                      <w:szCs w:val="28"/>
                      <w:rtl/>
                    </w:rPr>
                    <w:t>بيان بالقول والفعل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8" style="position:absolute;left:0;text-align:left;margin-left:.1pt;margin-top:91.5pt;width:21.4pt;height:14.85pt;rotation:180;flip:y;z-index:251679744" o:connectortype="curved" adj="21599,237818,-112542" strokecolor="#8064a2 [3207]" strokeweight="1pt">
            <v:stroke dashstyle="dash" endarrow="block"/>
            <v:shadow color="#868686"/>
            <w10:wrap anchorx="page"/>
          </v:shape>
        </w:pict>
      </w:r>
      <w:r>
        <w:rPr>
          <w:noProof/>
        </w:rPr>
        <w:pict>
          <v:shape id="_x0000_s1055" type="#_x0000_t202" style="position:absolute;left:0;text-align:left;margin-left:34.05pt;margin-top:122.15pt;width:66.85pt;height:29.2pt;z-index:251681792" fillcolor="white [3201]" strokecolor="#8064a2 [3207]" strokeweight="2.5pt">
            <v:shadow color="#868686"/>
            <v:textbox>
              <w:txbxContent>
                <w:p w:rsidR="00401E98" w:rsidRPr="00401E98" w:rsidRDefault="00401E98" w:rsidP="00401E98">
                  <w:pPr>
                    <w:jc w:val="center"/>
                    <w:rPr>
                      <w:rFonts w:ascii="Andalus" w:hAnsi="Andalus" w:cs="Andalus"/>
                      <w:b/>
                      <w:bCs/>
                      <w:color w:val="5F497A" w:themeColor="accent4" w:themeShade="BF"/>
                      <w:sz w:val="28"/>
                      <w:szCs w:val="28"/>
                    </w:rPr>
                  </w:pPr>
                  <w:r w:rsidRPr="00401E98">
                    <w:rPr>
                      <w:rFonts w:ascii="Andalus" w:hAnsi="Andalus" w:cs="Andalus"/>
                      <w:b/>
                      <w:bCs/>
                      <w:color w:val="5F497A" w:themeColor="accent4" w:themeShade="BF"/>
                      <w:sz w:val="28"/>
                      <w:szCs w:val="28"/>
                      <w:rtl/>
                    </w:rPr>
                    <w:t>بيان بالفعل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0" type="#_x0000_t38" style="position:absolute;left:0;text-align:left;margin-left:98.15pt;margin-top:91.5pt;width:24.15pt;height:7pt;z-index:251677696" o:connectortype="curved" adj="10778,-504514,-168283" strokecolor="#8064a2 [3207]" strokeweight="1pt">
            <v:stroke dashstyle="dash" endarrow="block"/>
            <v:shadow color="#868686"/>
            <w10:wrap anchorx="page"/>
          </v:shape>
        </w:pict>
      </w:r>
      <w:r>
        <w:rPr>
          <w:noProof/>
        </w:rPr>
        <w:pict>
          <v:shape id="_x0000_s1053" type="#_x0000_t202" style="position:absolute;left:0;text-align:left;margin-left:126.95pt;margin-top:98.5pt;width:65pt;height:26.5pt;z-index:251680768" fillcolor="white [3201]" strokecolor="#8064a2 [3207]" strokeweight="2.5pt">
            <v:shadow color="#868686"/>
            <v:textbox>
              <w:txbxContent>
                <w:p w:rsidR="00401E98" w:rsidRPr="00401E98" w:rsidRDefault="00401E98" w:rsidP="00401E98">
                  <w:pPr>
                    <w:jc w:val="center"/>
                    <w:rPr>
                      <w:rFonts w:ascii="Andalus" w:hAnsi="Andalus" w:cs="Andalus"/>
                      <w:b/>
                      <w:bCs/>
                      <w:color w:val="5F497A" w:themeColor="accent4" w:themeShade="BF"/>
                      <w:sz w:val="28"/>
                      <w:szCs w:val="28"/>
                    </w:rPr>
                  </w:pPr>
                  <w:r w:rsidRPr="00401E98">
                    <w:rPr>
                      <w:rFonts w:ascii="Andalus" w:hAnsi="Andalus" w:cs="Andalus"/>
                      <w:b/>
                      <w:bCs/>
                      <w:color w:val="5F497A" w:themeColor="accent4" w:themeShade="BF"/>
                      <w:sz w:val="28"/>
                      <w:szCs w:val="28"/>
                      <w:rtl/>
                    </w:rPr>
                    <w:t>بيان بالقول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1" type="#_x0000_t38" style="position:absolute;left:0;text-align:left;margin-left:48.15pt;margin-top:104.3pt;width:28.35pt;height:2.8pt;rotation:90;flip:x;z-index:251678720" o:connectortype="curved" adj="10781,1261286,-115010" strokecolor="#8064a2 [3207]" strokeweight="1pt">
            <v:stroke dashstyle="dash" endarrow="block"/>
            <v:shadow color="#868686"/>
            <w10:wrap anchorx="page"/>
          </v:shape>
        </w:pict>
      </w:r>
      <w:r>
        <w:rPr>
          <w:noProof/>
        </w:rPr>
        <w:pict>
          <v:shape id="_x0000_s1049" type="#_x0000_t202" style="position:absolute;left:0;text-align:left;margin-left:24.3pt;margin-top:45.95pt;width:73.85pt;height:42.3pt;z-index:251676672" fillcolor="white [3201]" strokecolor="#8064a2 [3207]" strokeweight="5pt">
            <v:stroke linestyle="thickThin"/>
            <v:shadow color="#868686"/>
            <v:textbox>
              <w:txbxContent>
                <w:p w:rsidR="00D977EE" w:rsidRPr="00D977EE" w:rsidRDefault="00D977EE">
                  <w:pPr>
                    <w:rPr>
                      <w:rFonts w:cs="Abuhmeda Free"/>
                      <w:color w:val="403152" w:themeColor="accent4" w:themeShade="80"/>
                      <w:sz w:val="40"/>
                      <w:szCs w:val="40"/>
                    </w:rPr>
                  </w:pPr>
                  <w:r w:rsidRPr="00D977EE">
                    <w:rPr>
                      <w:rFonts w:cs="Abuhmeda Free" w:hint="cs"/>
                      <w:color w:val="403152" w:themeColor="accent4" w:themeShade="80"/>
                      <w:sz w:val="40"/>
                      <w:szCs w:val="40"/>
                      <w:rtl/>
                    </w:rPr>
                    <w:t>أنواعه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8" type="#_x0000_t90" style="position:absolute;left:0;text-align:left;margin-left:91.85pt;margin-top:46.7pt;width:37.15pt;height:19.05pt;rotation:270;flip:y;z-index:25167564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w10:wrap anchorx="page"/>
          </v:shape>
        </w:pict>
      </w:r>
      <w:r>
        <w:rPr>
          <w:noProof/>
        </w:rPr>
        <w:pict>
          <v:shape id="_x0000_s1045" type="#_x0000_t202" style="position:absolute;left:0;text-align:left;margin-left:256.55pt;margin-top:242.5pt;width:92.4pt;height:90.1pt;z-index:251673600" fillcolor="white [3201]" strokecolor="#9bbb59 [3206]" strokeweight="1pt">
            <v:stroke dashstyle="dash"/>
            <v:shadow color="#868686"/>
            <v:textbox>
              <w:txbxContent>
                <w:p w:rsidR="00F82229" w:rsidRPr="00DD5D0C" w:rsidRDefault="00DD5D0C" w:rsidP="00DD5D0C">
                  <w:pPr>
                    <w:rPr>
                      <w:rFonts w:ascii="Andalus" w:hAnsi="Andalus" w:cs="Andalus"/>
                      <w:color w:val="76923C" w:themeColor="accent3" w:themeShade="BF"/>
                      <w:sz w:val="24"/>
                      <w:szCs w:val="24"/>
                    </w:rPr>
                  </w:pPr>
                  <w:r w:rsidRPr="00DD5D0C">
                    <w:rPr>
                      <w:rFonts w:ascii="Andalus" w:hAnsi="Andalus" w:cs="Andalus"/>
                      <w:color w:val="76923C" w:themeColor="accent3" w:themeShade="BF"/>
                      <w:sz w:val="24"/>
                      <w:szCs w:val="24"/>
                      <w:rtl/>
                    </w:rPr>
                    <w:t>ما يفهم المراد منه بعد التبيين : قوله تع</w:t>
                  </w:r>
                  <w:r>
                    <w:rPr>
                      <w:rFonts w:ascii="Andalus" w:hAnsi="Andalus" w:cs="Andalus"/>
                      <w:color w:val="76923C" w:themeColor="accent3" w:themeShade="BF"/>
                      <w:sz w:val="24"/>
                      <w:szCs w:val="24"/>
                      <w:rtl/>
                    </w:rPr>
                    <w:t>الى :</w:t>
                  </w:r>
                  <w:r w:rsidRPr="00DD5D0C">
                    <w:rPr>
                      <w:rFonts w:ascii="Andalus" w:hAnsi="Andalus" w:cs="Andalus"/>
                      <w:color w:val="76923C" w:themeColor="accent3" w:themeShade="BF"/>
                      <w:sz w:val="24"/>
                      <w:szCs w:val="24"/>
                      <w:rtl/>
                    </w:rPr>
                    <w:t>{ وأقيموا الصلاة وأتوا الزكاة }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202" style="position:absolute;left:0;text-align:left;margin-left:437.25pt;margin-top:236.9pt;width:62.7pt;height:111.95pt;z-index:251672576" fillcolor="white [3201]" strokecolor="#9bbb59 [3206]" strokeweight="1pt">
            <v:stroke dashstyle="dash"/>
            <v:shadow color="#868686"/>
            <v:textbox>
              <w:txbxContent>
                <w:p w:rsidR="00817B13" w:rsidRPr="00817B13" w:rsidRDefault="00817B13" w:rsidP="00817B13">
                  <w:pPr>
                    <w:jc w:val="center"/>
                    <w:rPr>
                      <w:rFonts w:ascii="Andalus" w:hAnsi="Andalus" w:cs="Andalus"/>
                      <w:b/>
                      <w:bCs/>
                      <w:color w:val="76923C" w:themeColor="accent3" w:themeShade="BF"/>
                      <w:sz w:val="24"/>
                      <w:szCs w:val="24"/>
                    </w:rPr>
                  </w:pPr>
                  <w:r w:rsidRPr="00817B13">
                    <w:rPr>
                      <w:rFonts w:ascii="Andalus" w:hAnsi="Andalus" w:cs="Andalus"/>
                      <w:b/>
                      <w:bCs/>
                      <w:color w:val="76923C" w:themeColor="accent3" w:themeShade="BF"/>
                      <w:sz w:val="24"/>
                      <w:szCs w:val="24"/>
                      <w:rtl/>
                    </w:rPr>
                    <w:t xml:space="preserve">ما يفهم المراد منه </w:t>
                  </w:r>
                  <w:proofErr w:type="spellStart"/>
                  <w:r w:rsidRPr="00817B13">
                    <w:rPr>
                      <w:rFonts w:ascii="Andalus" w:hAnsi="Andalus" w:cs="Andalus"/>
                      <w:b/>
                      <w:bCs/>
                      <w:color w:val="76923C" w:themeColor="accent3" w:themeShade="BF"/>
                      <w:sz w:val="24"/>
                      <w:szCs w:val="24"/>
                      <w:rtl/>
                    </w:rPr>
                    <w:t>باصل</w:t>
                  </w:r>
                  <w:proofErr w:type="spellEnd"/>
                  <w:r w:rsidRPr="00817B13">
                    <w:rPr>
                      <w:rFonts w:ascii="Andalus" w:hAnsi="Andalus" w:cs="Andalus" w:hint="cs"/>
                      <w:b/>
                      <w:bCs/>
                      <w:color w:val="76923C" w:themeColor="accent3" w:themeShade="BF"/>
                      <w:sz w:val="24"/>
                      <w:szCs w:val="24"/>
                      <w:rtl/>
                    </w:rPr>
                    <w:t xml:space="preserve"> </w:t>
                  </w:r>
                  <w:r w:rsidRPr="00817B13">
                    <w:rPr>
                      <w:rFonts w:ascii="Andalus" w:hAnsi="Andalus" w:cs="Andalus"/>
                      <w:b/>
                      <w:bCs/>
                      <w:color w:val="76923C" w:themeColor="accent3" w:themeShade="BF"/>
                      <w:sz w:val="24"/>
                      <w:szCs w:val="24"/>
                      <w:rtl/>
                    </w:rPr>
                    <w:t>الوضع لفظ :</w:t>
                  </w:r>
                  <w:r w:rsidRPr="00817B13">
                    <w:rPr>
                      <w:rFonts w:ascii="Andalus" w:hAnsi="Andalus" w:cs="Andalus" w:hint="cs"/>
                      <w:b/>
                      <w:bCs/>
                      <w:color w:val="76923C" w:themeColor="accent3" w:themeShade="BF"/>
                      <w:sz w:val="24"/>
                      <w:szCs w:val="24"/>
                      <w:rtl/>
                    </w:rPr>
                    <w:t xml:space="preserve"> </w:t>
                  </w:r>
                  <w:r w:rsidRPr="00817B13">
                    <w:rPr>
                      <w:rFonts w:ascii="Andalus" w:hAnsi="Andalus" w:cs="Andalus"/>
                      <w:b/>
                      <w:bCs/>
                      <w:color w:val="76923C" w:themeColor="accent3" w:themeShade="BF"/>
                      <w:sz w:val="24"/>
                      <w:szCs w:val="24"/>
                      <w:rtl/>
                    </w:rPr>
                    <w:t>سماء</w:t>
                  </w:r>
                  <w:r w:rsidRPr="00817B13">
                    <w:rPr>
                      <w:rFonts w:ascii="Andalus" w:hAnsi="Andalus" w:cs="Andalus" w:hint="cs"/>
                      <w:b/>
                      <w:bCs/>
                      <w:color w:val="76923C" w:themeColor="accent3" w:themeShade="BF"/>
                      <w:sz w:val="24"/>
                      <w:szCs w:val="24"/>
                      <w:rtl/>
                    </w:rPr>
                    <w:t xml:space="preserve"> </w:t>
                  </w:r>
                  <w:r w:rsidRPr="00817B13">
                    <w:rPr>
                      <w:rFonts w:ascii="Andalus" w:hAnsi="Andalus" w:cs="Andalus"/>
                      <w:b/>
                      <w:bCs/>
                      <w:color w:val="76923C" w:themeColor="accent3" w:themeShade="BF"/>
                      <w:sz w:val="24"/>
                      <w:szCs w:val="24"/>
                      <w:rtl/>
                    </w:rPr>
                    <w:t>– أرض</w:t>
                  </w:r>
                  <w:r w:rsidRPr="00817B13">
                    <w:rPr>
                      <w:rFonts w:ascii="Andalus" w:hAnsi="Andalus" w:cs="Andalus" w:hint="cs"/>
                      <w:b/>
                      <w:bCs/>
                      <w:color w:val="76923C" w:themeColor="accent3" w:themeShade="BF"/>
                      <w:sz w:val="24"/>
                      <w:szCs w:val="24"/>
                      <w:rtl/>
                    </w:rPr>
                    <w:t xml:space="preserve"> -</w:t>
                  </w:r>
                  <w:r w:rsidRPr="00817B13">
                    <w:rPr>
                      <w:rFonts w:ascii="Andalus" w:hAnsi="Andalus" w:cs="Andalus"/>
                      <w:b/>
                      <w:bCs/>
                      <w:color w:val="76923C" w:themeColor="accent3" w:themeShade="BF"/>
                      <w:sz w:val="24"/>
                      <w:szCs w:val="24"/>
                      <w:rtl/>
                    </w:rPr>
                    <w:t xml:space="preserve"> جبل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0" type="#_x0000_t105" style="position:absolute;left:0;text-align:left;margin-left:359.65pt;margin-top:193.7pt;width:48.3pt;height:24.6pt;z-index:251670528" adj=",1783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w10:wrap anchorx="page"/>
          </v:shape>
        </w:pict>
      </w:r>
      <w:r>
        <w:rPr>
          <w:noProof/>
        </w:rPr>
        <w:pict>
          <v:shape id="_x0000_s1041" type="#_x0000_t202" style="position:absolute;left:0;text-align:left;margin-left:371.45pt;margin-top:227.6pt;width:50.15pt;height:36.7pt;z-index:251671552">
            <v:textbox>
              <w:txbxContent>
                <w:p w:rsidR="005848F2" w:rsidRPr="005848F2" w:rsidRDefault="005848F2" w:rsidP="00817B13">
                  <w:pPr>
                    <w:jc w:val="center"/>
                    <w:rPr>
                      <w:rFonts w:ascii="Hacen Tehran" w:hAnsi="Hacen Tehran" w:cs="Hacen Tehran"/>
                      <w:color w:val="4F6228" w:themeColor="accent3" w:themeShade="80"/>
                      <w:sz w:val="28"/>
                      <w:szCs w:val="28"/>
                    </w:rPr>
                  </w:pPr>
                  <w:r w:rsidRPr="005848F2">
                    <w:rPr>
                      <w:rFonts w:ascii="Hacen Tehran" w:hAnsi="Hacen Tehran" w:cs="Hacen Tehran"/>
                      <w:color w:val="4F6228" w:themeColor="accent3" w:themeShade="80"/>
                      <w:sz w:val="28"/>
                      <w:szCs w:val="28"/>
                      <w:rtl/>
                    </w:rPr>
                    <w:t>مثاله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39" type="#_x0000_t81" style="position:absolute;left:0;text-align:left;margin-left:352.25pt;margin-top:223.45pt;width:85pt;height:45.5pt;z-index:251669504">
            <w10:wrap anchorx="page"/>
          </v:shape>
        </w:pict>
      </w:r>
      <w:r>
        <w:rPr>
          <w:noProof/>
        </w:rPr>
        <w:pict>
          <v:shape id="_x0000_s1038" type="#_x0000_t202" style="position:absolute;left:0;text-align:left;margin-left:219.35pt;margin-top:172.35pt;width:140.3pt;height:55.25pt;z-index:251668480" fillcolor="white [3201]" strokecolor="#9bbb59 [3206]" strokeweight="1pt">
            <v:stroke dashstyle="dash"/>
            <v:shadow color="#868686"/>
            <v:textbox>
              <w:txbxContent>
                <w:p w:rsidR="00F62C91" w:rsidRPr="00F62C91" w:rsidRDefault="00F62C91" w:rsidP="00F62C91">
                  <w:pPr>
                    <w:rPr>
                      <w:rFonts w:ascii="Hacen Tehran" w:hAnsi="Hacen Tehran" w:cs="Hacen Tehran"/>
                      <w:b/>
                      <w:bCs/>
                      <w:color w:val="76923C" w:themeColor="accent3" w:themeShade="BF"/>
                    </w:rPr>
                  </w:pPr>
                  <w:r w:rsidRPr="00F62C91">
                    <w:rPr>
                      <w:rFonts w:ascii="Hacen Tehran" w:hAnsi="Hacen Tehran" w:cs="Hacen Tehran"/>
                      <w:b/>
                      <w:bCs/>
                      <w:color w:val="76923C" w:themeColor="accent3" w:themeShade="BF"/>
                      <w:rtl/>
                    </w:rPr>
                    <w:t>هو ما يفهم المراد منه , إما بأصل الوضع , أو بعد التبيين 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7" type="#_x0000_t67" style="position:absolute;left:0;text-align:left;margin-left:293.65pt;margin-top:146.8pt;width:7.9pt;height:20.9pt;z-index:251667456" fillcolor="white [3201]" strokecolor="#9bbb59 [3206]" strokeweight="2.5pt">
            <v:shadow color="#868686"/>
            <v:textbox style="layout-flow:vertical-ideographic"/>
            <w10:wrap anchorx="page"/>
          </v:shape>
        </w:pict>
      </w:r>
      <w:r>
        <w:rPr>
          <w:noProof/>
        </w:rPr>
        <w:pict>
          <v:shape id="_x0000_s1036" type="#_x0000_t202" style="position:absolute;left:0;text-align:left;margin-left:263.95pt;margin-top:113.8pt;width:69.65pt;height:33pt;z-index:251666432" fillcolor="white [3201]" strokecolor="#9bbb59 [3206]" strokeweight="2.5pt">
            <v:shadow color="#868686"/>
            <v:textbox>
              <w:txbxContent>
                <w:p w:rsidR="007E54B7" w:rsidRPr="00131AF7" w:rsidRDefault="00131AF7">
                  <w:pPr>
                    <w:rPr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</w:pPr>
                  <w:r w:rsidRPr="00131AF7">
                    <w:rPr>
                      <w:rFonts w:hint="cs"/>
                      <w:b/>
                      <w:bCs/>
                      <w:color w:val="4F6228" w:themeColor="accent3" w:themeShade="80"/>
                      <w:sz w:val="40"/>
                      <w:szCs w:val="40"/>
                      <w:rtl/>
                    </w:rPr>
                    <w:t>اصطلاح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5" type="#_x0000_t38" style="position:absolute;left:0;text-align:left;margin-left:287.9pt;margin-top:96.4pt;width:22.3pt;height:5.05pt;rotation:90;z-index:251665408" o:connectortype="curved" adj="10800,-683501,-379259" strokecolor="#9bbb59 [3206]" strokeweight="1pt">
            <v:stroke dashstyle="dash" endarrow="block"/>
            <v:shadow color="#868686"/>
            <w10:wrap anchorx="page"/>
          </v:shape>
        </w:pict>
      </w:r>
      <w:r>
        <w:rPr>
          <w:noProof/>
        </w:rPr>
        <w:pict>
          <v:shape id="_x0000_s1034" type="#_x0000_t202" style="position:absolute;left:0;text-align:left;margin-left:375pt;margin-top:142.65pt;width:92.45pt;height:29.7pt;z-index:251664384" fillcolor="white [3201]" strokecolor="#9bbb59 [3206]" strokeweight="1pt">
            <v:stroke dashstyle="dash"/>
            <v:shadow color="#868686"/>
            <v:textbox>
              <w:txbxContent>
                <w:p w:rsidR="00543701" w:rsidRPr="007E54B7" w:rsidRDefault="00543701">
                  <w:pPr>
                    <w:rPr>
                      <w:rFonts w:ascii="Hacen Tehran" w:hAnsi="Hacen Tehran" w:cs="Hacen Tehran"/>
                      <w:color w:val="000000" w:themeColor="text1"/>
                    </w:rPr>
                  </w:pPr>
                  <w:r w:rsidRPr="007E54B7">
                    <w:rPr>
                      <w:rFonts w:ascii="Hacen Tehran" w:hAnsi="Hacen Tehran" w:cs="Hacen Tehran"/>
                      <w:color w:val="76923C" w:themeColor="accent3" w:themeShade="BF"/>
                      <w:rtl/>
                    </w:rPr>
                    <w:t>هو المظهر الموضح</w:t>
                  </w:r>
                  <w:r w:rsidRPr="007E54B7">
                    <w:rPr>
                      <w:rFonts w:ascii="Hacen Tehran" w:hAnsi="Hacen Tehran" w:cs="Hacen Tehran"/>
                      <w:color w:val="000000" w:themeColor="text1"/>
                      <w:rtl/>
                    </w:rPr>
                    <w:t xml:space="preserve"> . 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3" type="#_x0000_t67" style="position:absolute;left:0;text-align:left;margin-left:414.45pt;margin-top:119.85pt;width:7.15pt;height:18.6pt;z-index:251663360" fillcolor="white [3201]" strokecolor="#9bbb59 [3206]" strokeweight="2.5pt">
            <v:shadow color="#868686"/>
            <v:textbox style="layout-flow:vertical-ideographic"/>
            <w10:wrap anchorx="page"/>
          </v:shape>
        </w:pict>
      </w:r>
      <w:r>
        <w:rPr>
          <w:noProof/>
        </w:rPr>
        <w:pict>
          <v:shape id="_x0000_s1030" type="#_x0000_t202" style="position:absolute;left:0;text-align:left;margin-left:396.35pt;margin-top:91.5pt;width:40.9pt;height:28.35pt;z-index:251662336" fillcolor="white [3201]" strokecolor="#9bbb59 [3206]" strokeweight="2.5pt">
            <v:shadow color="#868686"/>
            <v:textbox style="mso-next-textbox:#_x0000_s1030">
              <w:txbxContent>
                <w:p w:rsidR="00543701" w:rsidRPr="00543701" w:rsidRDefault="00543701">
                  <w:pPr>
                    <w:rPr>
                      <w:b/>
                      <w:bCs/>
                      <w:color w:val="4F6228" w:themeColor="accent3" w:themeShade="80"/>
                      <w:sz w:val="40"/>
                      <w:szCs w:val="40"/>
                    </w:rPr>
                  </w:pPr>
                  <w:r w:rsidRPr="00543701">
                    <w:rPr>
                      <w:rFonts w:hint="cs"/>
                      <w:b/>
                      <w:bCs/>
                      <w:color w:val="4F6228" w:themeColor="accent3" w:themeShade="80"/>
                      <w:sz w:val="40"/>
                      <w:szCs w:val="40"/>
                      <w:rtl/>
                    </w:rPr>
                    <w:t>لغة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9" type="#_x0000_t38" style="position:absolute;left:0;text-align:left;margin-left:377.75pt;margin-top:87.8pt;width:15.8pt;height:10.7pt;z-index:251661312" o:connectortype="curved" adj="10800,-322587,-639456" strokecolor="#9bbb59 [3206]" strokeweight="1pt">
            <v:stroke dashstyle="dash" endarrow="block"/>
            <v:shadow color="#868686"/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301.55pt;margin-top:45.95pt;width:73.45pt;height:39.5pt;z-index:251660288" fillcolor="white [3201]" strokecolor="#9bbb59 [3206]" strokeweight="5pt">
            <v:stroke linestyle="thickThin"/>
            <v:shadow color="#868686"/>
            <v:textbox style="mso-next-textbox:#_x0000_s1028">
              <w:txbxContent>
                <w:p w:rsidR="00E73353" w:rsidRPr="00543701" w:rsidRDefault="00E73353">
                  <w:pPr>
                    <w:rPr>
                      <w:rFonts w:ascii="Andalus" w:hAnsi="Andalus" w:cs="Abuhmeda Free"/>
                      <w:b/>
                      <w:bCs/>
                      <w:color w:val="76923C" w:themeColor="accent3" w:themeShade="BF"/>
                      <w:sz w:val="40"/>
                      <w:szCs w:val="40"/>
                    </w:rPr>
                  </w:pPr>
                  <w:r w:rsidRPr="00543701">
                    <w:rPr>
                      <w:rFonts w:ascii="Andalus" w:hAnsi="Andalus" w:cs="Abuhmeda Free"/>
                      <w:b/>
                      <w:bCs/>
                      <w:color w:val="76923C" w:themeColor="accent3" w:themeShade="BF"/>
                      <w:sz w:val="40"/>
                      <w:szCs w:val="40"/>
                      <w:rtl/>
                    </w:rPr>
                    <w:t>تعريفه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90" style="position:absolute;left:0;text-align:left;margin-left:271.15pt;margin-top:43.5pt;width:31.15pt;height:19.5pt;rotation:90;z-index:25165926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112.1pt;margin-top:-16.25pt;width:171.85pt;height:53.9pt;z-index:251658240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 style="mso-next-textbox:#_x0000_s1026">
              <w:txbxContent>
                <w:p w:rsidR="00AC389C" w:rsidRPr="00AC389C" w:rsidRDefault="00AC389C" w:rsidP="00AC389C">
                  <w:pPr>
                    <w:jc w:val="center"/>
                    <w:rPr>
                      <w:rFonts w:ascii="Hacen Tehran" w:hAnsi="Hacen Tehran" w:cs="GE Asifa Bold"/>
                      <w:color w:val="FFFFFF" w:themeColor="background1"/>
                      <w:sz w:val="52"/>
                      <w:szCs w:val="52"/>
                    </w:rPr>
                  </w:pPr>
                  <w:r w:rsidRPr="00AC389C">
                    <w:rPr>
                      <w:rFonts w:ascii="Hacen Tehran" w:hAnsi="Hacen Tehran" w:cs="GE Asifa Bold"/>
                      <w:color w:val="FFFFFF" w:themeColor="background1"/>
                      <w:sz w:val="52"/>
                      <w:szCs w:val="52"/>
                      <w:rtl/>
                    </w:rPr>
                    <w:t>المبين</w:t>
                  </w:r>
                </w:p>
              </w:txbxContent>
            </v:textbox>
            <w10:wrap anchorx="page"/>
          </v:shape>
        </w:pict>
      </w:r>
    </w:p>
    <w:p w:rsidR="008D0C24" w:rsidRDefault="008D0C24"/>
    <w:p w:rsidR="008D0C24" w:rsidRDefault="008D0C24"/>
    <w:p w:rsidR="008D0C24" w:rsidRDefault="008D0C24"/>
    <w:p w:rsidR="008D0C24" w:rsidRDefault="008D0C24"/>
    <w:p w:rsidR="008D0C24" w:rsidRDefault="008D0C24"/>
    <w:p w:rsidR="008D0C24" w:rsidRDefault="008D0C24"/>
    <w:p w:rsidR="008D0C24" w:rsidRDefault="008D0C24"/>
    <w:p w:rsidR="008D0C24" w:rsidRDefault="008D0C24"/>
    <w:p w:rsidR="008D0C24" w:rsidRDefault="008D0C24"/>
    <w:p w:rsidR="008D0C24" w:rsidRDefault="008D0C24"/>
    <w:p w:rsidR="008D0C24" w:rsidRDefault="008D0C24"/>
    <w:p w:rsidR="008D0C24" w:rsidRDefault="008D0C24"/>
    <w:p w:rsidR="008D0C24" w:rsidRDefault="008D0C24"/>
    <w:p w:rsidR="008D0C24" w:rsidRDefault="008D0C24" w:rsidP="008D0C24">
      <w:r w:rsidRPr="008D0C24">
        <w:rPr>
          <w:rtl/>
        </w:rPr>
        <w:drawing>
          <wp:inline distT="0" distB="0" distL="0" distR="0">
            <wp:extent cx="5274310" cy="3558938"/>
            <wp:effectExtent l="0" t="0" r="2540" b="3412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D0C24" w:rsidRDefault="008D0C24"/>
    <w:p w:rsidR="008D0C24" w:rsidRDefault="008D0C24"/>
    <w:p w:rsidR="008D0C24" w:rsidRDefault="008D0C24"/>
    <w:p w:rsidR="008D0C24" w:rsidRDefault="008D0C24"/>
    <w:p w:rsidR="008D0C24" w:rsidRDefault="008D0C24"/>
    <w:p w:rsidR="008D0C24" w:rsidRDefault="008D0C24">
      <w:pPr>
        <w:rPr>
          <w:rFonts w:hint="cs"/>
          <w:rtl/>
        </w:rPr>
      </w:pPr>
    </w:p>
    <w:sectPr w:rsidR="008D0C24" w:rsidSect="00AB19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uhmeda Free">
    <w:charset w:val="B2"/>
    <w:family w:val="auto"/>
    <w:pitch w:val="variable"/>
    <w:sig w:usb0="00002001" w:usb1="00000000" w:usb2="00000000" w:usb3="00000000" w:csb0="00000040" w:csb1="00000000"/>
  </w:font>
  <w:font w:name="Hacen Tehran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GE Asifa Bold">
    <w:panose1 w:val="00000000000000000000"/>
    <w:charset w:val="B2"/>
    <w:family w:val="modern"/>
    <w:notTrueType/>
    <w:pitch w:val="variable"/>
    <w:sig w:usb0="80002003" w:usb1="90000000" w:usb2="0000002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characterSpacingControl w:val="doNotCompress"/>
  <w:compat/>
  <w:rsids>
    <w:rsidRoot w:val="00AC389C"/>
    <w:rsid w:val="000C60C6"/>
    <w:rsid w:val="00131AF7"/>
    <w:rsid w:val="00172334"/>
    <w:rsid w:val="00186094"/>
    <w:rsid w:val="002A2532"/>
    <w:rsid w:val="00401E98"/>
    <w:rsid w:val="004B0325"/>
    <w:rsid w:val="004E5C1B"/>
    <w:rsid w:val="00543701"/>
    <w:rsid w:val="00576B6E"/>
    <w:rsid w:val="005848F2"/>
    <w:rsid w:val="0059086F"/>
    <w:rsid w:val="005E1521"/>
    <w:rsid w:val="007E54B7"/>
    <w:rsid w:val="00817B13"/>
    <w:rsid w:val="008D0C24"/>
    <w:rsid w:val="008F4996"/>
    <w:rsid w:val="009516A0"/>
    <w:rsid w:val="00AB1954"/>
    <w:rsid w:val="00AC389C"/>
    <w:rsid w:val="00C31E5A"/>
    <w:rsid w:val="00C5180F"/>
    <w:rsid w:val="00D977EE"/>
    <w:rsid w:val="00DD5D0C"/>
    <w:rsid w:val="00E73353"/>
    <w:rsid w:val="00E86092"/>
    <w:rsid w:val="00F251C5"/>
    <w:rsid w:val="00F62C91"/>
    <w:rsid w:val="00F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9"/>
        <o:r id="V:Rule7" type="connector" idref="#_x0000_s1035"/>
        <o:r id="V:Rule8" type="connector" idref="#_x0000_s1051"/>
        <o:r id="V:Rule9" type="connector" idref="#_x0000_s1052"/>
        <o:r id="V:Rule10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C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420C43-364D-414D-A8F7-9BC2EDAB1CA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36E1053-223E-41AB-A9ED-177FDECCCA6A}">
      <dgm:prSet phldrT="[نص]" custT="1"/>
      <dgm:spPr/>
      <dgm:t>
        <a:bodyPr/>
        <a:lstStyle/>
        <a:p>
          <a:pPr rtl="1"/>
          <a:r>
            <a:rPr lang="ar-SA" sz="1400" dirty="0" smtClean="0"/>
            <a:t>المجمل </a:t>
          </a:r>
          <a:endParaRPr lang="ar-SA" sz="1400" dirty="0"/>
        </a:p>
      </dgm:t>
    </dgm:pt>
    <dgm:pt modelId="{F644567E-639A-499D-A3A6-A3B664C7DDA0}" type="parTrans" cxnId="{052477AB-F2C2-484B-9A1C-BE659893BFB0}">
      <dgm:prSet/>
      <dgm:spPr/>
      <dgm:t>
        <a:bodyPr/>
        <a:lstStyle/>
        <a:p>
          <a:pPr rtl="1"/>
          <a:endParaRPr lang="ar-SA"/>
        </a:p>
      </dgm:t>
    </dgm:pt>
    <dgm:pt modelId="{2DB5361F-ECB4-4DDA-BF99-9A48DF1F3822}" type="sibTrans" cxnId="{052477AB-F2C2-484B-9A1C-BE659893BFB0}">
      <dgm:prSet/>
      <dgm:spPr/>
      <dgm:t>
        <a:bodyPr/>
        <a:lstStyle/>
        <a:p>
          <a:pPr rtl="1"/>
          <a:endParaRPr lang="ar-SA"/>
        </a:p>
      </dgm:t>
    </dgm:pt>
    <dgm:pt modelId="{F1FE454F-D99F-4503-BE2E-F628513D4175}">
      <dgm:prSet phldrT="[نص]" custT="1"/>
      <dgm:spPr/>
      <dgm:t>
        <a:bodyPr/>
        <a:lstStyle/>
        <a:p>
          <a:pPr rtl="1"/>
          <a:r>
            <a:rPr lang="ar-SA" sz="1050" dirty="0" smtClean="0"/>
            <a:t>انواع </a:t>
          </a:r>
          <a:r>
            <a:rPr lang="ar-SA" sz="1050" dirty="0" err="1" smtClean="0"/>
            <a:t>الاجمال</a:t>
          </a:r>
          <a:r>
            <a:rPr lang="ar-SA" sz="1050" dirty="0" smtClean="0"/>
            <a:t> : </a:t>
          </a:r>
        </a:p>
        <a:p>
          <a:pPr rtl="1"/>
          <a:r>
            <a:rPr lang="ar-SA" sz="1050" dirty="0" smtClean="0"/>
            <a:t>1- </a:t>
          </a:r>
          <a:r>
            <a:rPr lang="ar-SA" sz="1050" dirty="0" err="1" smtClean="0"/>
            <a:t>الاجمال</a:t>
          </a:r>
          <a:r>
            <a:rPr lang="ar-SA" sz="1050" dirty="0" smtClean="0"/>
            <a:t> المركب </a:t>
          </a:r>
        </a:p>
        <a:p>
          <a:pPr rtl="1"/>
          <a:r>
            <a:rPr lang="ar-SA" sz="1050" dirty="0" smtClean="0"/>
            <a:t>2- </a:t>
          </a:r>
          <a:r>
            <a:rPr lang="ar-SA" sz="1050" dirty="0" err="1" smtClean="0"/>
            <a:t>الاجمال</a:t>
          </a:r>
          <a:r>
            <a:rPr lang="ar-SA" sz="1050" dirty="0" smtClean="0"/>
            <a:t> في مفرد </a:t>
          </a:r>
        </a:p>
        <a:p>
          <a:pPr rtl="1"/>
          <a:r>
            <a:rPr lang="ar-SA" sz="1050" dirty="0" smtClean="0"/>
            <a:t>3- </a:t>
          </a:r>
          <a:r>
            <a:rPr lang="ar-SA" sz="1050" dirty="0" err="1" smtClean="0"/>
            <a:t>الاجمال</a:t>
          </a:r>
          <a:r>
            <a:rPr lang="ar-SA" sz="1050" dirty="0" smtClean="0"/>
            <a:t> بسبب الخلاف في تقدير الحرف المحذوف </a:t>
          </a:r>
          <a:endParaRPr lang="ar-SA" sz="1050" dirty="0"/>
        </a:p>
      </dgm:t>
    </dgm:pt>
    <dgm:pt modelId="{1C9E2ADD-7F69-48DA-9768-CF08F2FD0FB0}" type="parTrans" cxnId="{270F8D2A-F635-4A25-BACF-BD8BD063CA41}">
      <dgm:prSet/>
      <dgm:spPr/>
      <dgm:t>
        <a:bodyPr/>
        <a:lstStyle/>
        <a:p>
          <a:pPr rtl="1"/>
          <a:endParaRPr lang="ar-SA"/>
        </a:p>
      </dgm:t>
    </dgm:pt>
    <dgm:pt modelId="{821AF066-B3D0-48D0-A183-7D0CD97C450E}" type="sibTrans" cxnId="{270F8D2A-F635-4A25-BACF-BD8BD063CA41}">
      <dgm:prSet/>
      <dgm:spPr/>
      <dgm:t>
        <a:bodyPr/>
        <a:lstStyle/>
        <a:p>
          <a:pPr rtl="1"/>
          <a:endParaRPr lang="ar-SA"/>
        </a:p>
      </dgm:t>
    </dgm:pt>
    <dgm:pt modelId="{51B55A7C-C6CD-4750-8A21-C55BD18696F8}">
      <dgm:prSet phldrT="[نص]" custT="1"/>
      <dgm:spPr/>
      <dgm:t>
        <a:bodyPr/>
        <a:lstStyle/>
        <a:p>
          <a:pPr rtl="1"/>
          <a:r>
            <a:rPr lang="ar-SA" sz="1100" dirty="0" smtClean="0"/>
            <a:t>- </a:t>
          </a:r>
          <a:r>
            <a:rPr lang="ar-SA" sz="1100" dirty="0" err="1" smtClean="0"/>
            <a:t>الاجمال</a:t>
          </a:r>
          <a:r>
            <a:rPr lang="ar-SA" sz="1100" dirty="0" smtClean="0"/>
            <a:t> المركب </a:t>
          </a:r>
        </a:p>
        <a:p>
          <a:pPr rtl="1"/>
          <a:r>
            <a:rPr lang="ar-SA" sz="1100" dirty="0" smtClean="0"/>
            <a:t>(</a:t>
          </a:r>
          <a:r>
            <a:rPr lang="ar-SA" sz="1100" dirty="0" err="1" smtClean="0"/>
            <a:t>الا</a:t>
          </a:r>
          <a:r>
            <a:rPr lang="ar-SA" sz="1100" dirty="0" smtClean="0"/>
            <a:t> </a:t>
          </a:r>
          <a:r>
            <a:rPr lang="ar-SA" sz="1100" dirty="0" err="1" smtClean="0"/>
            <a:t>ان</a:t>
          </a:r>
          <a:r>
            <a:rPr lang="ar-SA" sz="1100" dirty="0" smtClean="0"/>
            <a:t> يعفون </a:t>
          </a:r>
          <a:r>
            <a:rPr lang="ar-SA" sz="1100" dirty="0" err="1" smtClean="0"/>
            <a:t>او</a:t>
          </a:r>
          <a:r>
            <a:rPr lang="ar-SA" sz="1100" dirty="0" smtClean="0"/>
            <a:t> يعفو الذي بيده عقده النكاح </a:t>
          </a:r>
          <a:endParaRPr lang="ar-SA" sz="1100" dirty="0"/>
        </a:p>
      </dgm:t>
    </dgm:pt>
    <dgm:pt modelId="{100D46EF-481E-4E47-8A99-4D6CEB3177FA}" type="parTrans" cxnId="{4C994253-6FA8-43B7-864C-30E734973AA1}">
      <dgm:prSet/>
      <dgm:spPr/>
      <dgm:t>
        <a:bodyPr/>
        <a:lstStyle/>
        <a:p>
          <a:pPr rtl="1"/>
          <a:endParaRPr lang="ar-SA"/>
        </a:p>
      </dgm:t>
    </dgm:pt>
    <dgm:pt modelId="{EB8CDCE2-BD79-4622-90E0-8ED84E9566D1}" type="sibTrans" cxnId="{4C994253-6FA8-43B7-864C-30E734973AA1}">
      <dgm:prSet/>
      <dgm:spPr/>
      <dgm:t>
        <a:bodyPr/>
        <a:lstStyle/>
        <a:p>
          <a:pPr rtl="1"/>
          <a:endParaRPr lang="ar-SA"/>
        </a:p>
      </dgm:t>
    </dgm:pt>
    <dgm:pt modelId="{3A324A02-B36C-482A-9018-ACF00A5ADA66}">
      <dgm:prSet phldrT="[نص]" custT="1"/>
      <dgm:spPr/>
      <dgm:t>
        <a:bodyPr/>
        <a:lstStyle/>
        <a:p>
          <a:pPr rtl="1"/>
          <a:r>
            <a:rPr lang="ar-SA" sz="1100" dirty="0" smtClean="0"/>
            <a:t>تعريفه: لغة المبهم والمجموع</a:t>
          </a:r>
        </a:p>
        <a:p>
          <a:pPr rtl="1"/>
          <a:r>
            <a:rPr lang="ar-SA" sz="1100" dirty="0" smtClean="0"/>
            <a:t>اصطلاحا: </a:t>
          </a:r>
          <a:r>
            <a:rPr lang="ar-SA" sz="1100" dirty="0" err="1" smtClean="0"/>
            <a:t>ماحتمل</a:t>
          </a:r>
          <a:r>
            <a:rPr lang="ar-SA" sz="1100" dirty="0" smtClean="0"/>
            <a:t> معنيين </a:t>
          </a:r>
          <a:r>
            <a:rPr lang="ar-SA" sz="1100" dirty="0" err="1" smtClean="0"/>
            <a:t>او</a:t>
          </a:r>
          <a:r>
            <a:rPr lang="ar-SA" sz="1100" dirty="0" smtClean="0"/>
            <a:t> </a:t>
          </a:r>
          <a:r>
            <a:rPr lang="ar-SA" sz="1100" dirty="0" err="1" smtClean="0"/>
            <a:t>اكثر</a:t>
          </a:r>
          <a:r>
            <a:rPr lang="ar-SA" sz="1100" dirty="0" smtClean="0"/>
            <a:t> من غير ترجيح </a:t>
          </a:r>
          <a:r>
            <a:rPr lang="ar-SA" sz="1100" dirty="0" err="1" smtClean="0"/>
            <a:t>لاحدهما</a:t>
          </a:r>
          <a:r>
            <a:rPr lang="ar-SA" sz="1100" dirty="0" smtClean="0"/>
            <a:t> على </a:t>
          </a:r>
          <a:r>
            <a:rPr lang="ar-SA" sz="1400" dirty="0" err="1" smtClean="0"/>
            <a:t>الاخر</a:t>
          </a:r>
          <a:r>
            <a:rPr lang="ar-SA" sz="1400" dirty="0" smtClean="0"/>
            <a:t>  </a:t>
          </a:r>
          <a:endParaRPr lang="ar-SA" sz="1400" dirty="0"/>
        </a:p>
      </dgm:t>
    </dgm:pt>
    <dgm:pt modelId="{7640EE09-D2D1-448F-9C75-CB2B3956F9CA}" type="parTrans" cxnId="{60860B65-6B13-4A4A-BF5F-7C493DEB6E8B}">
      <dgm:prSet/>
      <dgm:spPr/>
      <dgm:t>
        <a:bodyPr/>
        <a:lstStyle/>
        <a:p>
          <a:pPr rtl="1"/>
          <a:endParaRPr lang="ar-SA"/>
        </a:p>
      </dgm:t>
    </dgm:pt>
    <dgm:pt modelId="{3028CE05-A181-4A0D-857D-71CD528296CC}" type="sibTrans" cxnId="{60860B65-6B13-4A4A-BF5F-7C493DEB6E8B}">
      <dgm:prSet/>
      <dgm:spPr/>
      <dgm:t>
        <a:bodyPr/>
        <a:lstStyle/>
        <a:p>
          <a:pPr rtl="1"/>
          <a:endParaRPr lang="ar-SA"/>
        </a:p>
      </dgm:t>
    </dgm:pt>
    <dgm:pt modelId="{C39830A8-EE11-4A82-BC68-C07933EDB668}">
      <dgm:prSet phldrT="[نص]" custT="1"/>
      <dgm:spPr/>
      <dgm:t>
        <a:bodyPr/>
        <a:lstStyle/>
        <a:p>
          <a:pPr rtl="1"/>
          <a:r>
            <a:rPr lang="ar-SA" sz="1050" dirty="0" smtClean="0"/>
            <a:t>امثلته : لفظ القرء فهو متردد بين معنيين مثل الطهر والحيض </a:t>
          </a:r>
        </a:p>
        <a:p>
          <a:pPr rtl="1"/>
          <a:endParaRPr lang="ar-SA" sz="1050" dirty="0" smtClean="0"/>
        </a:p>
        <a:p>
          <a:pPr rtl="1"/>
          <a:r>
            <a:rPr lang="ar-SA" sz="1050" dirty="0" smtClean="0"/>
            <a:t>2-لفظ العين متردد بين </a:t>
          </a:r>
          <a:r>
            <a:rPr lang="ar-SA" sz="1050" dirty="0" err="1" smtClean="0"/>
            <a:t>الباصره</a:t>
          </a:r>
          <a:r>
            <a:rPr lang="ar-SA" sz="1050" dirty="0" smtClean="0"/>
            <a:t> والجاسوس </a:t>
          </a:r>
          <a:endParaRPr lang="ar-SA" sz="1050" dirty="0"/>
        </a:p>
      </dgm:t>
    </dgm:pt>
    <dgm:pt modelId="{C17ADF84-3BDE-49EA-AA8A-459568C90D28}" type="parTrans" cxnId="{ADB9B05D-2524-4127-8089-848C986CE938}">
      <dgm:prSet/>
      <dgm:spPr/>
      <dgm:t>
        <a:bodyPr/>
        <a:lstStyle/>
        <a:p>
          <a:pPr rtl="1"/>
          <a:endParaRPr lang="ar-SA"/>
        </a:p>
      </dgm:t>
    </dgm:pt>
    <dgm:pt modelId="{4A559166-CF8B-4F33-AA6B-D0787B1EB8F5}" type="sibTrans" cxnId="{ADB9B05D-2524-4127-8089-848C986CE938}">
      <dgm:prSet/>
      <dgm:spPr/>
      <dgm:t>
        <a:bodyPr/>
        <a:lstStyle/>
        <a:p>
          <a:pPr rtl="1"/>
          <a:endParaRPr lang="ar-SA"/>
        </a:p>
      </dgm:t>
    </dgm:pt>
    <dgm:pt modelId="{97E8F236-B0F5-4A56-8D5A-64BE5C8F643B}">
      <dgm:prSet custT="1"/>
      <dgm:spPr/>
      <dgm:t>
        <a:bodyPr/>
        <a:lstStyle/>
        <a:p>
          <a:pPr rtl="1"/>
          <a:r>
            <a:rPr lang="ar-SA" sz="1050" dirty="0" smtClean="0"/>
            <a:t>2- </a:t>
          </a:r>
          <a:r>
            <a:rPr lang="ar-SA" sz="1050" dirty="0" err="1" smtClean="0"/>
            <a:t>الاجمال</a:t>
          </a:r>
          <a:r>
            <a:rPr lang="ar-SA" sz="1050" dirty="0" smtClean="0"/>
            <a:t> في مفرد : </a:t>
          </a:r>
          <a:r>
            <a:rPr lang="ar-SA" sz="1050" dirty="0" err="1" smtClean="0"/>
            <a:t>الاجمال</a:t>
          </a:r>
          <a:r>
            <a:rPr lang="ar-SA" sz="1050" dirty="0" smtClean="0"/>
            <a:t> في الاسم لفظ </a:t>
          </a:r>
          <a:r>
            <a:rPr lang="ar-SA" sz="1050" dirty="0" err="1" smtClean="0"/>
            <a:t>القرئ</a:t>
          </a:r>
          <a:r>
            <a:rPr lang="ar-SA" sz="1050" dirty="0" smtClean="0"/>
            <a:t> </a:t>
          </a:r>
        </a:p>
        <a:p>
          <a:pPr rtl="1"/>
          <a:r>
            <a:rPr lang="ar-SA" sz="1050" dirty="0" smtClean="0"/>
            <a:t>في الفعل </a:t>
          </a:r>
          <a:r>
            <a:rPr lang="ar-SA" sz="1050" dirty="0" err="1" smtClean="0"/>
            <a:t>عسعس</a:t>
          </a:r>
          <a:endParaRPr lang="ar-SA" sz="1050" dirty="0" smtClean="0"/>
        </a:p>
      </dgm:t>
    </dgm:pt>
    <dgm:pt modelId="{83D10031-7B9D-4B98-B546-408EF8BD2FB3}" type="parTrans" cxnId="{A2D40649-51E1-419D-BEAC-7AB495F3FE8B}">
      <dgm:prSet/>
      <dgm:spPr/>
      <dgm:t>
        <a:bodyPr/>
        <a:lstStyle/>
        <a:p>
          <a:pPr rtl="1"/>
          <a:endParaRPr lang="ar-SA"/>
        </a:p>
      </dgm:t>
    </dgm:pt>
    <dgm:pt modelId="{4FCA4E1E-73D4-4D99-859B-75D93CD184E4}" type="sibTrans" cxnId="{A2D40649-51E1-419D-BEAC-7AB495F3FE8B}">
      <dgm:prSet/>
      <dgm:spPr/>
      <dgm:t>
        <a:bodyPr/>
        <a:lstStyle/>
        <a:p>
          <a:pPr rtl="1"/>
          <a:endParaRPr lang="ar-SA"/>
        </a:p>
      </dgm:t>
    </dgm:pt>
    <dgm:pt modelId="{42CE4324-C84C-411A-AE79-ECF8B5311078}">
      <dgm:prSet custT="1"/>
      <dgm:spPr/>
      <dgm:t>
        <a:bodyPr/>
        <a:lstStyle/>
        <a:p>
          <a:pPr rtl="1"/>
          <a:r>
            <a:rPr lang="ar-SA" sz="1050" dirty="0" smtClean="0"/>
            <a:t>3- </a:t>
          </a:r>
          <a:r>
            <a:rPr lang="ar-SA" sz="1050" dirty="0" err="1" smtClean="0"/>
            <a:t>الاجمال</a:t>
          </a:r>
          <a:r>
            <a:rPr lang="ar-SA" sz="1050" dirty="0" smtClean="0"/>
            <a:t> بسبب الخلاف في تقدير الحرف المحذوف  (</a:t>
          </a:r>
          <a:r>
            <a:rPr lang="ar-SA" sz="1050" dirty="0" err="1" smtClean="0"/>
            <a:t>ومايتلى</a:t>
          </a:r>
          <a:r>
            <a:rPr lang="ar-SA" sz="1050" dirty="0" smtClean="0"/>
            <a:t> عليكم الكتب في يتامى </a:t>
          </a:r>
          <a:r>
            <a:rPr lang="ar-SA" sz="1050" dirty="0" err="1" smtClean="0"/>
            <a:t>النستء</a:t>
          </a:r>
          <a:r>
            <a:rPr lang="ar-SA" sz="1050" dirty="0" smtClean="0"/>
            <a:t> التي </a:t>
          </a:r>
          <a:r>
            <a:rPr lang="ar-SA" sz="1050" dirty="0" err="1" smtClean="0"/>
            <a:t>لاتوتونهن</a:t>
          </a:r>
          <a:r>
            <a:rPr lang="ar-SA" sz="1050" dirty="0" smtClean="0"/>
            <a:t> </a:t>
          </a:r>
          <a:r>
            <a:rPr lang="ar-SA" sz="1050" dirty="0" err="1" smtClean="0"/>
            <a:t>ماكتب</a:t>
          </a:r>
          <a:r>
            <a:rPr lang="ar-SA" sz="1050" dirty="0" smtClean="0"/>
            <a:t> لهن وترغبون </a:t>
          </a:r>
          <a:r>
            <a:rPr lang="ar-SA" sz="1050" dirty="0" err="1" smtClean="0"/>
            <a:t>ان</a:t>
          </a:r>
          <a:r>
            <a:rPr lang="ar-SA" sz="1050" dirty="0" smtClean="0"/>
            <a:t> تنكحوهن </a:t>
          </a:r>
          <a:endParaRPr lang="ar-SA" sz="1050" dirty="0"/>
        </a:p>
      </dgm:t>
    </dgm:pt>
    <dgm:pt modelId="{18ED810A-1E73-46FE-AC9A-7B0F7876D3EB}" type="parTrans" cxnId="{E128AFB5-8DEC-4EC0-9D23-C002B4A11FE2}">
      <dgm:prSet/>
      <dgm:spPr/>
      <dgm:t>
        <a:bodyPr/>
        <a:lstStyle/>
        <a:p>
          <a:pPr rtl="1"/>
          <a:endParaRPr lang="ar-SA"/>
        </a:p>
      </dgm:t>
    </dgm:pt>
    <dgm:pt modelId="{34F1A01F-43FD-4A06-B419-401C1F4B4163}" type="sibTrans" cxnId="{E128AFB5-8DEC-4EC0-9D23-C002B4A11FE2}">
      <dgm:prSet/>
      <dgm:spPr/>
      <dgm:t>
        <a:bodyPr/>
        <a:lstStyle/>
        <a:p>
          <a:pPr rtl="1"/>
          <a:endParaRPr lang="ar-SA"/>
        </a:p>
      </dgm:t>
    </dgm:pt>
    <dgm:pt modelId="{DE6F6B36-D581-4292-8AA8-6E3C5E972F3A}">
      <dgm:prSet/>
      <dgm:spPr/>
      <dgm:t>
        <a:bodyPr/>
        <a:lstStyle/>
        <a:p>
          <a:pPr rtl="1"/>
          <a:r>
            <a:rPr lang="ar-SA" dirty="0" smtClean="0"/>
            <a:t>حكم العمل بالمجمل : يجب على </a:t>
          </a:r>
          <a:r>
            <a:rPr lang="ar-SA" dirty="0" err="1" smtClean="0"/>
            <a:t>الملكلف</a:t>
          </a:r>
          <a:r>
            <a:rPr lang="ar-SA" dirty="0" smtClean="0"/>
            <a:t> </a:t>
          </a:r>
          <a:r>
            <a:rPr lang="ar-SA" dirty="0" err="1" smtClean="0"/>
            <a:t>غقد</a:t>
          </a:r>
          <a:r>
            <a:rPr lang="ar-SA" dirty="0" smtClean="0"/>
            <a:t> العزم على العمل بالمجمل متى حصل بيانه </a:t>
          </a:r>
          <a:endParaRPr lang="ar-SA" dirty="0"/>
        </a:p>
      </dgm:t>
    </dgm:pt>
    <dgm:pt modelId="{5A6ED1C3-9DFC-4A93-AD35-6F7742FEDAAC}" type="parTrans" cxnId="{58D8AC78-24CC-4CED-99BC-0652100C2D32}">
      <dgm:prSet/>
      <dgm:spPr/>
      <dgm:t>
        <a:bodyPr/>
        <a:lstStyle/>
        <a:p>
          <a:pPr rtl="1"/>
          <a:endParaRPr lang="ar-SA"/>
        </a:p>
      </dgm:t>
    </dgm:pt>
    <dgm:pt modelId="{C2B804DE-1EEA-4AF9-BE2D-F7777B81D57E}" type="sibTrans" cxnId="{58D8AC78-24CC-4CED-99BC-0652100C2D32}">
      <dgm:prSet/>
      <dgm:spPr/>
      <dgm:t>
        <a:bodyPr/>
        <a:lstStyle/>
        <a:p>
          <a:pPr rtl="1"/>
          <a:endParaRPr lang="ar-SA"/>
        </a:p>
      </dgm:t>
    </dgm:pt>
    <dgm:pt modelId="{EAD7111A-7487-46AC-B768-C9208532DEB0}" type="pres">
      <dgm:prSet presAssocID="{B6420C43-364D-414D-A8F7-9BC2EDAB1CA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5AB23D87-DFCC-41BB-9FEE-9B1A15B0CD27}" type="pres">
      <dgm:prSet presAssocID="{036E1053-223E-41AB-A9ED-177FDECCCA6A}" presName="hierRoot1" presStyleCnt="0"/>
      <dgm:spPr/>
    </dgm:pt>
    <dgm:pt modelId="{1905AA09-739E-4C57-A27D-0BAFA46D0D65}" type="pres">
      <dgm:prSet presAssocID="{036E1053-223E-41AB-A9ED-177FDECCCA6A}" presName="composite" presStyleCnt="0"/>
      <dgm:spPr/>
    </dgm:pt>
    <dgm:pt modelId="{D4E4E268-23A6-4172-A6FB-E1D9AA625303}" type="pres">
      <dgm:prSet presAssocID="{036E1053-223E-41AB-A9ED-177FDECCCA6A}" presName="background" presStyleLbl="node0" presStyleIdx="0" presStyleCnt="1"/>
      <dgm:spPr/>
    </dgm:pt>
    <dgm:pt modelId="{13F699DD-56F7-4BE9-8161-9D20A9A42F8F}" type="pres">
      <dgm:prSet presAssocID="{036E1053-223E-41AB-A9ED-177FDECCCA6A}" presName="text" presStyleLbl="fgAcc0" presStyleIdx="0" presStyleCnt="1" custLinFactNeighborX="140" custLinFactNeighborY="221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FF339B8-6876-479B-AAAC-4C9CA569001F}" type="pres">
      <dgm:prSet presAssocID="{036E1053-223E-41AB-A9ED-177FDECCCA6A}" presName="hierChild2" presStyleCnt="0"/>
      <dgm:spPr/>
    </dgm:pt>
    <dgm:pt modelId="{A0FD1B80-773C-4B20-8F88-73F634E97240}" type="pres">
      <dgm:prSet presAssocID="{1C9E2ADD-7F69-48DA-9768-CF08F2FD0FB0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F49EF2BB-CA79-4CF9-BE24-E3A53916CBE6}" type="pres">
      <dgm:prSet presAssocID="{F1FE454F-D99F-4503-BE2E-F628513D4175}" presName="hierRoot2" presStyleCnt="0"/>
      <dgm:spPr/>
    </dgm:pt>
    <dgm:pt modelId="{655FDDE1-D4F6-4E9F-8642-ADE07E9C4B63}" type="pres">
      <dgm:prSet presAssocID="{F1FE454F-D99F-4503-BE2E-F628513D4175}" presName="composite2" presStyleCnt="0"/>
      <dgm:spPr/>
    </dgm:pt>
    <dgm:pt modelId="{27254AC6-A7C8-422A-89A1-5C188FE958CF}" type="pres">
      <dgm:prSet presAssocID="{F1FE454F-D99F-4503-BE2E-F628513D4175}" presName="background2" presStyleLbl="node2" presStyleIdx="0" presStyleCnt="3"/>
      <dgm:spPr/>
    </dgm:pt>
    <dgm:pt modelId="{AEDEFD61-8A1D-4B60-9859-D2006D262DAB}" type="pres">
      <dgm:prSet presAssocID="{F1FE454F-D99F-4503-BE2E-F628513D4175}" presName="text2" presStyleLbl="fgAcc2" presStyleIdx="0" presStyleCnt="3" custScaleX="126224" custScaleY="19311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BE4C017-E1B9-42B7-97F7-C705E4D4D626}" type="pres">
      <dgm:prSet presAssocID="{F1FE454F-D99F-4503-BE2E-F628513D4175}" presName="hierChild3" presStyleCnt="0"/>
      <dgm:spPr/>
    </dgm:pt>
    <dgm:pt modelId="{C1291D44-BE0A-41DE-B697-3DF75143500F}" type="pres">
      <dgm:prSet presAssocID="{18ED810A-1E73-46FE-AC9A-7B0F7876D3EB}" presName="Name17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2ECFC4F7-F6E4-496E-8561-6B90FEF4C606}" type="pres">
      <dgm:prSet presAssocID="{42CE4324-C84C-411A-AE79-ECF8B5311078}" presName="hierRoot3" presStyleCnt="0"/>
      <dgm:spPr/>
    </dgm:pt>
    <dgm:pt modelId="{D817CD66-B2AB-4C8D-929D-FCAD40116029}" type="pres">
      <dgm:prSet presAssocID="{42CE4324-C84C-411A-AE79-ECF8B5311078}" presName="composite3" presStyleCnt="0"/>
      <dgm:spPr/>
    </dgm:pt>
    <dgm:pt modelId="{20A877FA-7475-47E9-AE18-F455A774272D}" type="pres">
      <dgm:prSet presAssocID="{42CE4324-C84C-411A-AE79-ECF8B5311078}" presName="background3" presStyleLbl="node3" presStyleIdx="0" presStyleCnt="4"/>
      <dgm:spPr/>
    </dgm:pt>
    <dgm:pt modelId="{50530843-52A1-4769-A899-107ED8F9D1EE}" type="pres">
      <dgm:prSet presAssocID="{42CE4324-C84C-411A-AE79-ECF8B5311078}" presName="text3" presStyleLbl="fgAcc3" presStyleIdx="0" presStyleCnt="4" custScaleX="119779" custScaleY="18617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45D5A36-B936-4DF8-A0D0-5170DDD2DB45}" type="pres">
      <dgm:prSet presAssocID="{42CE4324-C84C-411A-AE79-ECF8B5311078}" presName="hierChild4" presStyleCnt="0"/>
      <dgm:spPr/>
    </dgm:pt>
    <dgm:pt modelId="{37FA5190-5622-4E10-86ED-35E61014E344}" type="pres">
      <dgm:prSet presAssocID="{83D10031-7B9D-4B98-B546-408EF8BD2FB3}" presName="Name17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3DF83E41-27A8-4A91-AFE6-A32EBCAC346E}" type="pres">
      <dgm:prSet presAssocID="{97E8F236-B0F5-4A56-8D5A-64BE5C8F643B}" presName="hierRoot3" presStyleCnt="0"/>
      <dgm:spPr/>
    </dgm:pt>
    <dgm:pt modelId="{63765CDB-3C81-4CCC-B27C-3DB74E81F82D}" type="pres">
      <dgm:prSet presAssocID="{97E8F236-B0F5-4A56-8D5A-64BE5C8F643B}" presName="composite3" presStyleCnt="0"/>
      <dgm:spPr/>
    </dgm:pt>
    <dgm:pt modelId="{2F9ABA2D-64BC-4398-A80D-6F242AA715BF}" type="pres">
      <dgm:prSet presAssocID="{97E8F236-B0F5-4A56-8D5A-64BE5C8F643B}" presName="background3" presStyleLbl="node3" presStyleIdx="1" presStyleCnt="4"/>
      <dgm:spPr/>
    </dgm:pt>
    <dgm:pt modelId="{5EBA208D-0EA2-4706-80E3-F790F1D50B26}" type="pres">
      <dgm:prSet presAssocID="{97E8F236-B0F5-4A56-8D5A-64BE5C8F643B}" presName="text3" presStyleLbl="fgAcc3" presStyleIdx="1" presStyleCnt="4" custScaleX="108278" custScaleY="13897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90E3BD8-6C1C-41EC-8FC5-134E4406184B}" type="pres">
      <dgm:prSet presAssocID="{97E8F236-B0F5-4A56-8D5A-64BE5C8F643B}" presName="hierChild4" presStyleCnt="0"/>
      <dgm:spPr/>
    </dgm:pt>
    <dgm:pt modelId="{C694146E-27BA-4021-B178-0C9ABA8DAAC2}" type="pres">
      <dgm:prSet presAssocID="{100D46EF-481E-4E47-8A99-4D6CEB3177FA}" presName="Name17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0B660179-2FA9-4110-AF54-FDC1BAB12F87}" type="pres">
      <dgm:prSet presAssocID="{51B55A7C-C6CD-4750-8A21-C55BD18696F8}" presName="hierRoot3" presStyleCnt="0"/>
      <dgm:spPr/>
    </dgm:pt>
    <dgm:pt modelId="{505706EA-4AE3-47A5-8EE9-0F6E98CFF341}" type="pres">
      <dgm:prSet presAssocID="{51B55A7C-C6CD-4750-8A21-C55BD18696F8}" presName="composite3" presStyleCnt="0"/>
      <dgm:spPr/>
    </dgm:pt>
    <dgm:pt modelId="{91CFAE49-5B7F-4C49-A3F8-6868E160F91A}" type="pres">
      <dgm:prSet presAssocID="{51B55A7C-C6CD-4750-8A21-C55BD18696F8}" presName="background3" presStyleLbl="node3" presStyleIdx="2" presStyleCnt="4"/>
      <dgm:spPr/>
    </dgm:pt>
    <dgm:pt modelId="{B3900D2A-2EF5-4F7A-A26B-483AFF8DAECB}" type="pres">
      <dgm:prSet presAssocID="{51B55A7C-C6CD-4750-8A21-C55BD18696F8}" presName="text3" presStyleLbl="fgAcc3" presStyleIdx="2" presStyleCnt="4" custScaleX="121319" custScaleY="13133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404B3E8-C46C-4CA6-A1A1-B6CE00B2BB1E}" type="pres">
      <dgm:prSet presAssocID="{51B55A7C-C6CD-4750-8A21-C55BD18696F8}" presName="hierChild4" presStyleCnt="0"/>
      <dgm:spPr/>
    </dgm:pt>
    <dgm:pt modelId="{3C140D89-E61D-42E5-A0B0-A3E85E9395E9}" type="pres">
      <dgm:prSet presAssocID="{5A6ED1C3-9DFC-4A93-AD35-6F7742FEDAAC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82E8DF53-FD3B-4898-B756-39D03A9792F9}" type="pres">
      <dgm:prSet presAssocID="{DE6F6B36-D581-4292-8AA8-6E3C5E972F3A}" presName="hierRoot2" presStyleCnt="0"/>
      <dgm:spPr/>
    </dgm:pt>
    <dgm:pt modelId="{716E4EB5-1670-49F3-A1EC-41055A41BB96}" type="pres">
      <dgm:prSet presAssocID="{DE6F6B36-D581-4292-8AA8-6E3C5E972F3A}" presName="composite2" presStyleCnt="0"/>
      <dgm:spPr/>
    </dgm:pt>
    <dgm:pt modelId="{8FFD9691-CA61-4039-BEA2-C488AE6E2EAD}" type="pres">
      <dgm:prSet presAssocID="{DE6F6B36-D581-4292-8AA8-6E3C5E972F3A}" presName="background2" presStyleLbl="node2" presStyleIdx="1" presStyleCnt="3"/>
      <dgm:spPr/>
    </dgm:pt>
    <dgm:pt modelId="{63B092E6-FE9B-44AE-9829-B904EDDB710D}" type="pres">
      <dgm:prSet presAssocID="{DE6F6B36-D581-4292-8AA8-6E3C5E972F3A}" presName="text2" presStyleLbl="fgAcc2" presStyleIdx="1" presStyleCnt="3" custScaleY="174599" custLinFactNeighborX="-2165" custLinFactNeighborY="53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7DB58EA-2B76-4734-BFC4-E2411048CFBF}" type="pres">
      <dgm:prSet presAssocID="{DE6F6B36-D581-4292-8AA8-6E3C5E972F3A}" presName="hierChild3" presStyleCnt="0"/>
      <dgm:spPr/>
    </dgm:pt>
    <dgm:pt modelId="{7C4B9CDE-CA4B-49D1-AEE9-A07A2B1B4BCF}" type="pres">
      <dgm:prSet presAssocID="{7640EE09-D2D1-448F-9C75-CB2B3956F9CA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740249C2-C05A-4C65-9C75-92D4431FE1B6}" type="pres">
      <dgm:prSet presAssocID="{3A324A02-B36C-482A-9018-ACF00A5ADA66}" presName="hierRoot2" presStyleCnt="0"/>
      <dgm:spPr/>
    </dgm:pt>
    <dgm:pt modelId="{AAC8C512-DC41-404D-90AE-743BD7B5FE71}" type="pres">
      <dgm:prSet presAssocID="{3A324A02-B36C-482A-9018-ACF00A5ADA66}" presName="composite2" presStyleCnt="0"/>
      <dgm:spPr/>
    </dgm:pt>
    <dgm:pt modelId="{879B0350-10F8-4B39-B2A7-450941066176}" type="pres">
      <dgm:prSet presAssocID="{3A324A02-B36C-482A-9018-ACF00A5ADA66}" presName="background2" presStyleLbl="node2" presStyleIdx="2" presStyleCnt="3"/>
      <dgm:spPr/>
    </dgm:pt>
    <dgm:pt modelId="{CA39ABD7-11BB-45A2-BEA9-434F2A19A5E6}" type="pres">
      <dgm:prSet presAssocID="{3A324A02-B36C-482A-9018-ACF00A5ADA66}" presName="text2" presStyleLbl="fgAcc2" presStyleIdx="2" presStyleCnt="3" custScaleX="116310" custScaleY="17922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B9A93AB-679E-4954-BB40-CBDBACD4B436}" type="pres">
      <dgm:prSet presAssocID="{3A324A02-B36C-482A-9018-ACF00A5ADA66}" presName="hierChild3" presStyleCnt="0"/>
      <dgm:spPr/>
    </dgm:pt>
    <dgm:pt modelId="{EF41A880-0DC3-49F6-AF10-76806D41A73B}" type="pres">
      <dgm:prSet presAssocID="{C17ADF84-3BDE-49EA-AA8A-459568C90D28}" presName="Name17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4DB0CDF6-3CF8-4D3B-ABA9-4063B8B20032}" type="pres">
      <dgm:prSet presAssocID="{C39830A8-EE11-4A82-BC68-C07933EDB668}" presName="hierRoot3" presStyleCnt="0"/>
      <dgm:spPr/>
    </dgm:pt>
    <dgm:pt modelId="{2B788A57-668F-4181-9178-9E192348237C}" type="pres">
      <dgm:prSet presAssocID="{C39830A8-EE11-4A82-BC68-C07933EDB668}" presName="composite3" presStyleCnt="0"/>
      <dgm:spPr/>
    </dgm:pt>
    <dgm:pt modelId="{1C3E33D2-69DC-43D8-A88A-8CE73C2C69F0}" type="pres">
      <dgm:prSet presAssocID="{C39830A8-EE11-4A82-BC68-C07933EDB668}" presName="background3" presStyleLbl="node3" presStyleIdx="3" presStyleCnt="4"/>
      <dgm:spPr/>
    </dgm:pt>
    <dgm:pt modelId="{8F8DFF6A-F1CE-4AE0-80BF-E66D3C77B886}" type="pres">
      <dgm:prSet presAssocID="{C39830A8-EE11-4A82-BC68-C07933EDB668}" presName="text3" presStyleLbl="fgAcc3" presStyleIdx="3" presStyleCnt="4" custScaleX="111813" custScaleY="20060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71F32E9-3421-4A9D-AFC2-6DA99486A6DC}" type="pres">
      <dgm:prSet presAssocID="{C39830A8-EE11-4A82-BC68-C07933EDB668}" presName="hierChild4" presStyleCnt="0"/>
      <dgm:spPr/>
    </dgm:pt>
  </dgm:ptLst>
  <dgm:cxnLst>
    <dgm:cxn modelId="{270F8D2A-F635-4A25-BACF-BD8BD063CA41}" srcId="{036E1053-223E-41AB-A9ED-177FDECCCA6A}" destId="{F1FE454F-D99F-4503-BE2E-F628513D4175}" srcOrd="0" destOrd="0" parTransId="{1C9E2ADD-7F69-48DA-9768-CF08F2FD0FB0}" sibTransId="{821AF066-B3D0-48D0-A183-7D0CD97C450E}"/>
    <dgm:cxn modelId="{9DFE3173-5DC0-4134-8888-D73AE2239308}" type="presOf" srcId="{F1FE454F-D99F-4503-BE2E-F628513D4175}" destId="{AEDEFD61-8A1D-4B60-9859-D2006D262DAB}" srcOrd="0" destOrd="0" presId="urn:microsoft.com/office/officeart/2005/8/layout/hierarchy1"/>
    <dgm:cxn modelId="{841A6D2A-6E45-4DBB-AE5E-07126E3102B8}" type="presOf" srcId="{1C9E2ADD-7F69-48DA-9768-CF08F2FD0FB0}" destId="{A0FD1B80-773C-4B20-8F88-73F634E97240}" srcOrd="0" destOrd="0" presId="urn:microsoft.com/office/officeart/2005/8/layout/hierarchy1"/>
    <dgm:cxn modelId="{ADB9B05D-2524-4127-8089-848C986CE938}" srcId="{3A324A02-B36C-482A-9018-ACF00A5ADA66}" destId="{C39830A8-EE11-4A82-BC68-C07933EDB668}" srcOrd="0" destOrd="0" parTransId="{C17ADF84-3BDE-49EA-AA8A-459568C90D28}" sibTransId="{4A559166-CF8B-4F33-AA6B-D0787B1EB8F5}"/>
    <dgm:cxn modelId="{68488622-510F-40F5-9B2E-5537A40480E1}" type="presOf" srcId="{3A324A02-B36C-482A-9018-ACF00A5ADA66}" destId="{CA39ABD7-11BB-45A2-BEA9-434F2A19A5E6}" srcOrd="0" destOrd="0" presId="urn:microsoft.com/office/officeart/2005/8/layout/hierarchy1"/>
    <dgm:cxn modelId="{60860B65-6B13-4A4A-BF5F-7C493DEB6E8B}" srcId="{036E1053-223E-41AB-A9ED-177FDECCCA6A}" destId="{3A324A02-B36C-482A-9018-ACF00A5ADA66}" srcOrd="2" destOrd="0" parTransId="{7640EE09-D2D1-448F-9C75-CB2B3956F9CA}" sibTransId="{3028CE05-A181-4A0D-857D-71CD528296CC}"/>
    <dgm:cxn modelId="{E128AFB5-8DEC-4EC0-9D23-C002B4A11FE2}" srcId="{F1FE454F-D99F-4503-BE2E-F628513D4175}" destId="{42CE4324-C84C-411A-AE79-ECF8B5311078}" srcOrd="0" destOrd="0" parTransId="{18ED810A-1E73-46FE-AC9A-7B0F7876D3EB}" sibTransId="{34F1A01F-43FD-4A06-B419-401C1F4B4163}"/>
    <dgm:cxn modelId="{58D8AC78-24CC-4CED-99BC-0652100C2D32}" srcId="{036E1053-223E-41AB-A9ED-177FDECCCA6A}" destId="{DE6F6B36-D581-4292-8AA8-6E3C5E972F3A}" srcOrd="1" destOrd="0" parTransId="{5A6ED1C3-9DFC-4A93-AD35-6F7742FEDAAC}" sibTransId="{C2B804DE-1EEA-4AF9-BE2D-F7777B81D57E}"/>
    <dgm:cxn modelId="{D962A203-C0C3-4946-8994-2BDC61219130}" type="presOf" srcId="{7640EE09-D2D1-448F-9C75-CB2B3956F9CA}" destId="{7C4B9CDE-CA4B-49D1-AEE9-A07A2B1B4BCF}" srcOrd="0" destOrd="0" presId="urn:microsoft.com/office/officeart/2005/8/layout/hierarchy1"/>
    <dgm:cxn modelId="{052477AB-F2C2-484B-9A1C-BE659893BFB0}" srcId="{B6420C43-364D-414D-A8F7-9BC2EDAB1CAF}" destId="{036E1053-223E-41AB-A9ED-177FDECCCA6A}" srcOrd="0" destOrd="0" parTransId="{F644567E-639A-499D-A3A6-A3B664C7DDA0}" sibTransId="{2DB5361F-ECB4-4DDA-BF99-9A48DF1F3822}"/>
    <dgm:cxn modelId="{A2D40649-51E1-419D-BEAC-7AB495F3FE8B}" srcId="{F1FE454F-D99F-4503-BE2E-F628513D4175}" destId="{97E8F236-B0F5-4A56-8D5A-64BE5C8F643B}" srcOrd="1" destOrd="0" parTransId="{83D10031-7B9D-4B98-B546-408EF8BD2FB3}" sibTransId="{4FCA4E1E-73D4-4D99-859B-75D93CD184E4}"/>
    <dgm:cxn modelId="{84DDB923-8519-47FD-998D-2AB3E0375AEE}" type="presOf" srcId="{51B55A7C-C6CD-4750-8A21-C55BD18696F8}" destId="{B3900D2A-2EF5-4F7A-A26B-483AFF8DAECB}" srcOrd="0" destOrd="0" presId="urn:microsoft.com/office/officeart/2005/8/layout/hierarchy1"/>
    <dgm:cxn modelId="{D313E501-9B68-43BB-BC8F-759A198B9462}" type="presOf" srcId="{C17ADF84-3BDE-49EA-AA8A-459568C90D28}" destId="{EF41A880-0DC3-49F6-AF10-76806D41A73B}" srcOrd="0" destOrd="0" presId="urn:microsoft.com/office/officeart/2005/8/layout/hierarchy1"/>
    <dgm:cxn modelId="{4C994253-6FA8-43B7-864C-30E734973AA1}" srcId="{F1FE454F-D99F-4503-BE2E-F628513D4175}" destId="{51B55A7C-C6CD-4750-8A21-C55BD18696F8}" srcOrd="2" destOrd="0" parTransId="{100D46EF-481E-4E47-8A99-4D6CEB3177FA}" sibTransId="{EB8CDCE2-BD79-4622-90E0-8ED84E9566D1}"/>
    <dgm:cxn modelId="{3CFCE357-6D0E-4367-A166-A98B03F1D618}" type="presOf" srcId="{5A6ED1C3-9DFC-4A93-AD35-6F7742FEDAAC}" destId="{3C140D89-E61D-42E5-A0B0-A3E85E9395E9}" srcOrd="0" destOrd="0" presId="urn:microsoft.com/office/officeart/2005/8/layout/hierarchy1"/>
    <dgm:cxn modelId="{E49684E0-8C1B-4ECB-9744-322219712AE3}" type="presOf" srcId="{100D46EF-481E-4E47-8A99-4D6CEB3177FA}" destId="{C694146E-27BA-4021-B178-0C9ABA8DAAC2}" srcOrd="0" destOrd="0" presId="urn:microsoft.com/office/officeart/2005/8/layout/hierarchy1"/>
    <dgm:cxn modelId="{01A9998B-9482-41B3-AB88-2702B71A43E2}" type="presOf" srcId="{18ED810A-1E73-46FE-AC9A-7B0F7876D3EB}" destId="{C1291D44-BE0A-41DE-B697-3DF75143500F}" srcOrd="0" destOrd="0" presId="urn:microsoft.com/office/officeart/2005/8/layout/hierarchy1"/>
    <dgm:cxn modelId="{3DA67A33-9968-47DB-ADF9-EF827F628EE7}" type="presOf" srcId="{42CE4324-C84C-411A-AE79-ECF8B5311078}" destId="{50530843-52A1-4769-A899-107ED8F9D1EE}" srcOrd="0" destOrd="0" presId="urn:microsoft.com/office/officeart/2005/8/layout/hierarchy1"/>
    <dgm:cxn modelId="{A6BBC8D2-657E-43B8-ACA1-621BB931E1B3}" type="presOf" srcId="{036E1053-223E-41AB-A9ED-177FDECCCA6A}" destId="{13F699DD-56F7-4BE9-8161-9D20A9A42F8F}" srcOrd="0" destOrd="0" presId="urn:microsoft.com/office/officeart/2005/8/layout/hierarchy1"/>
    <dgm:cxn modelId="{96E5E99C-9412-4A37-BC70-61F39D997F3D}" type="presOf" srcId="{83D10031-7B9D-4B98-B546-408EF8BD2FB3}" destId="{37FA5190-5622-4E10-86ED-35E61014E344}" srcOrd="0" destOrd="0" presId="urn:microsoft.com/office/officeart/2005/8/layout/hierarchy1"/>
    <dgm:cxn modelId="{A92C2AD2-1040-4356-8B8A-84E680AB2068}" type="presOf" srcId="{C39830A8-EE11-4A82-BC68-C07933EDB668}" destId="{8F8DFF6A-F1CE-4AE0-80BF-E66D3C77B886}" srcOrd="0" destOrd="0" presId="urn:microsoft.com/office/officeart/2005/8/layout/hierarchy1"/>
    <dgm:cxn modelId="{41E3040B-4E28-4C52-ABCA-E4D33BBF8BA1}" type="presOf" srcId="{B6420C43-364D-414D-A8F7-9BC2EDAB1CAF}" destId="{EAD7111A-7487-46AC-B768-C9208532DEB0}" srcOrd="0" destOrd="0" presId="urn:microsoft.com/office/officeart/2005/8/layout/hierarchy1"/>
    <dgm:cxn modelId="{781287C2-E326-4D13-BDC9-7619729A3E98}" type="presOf" srcId="{DE6F6B36-D581-4292-8AA8-6E3C5E972F3A}" destId="{63B092E6-FE9B-44AE-9829-B904EDDB710D}" srcOrd="0" destOrd="0" presId="urn:microsoft.com/office/officeart/2005/8/layout/hierarchy1"/>
    <dgm:cxn modelId="{25D35E37-BE3C-452D-A4FB-7AEC0656394E}" type="presOf" srcId="{97E8F236-B0F5-4A56-8D5A-64BE5C8F643B}" destId="{5EBA208D-0EA2-4706-80E3-F790F1D50B26}" srcOrd="0" destOrd="0" presId="urn:microsoft.com/office/officeart/2005/8/layout/hierarchy1"/>
    <dgm:cxn modelId="{FE6824CA-1DB1-43BF-813B-490B010E2C05}" type="presParOf" srcId="{EAD7111A-7487-46AC-B768-C9208532DEB0}" destId="{5AB23D87-DFCC-41BB-9FEE-9B1A15B0CD27}" srcOrd="0" destOrd="0" presId="urn:microsoft.com/office/officeart/2005/8/layout/hierarchy1"/>
    <dgm:cxn modelId="{BF0A07E1-3E85-479F-B3A4-2FD3E27FEC30}" type="presParOf" srcId="{5AB23D87-DFCC-41BB-9FEE-9B1A15B0CD27}" destId="{1905AA09-739E-4C57-A27D-0BAFA46D0D65}" srcOrd="0" destOrd="0" presId="urn:microsoft.com/office/officeart/2005/8/layout/hierarchy1"/>
    <dgm:cxn modelId="{D6C16933-6C66-46FC-AF03-66F8C9AA3F8C}" type="presParOf" srcId="{1905AA09-739E-4C57-A27D-0BAFA46D0D65}" destId="{D4E4E268-23A6-4172-A6FB-E1D9AA625303}" srcOrd="0" destOrd="0" presId="urn:microsoft.com/office/officeart/2005/8/layout/hierarchy1"/>
    <dgm:cxn modelId="{37383D14-5FFD-4CDA-92AA-E94A0CD29A43}" type="presParOf" srcId="{1905AA09-739E-4C57-A27D-0BAFA46D0D65}" destId="{13F699DD-56F7-4BE9-8161-9D20A9A42F8F}" srcOrd="1" destOrd="0" presId="urn:microsoft.com/office/officeart/2005/8/layout/hierarchy1"/>
    <dgm:cxn modelId="{7B08ADC8-15DD-4EA1-98D5-60FF3B4446A7}" type="presParOf" srcId="{5AB23D87-DFCC-41BB-9FEE-9B1A15B0CD27}" destId="{7FF339B8-6876-479B-AAAC-4C9CA569001F}" srcOrd="1" destOrd="0" presId="urn:microsoft.com/office/officeart/2005/8/layout/hierarchy1"/>
    <dgm:cxn modelId="{CCE3C266-3372-4484-B9F2-72DEBD1E26E4}" type="presParOf" srcId="{7FF339B8-6876-479B-AAAC-4C9CA569001F}" destId="{A0FD1B80-773C-4B20-8F88-73F634E97240}" srcOrd="0" destOrd="0" presId="urn:microsoft.com/office/officeart/2005/8/layout/hierarchy1"/>
    <dgm:cxn modelId="{2576E7B3-6C0E-4CDD-8557-1BA161475CC2}" type="presParOf" srcId="{7FF339B8-6876-479B-AAAC-4C9CA569001F}" destId="{F49EF2BB-CA79-4CF9-BE24-E3A53916CBE6}" srcOrd="1" destOrd="0" presId="urn:microsoft.com/office/officeart/2005/8/layout/hierarchy1"/>
    <dgm:cxn modelId="{3A6A0DA7-3DB1-4D3E-8C6F-86128852974E}" type="presParOf" srcId="{F49EF2BB-CA79-4CF9-BE24-E3A53916CBE6}" destId="{655FDDE1-D4F6-4E9F-8642-ADE07E9C4B63}" srcOrd="0" destOrd="0" presId="urn:microsoft.com/office/officeart/2005/8/layout/hierarchy1"/>
    <dgm:cxn modelId="{22629D6C-8A18-428C-BF71-1D51F161EB07}" type="presParOf" srcId="{655FDDE1-D4F6-4E9F-8642-ADE07E9C4B63}" destId="{27254AC6-A7C8-422A-89A1-5C188FE958CF}" srcOrd="0" destOrd="0" presId="urn:microsoft.com/office/officeart/2005/8/layout/hierarchy1"/>
    <dgm:cxn modelId="{03CA450D-A876-4089-9B2A-DEFFF7C36A3C}" type="presParOf" srcId="{655FDDE1-D4F6-4E9F-8642-ADE07E9C4B63}" destId="{AEDEFD61-8A1D-4B60-9859-D2006D262DAB}" srcOrd="1" destOrd="0" presId="urn:microsoft.com/office/officeart/2005/8/layout/hierarchy1"/>
    <dgm:cxn modelId="{822B2A2E-6112-4772-9906-A8AEDABE3DD2}" type="presParOf" srcId="{F49EF2BB-CA79-4CF9-BE24-E3A53916CBE6}" destId="{CBE4C017-E1B9-42B7-97F7-C705E4D4D626}" srcOrd="1" destOrd="0" presId="urn:microsoft.com/office/officeart/2005/8/layout/hierarchy1"/>
    <dgm:cxn modelId="{3A75AAF6-634E-4F05-95D1-2F696C92F6ED}" type="presParOf" srcId="{CBE4C017-E1B9-42B7-97F7-C705E4D4D626}" destId="{C1291D44-BE0A-41DE-B697-3DF75143500F}" srcOrd="0" destOrd="0" presId="urn:microsoft.com/office/officeart/2005/8/layout/hierarchy1"/>
    <dgm:cxn modelId="{8006193D-942D-4E06-9ADF-B14EE1D66BD5}" type="presParOf" srcId="{CBE4C017-E1B9-42B7-97F7-C705E4D4D626}" destId="{2ECFC4F7-F6E4-496E-8561-6B90FEF4C606}" srcOrd="1" destOrd="0" presId="urn:microsoft.com/office/officeart/2005/8/layout/hierarchy1"/>
    <dgm:cxn modelId="{835B8CE7-E312-4B78-839C-4EC9CAFFDB4C}" type="presParOf" srcId="{2ECFC4F7-F6E4-496E-8561-6B90FEF4C606}" destId="{D817CD66-B2AB-4C8D-929D-FCAD40116029}" srcOrd="0" destOrd="0" presId="urn:microsoft.com/office/officeart/2005/8/layout/hierarchy1"/>
    <dgm:cxn modelId="{99010AFC-AC71-4F26-91D6-88B29DF0B9C6}" type="presParOf" srcId="{D817CD66-B2AB-4C8D-929D-FCAD40116029}" destId="{20A877FA-7475-47E9-AE18-F455A774272D}" srcOrd="0" destOrd="0" presId="urn:microsoft.com/office/officeart/2005/8/layout/hierarchy1"/>
    <dgm:cxn modelId="{0782A85B-32D4-495A-AF41-2569207DE028}" type="presParOf" srcId="{D817CD66-B2AB-4C8D-929D-FCAD40116029}" destId="{50530843-52A1-4769-A899-107ED8F9D1EE}" srcOrd="1" destOrd="0" presId="urn:microsoft.com/office/officeart/2005/8/layout/hierarchy1"/>
    <dgm:cxn modelId="{9B10F073-EEE6-405B-A769-ABDE9CF6C2A5}" type="presParOf" srcId="{2ECFC4F7-F6E4-496E-8561-6B90FEF4C606}" destId="{C45D5A36-B936-4DF8-A0D0-5170DDD2DB45}" srcOrd="1" destOrd="0" presId="urn:microsoft.com/office/officeart/2005/8/layout/hierarchy1"/>
    <dgm:cxn modelId="{4EF4EAAB-0606-4E67-83E4-4DC7C858EE2C}" type="presParOf" srcId="{CBE4C017-E1B9-42B7-97F7-C705E4D4D626}" destId="{37FA5190-5622-4E10-86ED-35E61014E344}" srcOrd="2" destOrd="0" presId="urn:microsoft.com/office/officeart/2005/8/layout/hierarchy1"/>
    <dgm:cxn modelId="{9E2F6F95-6C76-4C65-B69F-1AC626D7EFA5}" type="presParOf" srcId="{CBE4C017-E1B9-42B7-97F7-C705E4D4D626}" destId="{3DF83E41-27A8-4A91-AFE6-A32EBCAC346E}" srcOrd="3" destOrd="0" presId="urn:microsoft.com/office/officeart/2005/8/layout/hierarchy1"/>
    <dgm:cxn modelId="{A3AE84CC-83EE-412D-82D5-F47367609138}" type="presParOf" srcId="{3DF83E41-27A8-4A91-AFE6-A32EBCAC346E}" destId="{63765CDB-3C81-4CCC-B27C-3DB74E81F82D}" srcOrd="0" destOrd="0" presId="urn:microsoft.com/office/officeart/2005/8/layout/hierarchy1"/>
    <dgm:cxn modelId="{2758B6D3-7ECB-43A2-9D7A-156141BF95FC}" type="presParOf" srcId="{63765CDB-3C81-4CCC-B27C-3DB74E81F82D}" destId="{2F9ABA2D-64BC-4398-A80D-6F242AA715BF}" srcOrd="0" destOrd="0" presId="urn:microsoft.com/office/officeart/2005/8/layout/hierarchy1"/>
    <dgm:cxn modelId="{2FD4E78D-B81E-4E63-8269-0E7773DECFBC}" type="presParOf" srcId="{63765CDB-3C81-4CCC-B27C-3DB74E81F82D}" destId="{5EBA208D-0EA2-4706-80E3-F790F1D50B26}" srcOrd="1" destOrd="0" presId="urn:microsoft.com/office/officeart/2005/8/layout/hierarchy1"/>
    <dgm:cxn modelId="{E02B256B-F812-4987-AB87-7BADA457287F}" type="presParOf" srcId="{3DF83E41-27A8-4A91-AFE6-A32EBCAC346E}" destId="{A90E3BD8-6C1C-41EC-8FC5-134E4406184B}" srcOrd="1" destOrd="0" presId="urn:microsoft.com/office/officeart/2005/8/layout/hierarchy1"/>
    <dgm:cxn modelId="{82B10D0D-BFDB-4A23-A3FB-11696F3C593E}" type="presParOf" srcId="{CBE4C017-E1B9-42B7-97F7-C705E4D4D626}" destId="{C694146E-27BA-4021-B178-0C9ABA8DAAC2}" srcOrd="4" destOrd="0" presId="urn:microsoft.com/office/officeart/2005/8/layout/hierarchy1"/>
    <dgm:cxn modelId="{07DAA8FC-6AF7-40F7-91D4-DC972EA59429}" type="presParOf" srcId="{CBE4C017-E1B9-42B7-97F7-C705E4D4D626}" destId="{0B660179-2FA9-4110-AF54-FDC1BAB12F87}" srcOrd="5" destOrd="0" presId="urn:microsoft.com/office/officeart/2005/8/layout/hierarchy1"/>
    <dgm:cxn modelId="{091DD2B8-6CAE-4DF9-91B8-53EBA3A87FDA}" type="presParOf" srcId="{0B660179-2FA9-4110-AF54-FDC1BAB12F87}" destId="{505706EA-4AE3-47A5-8EE9-0F6E98CFF341}" srcOrd="0" destOrd="0" presId="urn:microsoft.com/office/officeart/2005/8/layout/hierarchy1"/>
    <dgm:cxn modelId="{83574AD1-3872-46EE-A514-97B29B4DD2E2}" type="presParOf" srcId="{505706EA-4AE3-47A5-8EE9-0F6E98CFF341}" destId="{91CFAE49-5B7F-4C49-A3F8-6868E160F91A}" srcOrd="0" destOrd="0" presId="urn:microsoft.com/office/officeart/2005/8/layout/hierarchy1"/>
    <dgm:cxn modelId="{B65A3AA5-F2E1-4280-A520-CFD657A0B491}" type="presParOf" srcId="{505706EA-4AE3-47A5-8EE9-0F6E98CFF341}" destId="{B3900D2A-2EF5-4F7A-A26B-483AFF8DAECB}" srcOrd="1" destOrd="0" presId="urn:microsoft.com/office/officeart/2005/8/layout/hierarchy1"/>
    <dgm:cxn modelId="{CCED8A59-73C0-4F8A-8650-0A98D04E64E3}" type="presParOf" srcId="{0B660179-2FA9-4110-AF54-FDC1BAB12F87}" destId="{5404B3E8-C46C-4CA6-A1A1-B6CE00B2BB1E}" srcOrd="1" destOrd="0" presId="urn:microsoft.com/office/officeart/2005/8/layout/hierarchy1"/>
    <dgm:cxn modelId="{37BAD153-D032-441F-A493-026AC2439327}" type="presParOf" srcId="{7FF339B8-6876-479B-AAAC-4C9CA569001F}" destId="{3C140D89-E61D-42E5-A0B0-A3E85E9395E9}" srcOrd="2" destOrd="0" presId="urn:microsoft.com/office/officeart/2005/8/layout/hierarchy1"/>
    <dgm:cxn modelId="{2D3EFD93-0AAC-4E95-9BA7-9019D81D1F3E}" type="presParOf" srcId="{7FF339B8-6876-479B-AAAC-4C9CA569001F}" destId="{82E8DF53-FD3B-4898-B756-39D03A9792F9}" srcOrd="3" destOrd="0" presId="urn:microsoft.com/office/officeart/2005/8/layout/hierarchy1"/>
    <dgm:cxn modelId="{4673E32F-CDD1-440F-B10E-40F3CDC18234}" type="presParOf" srcId="{82E8DF53-FD3B-4898-B756-39D03A9792F9}" destId="{716E4EB5-1670-49F3-A1EC-41055A41BB96}" srcOrd="0" destOrd="0" presId="urn:microsoft.com/office/officeart/2005/8/layout/hierarchy1"/>
    <dgm:cxn modelId="{5373B12E-A456-44CA-93A8-5EA5118AA26C}" type="presParOf" srcId="{716E4EB5-1670-49F3-A1EC-41055A41BB96}" destId="{8FFD9691-CA61-4039-BEA2-C488AE6E2EAD}" srcOrd="0" destOrd="0" presId="urn:microsoft.com/office/officeart/2005/8/layout/hierarchy1"/>
    <dgm:cxn modelId="{3E3DA10B-431D-464B-8F51-42007241103E}" type="presParOf" srcId="{716E4EB5-1670-49F3-A1EC-41055A41BB96}" destId="{63B092E6-FE9B-44AE-9829-B904EDDB710D}" srcOrd="1" destOrd="0" presId="urn:microsoft.com/office/officeart/2005/8/layout/hierarchy1"/>
    <dgm:cxn modelId="{19D83B52-613F-45CB-9E27-80B784A92640}" type="presParOf" srcId="{82E8DF53-FD3B-4898-B756-39D03A9792F9}" destId="{27DB58EA-2B76-4734-BFC4-E2411048CFBF}" srcOrd="1" destOrd="0" presId="urn:microsoft.com/office/officeart/2005/8/layout/hierarchy1"/>
    <dgm:cxn modelId="{8332B2CE-D0F5-412E-9263-A3CF2DE92BAE}" type="presParOf" srcId="{7FF339B8-6876-479B-AAAC-4C9CA569001F}" destId="{7C4B9CDE-CA4B-49D1-AEE9-A07A2B1B4BCF}" srcOrd="4" destOrd="0" presId="urn:microsoft.com/office/officeart/2005/8/layout/hierarchy1"/>
    <dgm:cxn modelId="{07AD2667-8016-44D0-A3B9-B8EB3FE03206}" type="presParOf" srcId="{7FF339B8-6876-479B-AAAC-4C9CA569001F}" destId="{740249C2-C05A-4C65-9C75-92D4431FE1B6}" srcOrd="5" destOrd="0" presId="urn:microsoft.com/office/officeart/2005/8/layout/hierarchy1"/>
    <dgm:cxn modelId="{B5D9CA93-2907-46AB-9ACE-57FD104CBEDD}" type="presParOf" srcId="{740249C2-C05A-4C65-9C75-92D4431FE1B6}" destId="{AAC8C512-DC41-404D-90AE-743BD7B5FE71}" srcOrd="0" destOrd="0" presId="urn:microsoft.com/office/officeart/2005/8/layout/hierarchy1"/>
    <dgm:cxn modelId="{215436C5-5365-4ED6-BE58-1545278A45CE}" type="presParOf" srcId="{AAC8C512-DC41-404D-90AE-743BD7B5FE71}" destId="{879B0350-10F8-4B39-B2A7-450941066176}" srcOrd="0" destOrd="0" presId="urn:microsoft.com/office/officeart/2005/8/layout/hierarchy1"/>
    <dgm:cxn modelId="{2AD22920-7893-4F83-9F72-9E8246195C98}" type="presParOf" srcId="{AAC8C512-DC41-404D-90AE-743BD7B5FE71}" destId="{CA39ABD7-11BB-45A2-BEA9-434F2A19A5E6}" srcOrd="1" destOrd="0" presId="urn:microsoft.com/office/officeart/2005/8/layout/hierarchy1"/>
    <dgm:cxn modelId="{95066F05-121A-46D7-B743-FC8177C7A2BF}" type="presParOf" srcId="{740249C2-C05A-4C65-9C75-92D4431FE1B6}" destId="{4B9A93AB-679E-4954-BB40-CBDBACD4B436}" srcOrd="1" destOrd="0" presId="urn:microsoft.com/office/officeart/2005/8/layout/hierarchy1"/>
    <dgm:cxn modelId="{4672C2D4-66CF-48B8-BB4A-C00B84AAC9CF}" type="presParOf" srcId="{4B9A93AB-679E-4954-BB40-CBDBACD4B436}" destId="{EF41A880-0DC3-49F6-AF10-76806D41A73B}" srcOrd="0" destOrd="0" presId="urn:microsoft.com/office/officeart/2005/8/layout/hierarchy1"/>
    <dgm:cxn modelId="{D602399D-FA65-4D67-B59F-7B8262DA000A}" type="presParOf" srcId="{4B9A93AB-679E-4954-BB40-CBDBACD4B436}" destId="{4DB0CDF6-3CF8-4D3B-ABA9-4063B8B20032}" srcOrd="1" destOrd="0" presId="urn:microsoft.com/office/officeart/2005/8/layout/hierarchy1"/>
    <dgm:cxn modelId="{88DB73EF-0EAD-4FF0-B0BB-7B5D2AE9CD98}" type="presParOf" srcId="{4DB0CDF6-3CF8-4D3B-ABA9-4063B8B20032}" destId="{2B788A57-668F-4181-9178-9E192348237C}" srcOrd="0" destOrd="0" presId="urn:microsoft.com/office/officeart/2005/8/layout/hierarchy1"/>
    <dgm:cxn modelId="{10C02E40-606C-4A13-AA7A-C6169C20A515}" type="presParOf" srcId="{2B788A57-668F-4181-9178-9E192348237C}" destId="{1C3E33D2-69DC-43D8-A88A-8CE73C2C69F0}" srcOrd="0" destOrd="0" presId="urn:microsoft.com/office/officeart/2005/8/layout/hierarchy1"/>
    <dgm:cxn modelId="{880E62EC-901C-4122-8DFC-6C837D0B8338}" type="presParOf" srcId="{2B788A57-668F-4181-9178-9E192348237C}" destId="{8F8DFF6A-F1CE-4AE0-80BF-E66D3C77B886}" srcOrd="1" destOrd="0" presId="urn:microsoft.com/office/officeart/2005/8/layout/hierarchy1"/>
    <dgm:cxn modelId="{9740DDDD-62C0-4F59-B65D-D069D5905E0B}" type="presParOf" srcId="{4DB0CDF6-3CF8-4D3B-ABA9-4063B8B20032}" destId="{971F32E9-3421-4A9D-AFC2-6DA99486A6D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B198-315E-4D11-8341-98A99D38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TOSHIBA</cp:lastModifiedBy>
  <cp:revision>3</cp:revision>
  <dcterms:created xsi:type="dcterms:W3CDTF">2013-02-28T15:19:00Z</dcterms:created>
  <dcterms:modified xsi:type="dcterms:W3CDTF">2013-02-28T15:19:00Z</dcterms:modified>
</cp:coreProperties>
</file>