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CBFE" w14:textId="7E16DF29" w:rsidR="009F0222" w:rsidRDefault="00424276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E97FE5" wp14:editId="4FC76860">
            <wp:simplePos x="0" y="0"/>
            <wp:positionH relativeFrom="page">
              <wp:posOffset>3048000</wp:posOffset>
            </wp:positionH>
            <wp:positionV relativeFrom="page">
              <wp:posOffset>205946</wp:posOffset>
            </wp:positionV>
            <wp:extent cx="1762897" cy="847090"/>
            <wp:effectExtent l="0" t="0" r="254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49" cy="8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D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B17C7" wp14:editId="6B6298B9">
                <wp:simplePos x="0" y="0"/>
                <wp:positionH relativeFrom="column">
                  <wp:posOffset>3840480</wp:posOffset>
                </wp:positionH>
                <wp:positionV relativeFrom="paragraph">
                  <wp:posOffset>-711200</wp:posOffset>
                </wp:positionV>
                <wp:extent cx="2479040" cy="1270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EC383" w14:textId="77777777" w:rsidR="00023D5D" w:rsidRDefault="00023D5D" w:rsidP="00023D5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جامعة الملك سعود </w:t>
                            </w:r>
                          </w:p>
                          <w:p w14:paraId="49FF3FD9" w14:textId="77777777" w:rsidR="00023D5D" w:rsidRPr="001F6C49" w:rsidRDefault="00023D5D" w:rsidP="00023D5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الآداب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قسم الإعلام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9B17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4pt;margin-top:-56pt;width:195.2pt;height:10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" fillcolor="white [3212]" stroked="f" strokeweight=".5pt">
                <v:textbox>
                  <w:txbxContent>
                    <w:p w14:paraId="31DEC383" w14:textId="77777777" w:rsidR="00023D5D" w:rsidRDefault="00023D5D" w:rsidP="00023D5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جامعة الملك سعود </w:t>
                      </w:r>
                    </w:p>
                    <w:p w14:paraId="49FF3FD9" w14:textId="77777777" w:rsidR="00023D5D" w:rsidRPr="001F6C49" w:rsidRDefault="00023D5D" w:rsidP="00023D5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كلية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الآداب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قسم الإعلام </w:t>
                      </w:r>
                    </w:p>
                  </w:txbxContent>
                </v:textbox>
              </v:shape>
            </w:pict>
          </mc:Fallback>
        </mc:AlternateContent>
      </w:r>
      <w:r w:rsidR="001F6C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BE429" wp14:editId="19A300CE">
                <wp:simplePos x="0" y="0"/>
                <wp:positionH relativeFrom="column">
                  <wp:posOffset>-690880</wp:posOffset>
                </wp:positionH>
                <wp:positionV relativeFrom="paragraph">
                  <wp:posOffset>-711200</wp:posOffset>
                </wp:positionV>
                <wp:extent cx="2479040" cy="1270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2E65B" w14:textId="4528DA88" w:rsidR="001F6C49" w:rsidRDefault="001F6C49" w:rsidP="001F6C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6C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مفردات مقرر </w:t>
                            </w:r>
                            <w:r w:rsidR="000558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تنظيم </w:t>
                            </w:r>
                            <w:proofErr w:type="spellStart"/>
                            <w:r w:rsidR="000558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الموتمرات</w:t>
                            </w:r>
                            <w:proofErr w:type="spellEnd"/>
                            <w:r w:rsidR="000558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0558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والمناسبات</w:t>
                            </w:r>
                            <w:r w:rsidRPr="001F6C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proofErr w:type="gramEnd"/>
                            <w:r w:rsidRPr="001F6C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علق </w:t>
                            </w:r>
                            <w:r w:rsidR="0005587B">
                              <w:rPr>
                                <w:rFonts w:hint="cs"/>
                                <w:bCs/>
                                <w:rtl/>
                              </w:rPr>
                              <w:t>٣٤٤</w:t>
                            </w:r>
                            <w:r w:rsidRPr="001F6C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274C1577" w14:textId="77777777" w:rsidR="001F6C49" w:rsidRDefault="001F6C49" w:rsidP="001F6C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2CE038FE" w14:textId="7F0F88EF" w:rsidR="001F6C49" w:rsidRDefault="001F6C49" w:rsidP="001F6C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الدراسي:-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B5CC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</w:p>
                          <w:p w14:paraId="30F73C0B" w14:textId="77777777" w:rsidR="001F6C49" w:rsidRDefault="001F6C49" w:rsidP="001F6C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7C74EAF" w14:textId="3936B862" w:rsidR="001F6C49" w:rsidRPr="001F6C49" w:rsidRDefault="001F6C49" w:rsidP="001F6C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السنة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الدراسية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="00BD69E4">
                              <w:rPr>
                                <w:rFonts w:hint="cs"/>
                                <w:bCs/>
                                <w:sz w:val="22"/>
                                <w:szCs w:val="22"/>
                                <w:rtl/>
                              </w:rPr>
                              <w:t>١٤٤٠</w:t>
                            </w:r>
                            <w:r w:rsidR="00023D5D">
                              <w:rPr>
                                <w:rFonts w:hint="cs"/>
                                <w:bCs/>
                                <w:sz w:val="22"/>
                                <w:szCs w:val="22"/>
                                <w:rtl/>
                              </w:rPr>
                              <w:t>-</w:t>
                            </w:r>
                            <w:r w:rsidR="00BD69E4">
                              <w:rPr>
                                <w:rFonts w:hint="cs"/>
                                <w:bCs/>
                                <w:sz w:val="22"/>
                                <w:szCs w:val="22"/>
                                <w:rtl/>
                              </w:rPr>
                              <w:t>١٤٤١</w:t>
                            </w:r>
                            <w:r w:rsidR="00023D5D" w:rsidRPr="006058AB">
                              <w:rPr>
                                <w:rFonts w:hint="cs"/>
                                <w:bCs/>
                                <w:sz w:val="22"/>
                                <w:szCs w:val="2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BE429" id="Text Box 3" o:spid="_x0000_s1027" type="#_x0000_t202" style="position:absolute;margin-left:-54.4pt;margin-top:-56pt;width:195.2pt;height:10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" fillcolor="white [3212]" stroked="f" strokeweight=".5pt">
                <v:textbox>
                  <w:txbxContent>
                    <w:p w14:paraId="4102E65B" w14:textId="4528DA88" w:rsidR="001F6C49" w:rsidRDefault="001F6C49" w:rsidP="001F6C4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6C49">
                        <w:rPr>
                          <w:rFonts w:hint="cs"/>
                          <w:b/>
                          <w:bCs/>
                          <w:rtl/>
                        </w:rPr>
                        <w:t xml:space="preserve">مفردات مقرر </w:t>
                      </w:r>
                      <w:r w:rsidR="0005587B">
                        <w:rPr>
                          <w:rFonts w:hint="cs"/>
                          <w:b/>
                          <w:bCs/>
                          <w:rtl/>
                        </w:rPr>
                        <w:t xml:space="preserve">تنظيم </w:t>
                      </w:r>
                      <w:proofErr w:type="spellStart"/>
                      <w:r w:rsidR="0005587B">
                        <w:rPr>
                          <w:rFonts w:hint="cs"/>
                          <w:b/>
                          <w:bCs/>
                          <w:rtl/>
                        </w:rPr>
                        <w:t>الموتمرات</w:t>
                      </w:r>
                      <w:proofErr w:type="spellEnd"/>
                      <w:r w:rsidR="0005587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 w:rsidR="0005587B">
                        <w:rPr>
                          <w:rFonts w:hint="cs"/>
                          <w:b/>
                          <w:bCs/>
                          <w:rtl/>
                        </w:rPr>
                        <w:t>والمناسبات</w:t>
                      </w:r>
                      <w:r w:rsidRPr="001F6C49">
                        <w:rPr>
                          <w:rFonts w:hint="cs"/>
                          <w:b/>
                          <w:bCs/>
                          <w:rtl/>
                        </w:rPr>
                        <w:t>(</w:t>
                      </w:r>
                      <w:proofErr w:type="gramEnd"/>
                      <w:r w:rsidRPr="001F6C49">
                        <w:rPr>
                          <w:rFonts w:hint="cs"/>
                          <w:b/>
                          <w:bCs/>
                          <w:rtl/>
                        </w:rPr>
                        <w:t xml:space="preserve">علق </w:t>
                      </w:r>
                      <w:r w:rsidR="0005587B">
                        <w:rPr>
                          <w:rFonts w:hint="cs"/>
                          <w:bCs/>
                          <w:rtl/>
                        </w:rPr>
                        <w:t>٣٤٤</w:t>
                      </w:r>
                      <w:r w:rsidRPr="001F6C49"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</w:p>
                    <w:p w14:paraId="274C1577" w14:textId="77777777" w:rsidR="001F6C49" w:rsidRDefault="001F6C49" w:rsidP="001F6C4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2CE038FE" w14:textId="7F0F88EF" w:rsidR="001F6C49" w:rsidRDefault="001F6C49" w:rsidP="001F6C4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الدراسي:-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6B5CC0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</w:p>
                    <w:p w14:paraId="30F73C0B" w14:textId="77777777" w:rsidR="001F6C49" w:rsidRDefault="001F6C49" w:rsidP="001F6C4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17C74EAF" w14:textId="3936B862" w:rsidR="001F6C49" w:rsidRPr="001F6C49" w:rsidRDefault="001F6C49" w:rsidP="001F6C4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السنة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الدراسية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- </w:t>
                      </w:r>
                      <w:r w:rsidR="00BD69E4">
                        <w:rPr>
                          <w:rFonts w:hint="cs"/>
                          <w:bCs/>
                          <w:sz w:val="22"/>
                          <w:szCs w:val="22"/>
                          <w:rtl/>
                        </w:rPr>
                        <w:t>١٤٤٠</w:t>
                      </w:r>
                      <w:r w:rsidR="00023D5D">
                        <w:rPr>
                          <w:rFonts w:hint="cs"/>
                          <w:bCs/>
                          <w:sz w:val="22"/>
                          <w:szCs w:val="22"/>
                          <w:rtl/>
                        </w:rPr>
                        <w:t>-</w:t>
                      </w:r>
                      <w:r w:rsidR="00BD69E4">
                        <w:rPr>
                          <w:rFonts w:hint="cs"/>
                          <w:bCs/>
                          <w:sz w:val="22"/>
                          <w:szCs w:val="22"/>
                          <w:rtl/>
                        </w:rPr>
                        <w:t>١٤٤١</w:t>
                      </w:r>
                      <w:r w:rsidR="00023D5D" w:rsidRPr="006058AB">
                        <w:rPr>
                          <w:rFonts w:hint="cs"/>
                          <w:bCs/>
                          <w:sz w:val="22"/>
                          <w:szCs w:val="22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14:paraId="46A399AD" w14:textId="77777777" w:rsidR="00886427" w:rsidRDefault="00886427">
      <w:pPr>
        <w:rPr>
          <w:rtl/>
        </w:rPr>
      </w:pPr>
    </w:p>
    <w:p w14:paraId="0D4B69DA" w14:textId="77777777" w:rsidR="00886427" w:rsidRDefault="00886427" w:rsidP="00886427">
      <w:pPr>
        <w:jc w:val="right"/>
        <w:rPr>
          <w:rtl/>
        </w:rPr>
      </w:pPr>
    </w:p>
    <w:p w14:paraId="2128882B" w14:textId="77777777" w:rsidR="00023D5D" w:rsidRDefault="00023D5D" w:rsidP="00886427">
      <w:pPr>
        <w:jc w:val="right"/>
        <w:rPr>
          <w:rtl/>
        </w:rPr>
      </w:pPr>
    </w:p>
    <w:p w14:paraId="2AFCA766" w14:textId="77777777" w:rsidR="00BA7DF2" w:rsidRPr="00424276" w:rsidRDefault="00BA7DF2" w:rsidP="00BA7DF2">
      <w:pPr>
        <w:jc w:val="right"/>
        <w:rPr>
          <w:rFonts w:cs="Traditional Arabic"/>
          <w:bCs/>
          <w:sz w:val="32"/>
          <w:szCs w:val="32"/>
          <w:u w:val="single"/>
          <w:rtl/>
        </w:rPr>
      </w:pPr>
      <w:r w:rsidRPr="00424276">
        <w:rPr>
          <w:rFonts w:cs="Traditional Arabic" w:hint="cs"/>
          <w:bCs/>
          <w:sz w:val="32"/>
          <w:szCs w:val="32"/>
          <w:u w:val="single"/>
          <w:rtl/>
        </w:rPr>
        <w:t>استا</w:t>
      </w:r>
      <w:r w:rsidR="0041663D" w:rsidRPr="00424276">
        <w:rPr>
          <w:rFonts w:cs="Traditional Arabic" w:hint="cs"/>
          <w:bCs/>
          <w:sz w:val="32"/>
          <w:szCs w:val="32"/>
          <w:u w:val="single"/>
          <w:rtl/>
        </w:rPr>
        <w:t>ذ</w:t>
      </w:r>
      <w:r w:rsidRPr="00424276">
        <w:rPr>
          <w:rFonts w:cs="Traditional Arabic" w:hint="cs"/>
          <w:bCs/>
          <w:sz w:val="32"/>
          <w:szCs w:val="32"/>
          <w:u w:val="single"/>
          <w:rtl/>
        </w:rPr>
        <w:t>ة المادة:</w:t>
      </w:r>
    </w:p>
    <w:p w14:paraId="39AEBC5C" w14:textId="77777777" w:rsidR="00BA7DF2" w:rsidRPr="00355283" w:rsidRDefault="00BA7DF2" w:rsidP="00BA7DF2">
      <w:pPr>
        <w:rPr>
          <w:rFonts w:cs="Traditional Arabic"/>
          <w:bCs/>
          <w:sz w:val="14"/>
          <w:szCs w:val="14"/>
          <w:u w:val="double"/>
          <w:rtl/>
        </w:rPr>
      </w:pPr>
    </w:p>
    <w:tbl>
      <w:tblPr>
        <w:tblW w:w="0" w:type="auto"/>
        <w:tblInd w:w="-4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6"/>
        <w:gridCol w:w="2835"/>
      </w:tblGrid>
      <w:tr w:rsidR="00BA7DF2" w:rsidRPr="00355283" w14:paraId="736FD9B3" w14:textId="77777777" w:rsidTr="00023D5D">
        <w:trPr>
          <w:cantSplit/>
          <w:trHeight w:val="470"/>
        </w:trPr>
        <w:tc>
          <w:tcPr>
            <w:tcW w:w="6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CFA1F" w14:textId="77777777" w:rsidR="00BA7DF2" w:rsidRPr="00FF4FC2" w:rsidRDefault="00BA7DF2" w:rsidP="001F6C49">
            <w:pPr>
              <w:pStyle w:val="TableGrid1"/>
              <w:bidi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د. هدى </w:t>
            </w:r>
            <w:proofErr w:type="gramStart"/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عبدالله</w:t>
            </w:r>
            <w:proofErr w:type="gramEnd"/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 بن سعيدان</w:t>
            </w:r>
          </w:p>
        </w:tc>
        <w:tc>
          <w:tcPr>
            <w:tcW w:w="2835" w:type="dxa"/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7C42" w14:textId="77777777" w:rsidR="00BA7DF2" w:rsidRPr="00FF4FC2" w:rsidRDefault="00BA7DF2" w:rsidP="00610710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اسم المحاضر</w:t>
            </w:r>
          </w:p>
        </w:tc>
      </w:tr>
      <w:tr w:rsidR="00BA7DF2" w:rsidRPr="00355283" w14:paraId="02303DCD" w14:textId="77777777" w:rsidTr="00023D5D">
        <w:trPr>
          <w:cantSplit/>
          <w:trHeight w:val="470"/>
        </w:trPr>
        <w:tc>
          <w:tcPr>
            <w:tcW w:w="6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7436" w14:textId="3793138D" w:rsidR="00ED7C17" w:rsidRPr="00FC2453" w:rsidRDefault="00ED7C17" w:rsidP="00ED7C17">
            <w:pPr>
              <w:pStyle w:val="TableGrid1"/>
              <w:bidi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يوم الأحد </w:t>
            </w:r>
            <w:r w:rsidR="0005587B"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>10-1</w:t>
            </w:r>
          </w:p>
          <w:p w14:paraId="45B149D7" w14:textId="1E7C2386" w:rsidR="00BA7DF2" w:rsidRDefault="00ED7C17" w:rsidP="00ED7C17">
            <w:pPr>
              <w:pStyle w:val="TableGrid1"/>
              <w:bidi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يوم الاثنين </w:t>
            </w:r>
            <w:r w:rsidRPr="00D22C99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من </w:t>
            </w:r>
            <w:r w:rsidR="0005587B"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lang w:val="en-CA"/>
              </w:rPr>
              <w:t>11-12</w:t>
            </w:r>
          </w:p>
          <w:p w14:paraId="7ADADFBC" w14:textId="1B6B8261" w:rsidR="00FC2453" w:rsidRPr="00FC58F7" w:rsidRDefault="00FC2453" w:rsidP="00FC2453">
            <w:pPr>
              <w:pStyle w:val="TableGrid1"/>
              <w:bidi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2835" w:type="dxa"/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296E" w14:textId="77777777" w:rsidR="00BA7DF2" w:rsidRPr="00FF4FC2" w:rsidRDefault="00BA7DF2" w:rsidP="00610710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الساعات المكتبية</w:t>
            </w:r>
          </w:p>
        </w:tc>
      </w:tr>
      <w:tr w:rsidR="00BA7DF2" w:rsidRPr="00355283" w14:paraId="5610EA1E" w14:textId="77777777" w:rsidTr="00023D5D">
        <w:trPr>
          <w:cantSplit/>
          <w:trHeight w:val="435"/>
        </w:trPr>
        <w:tc>
          <w:tcPr>
            <w:tcW w:w="6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96FA" w14:textId="77777777" w:rsidR="00BA7DF2" w:rsidRDefault="00BA7DF2" w:rsidP="001F6C49">
            <w:pPr>
              <w:pStyle w:val="TableGrid1"/>
              <w:bidi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>2</w:t>
            </w:r>
            <w:r w:rsidRPr="00F46BC8"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 xml:space="preserve"> Floor</w:t>
            </w:r>
          </w:p>
          <w:p w14:paraId="440F9C76" w14:textId="66C7B494" w:rsidR="00BA7DF2" w:rsidRPr="00FF4FC2" w:rsidRDefault="00BA7DF2" w:rsidP="001F6C49">
            <w:pPr>
              <w:pStyle w:val="TableGrid1"/>
              <w:bidi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 xml:space="preserve">office </w:t>
            </w:r>
            <w:r w:rsidR="003C770D"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>8</w:t>
            </w:r>
            <w:r w:rsidR="0005587B"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28B8" w14:textId="77777777" w:rsidR="00BA7DF2" w:rsidRPr="00FF4FC2" w:rsidRDefault="00BA7DF2" w:rsidP="00610710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رقم المكتب</w:t>
            </w:r>
          </w:p>
        </w:tc>
      </w:tr>
      <w:tr w:rsidR="00BA7DF2" w:rsidRPr="00355283" w14:paraId="52DF8E6D" w14:textId="77777777" w:rsidTr="00023D5D">
        <w:trPr>
          <w:cantSplit/>
          <w:trHeight w:val="509"/>
        </w:trPr>
        <w:tc>
          <w:tcPr>
            <w:tcW w:w="65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617B" w14:textId="77777777" w:rsidR="00BA7DF2" w:rsidRPr="00FF4FC2" w:rsidRDefault="00AB2730" w:rsidP="001F6C49">
            <w:pPr>
              <w:pStyle w:val="TableGrid1"/>
              <w:bidi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hyperlink r:id="rId8" w:history="1">
              <w:r w:rsidR="00BA7DF2" w:rsidRPr="00AC24D5">
                <w:rPr>
                  <w:rStyle w:val="Hyperlink"/>
                  <w:rFonts w:ascii="Times New Roman" w:hAnsi="Times New Roman" w:cs="Traditional Arabic"/>
                  <w:b/>
                  <w:sz w:val="26"/>
                  <w:szCs w:val="26"/>
                </w:rPr>
                <w:t>Hbinsaedan@ksu.edu.sa</w:t>
              </w:r>
            </w:hyperlink>
          </w:p>
        </w:tc>
        <w:tc>
          <w:tcPr>
            <w:tcW w:w="2835" w:type="dxa"/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8AB2" w14:textId="77777777" w:rsidR="00BA7DF2" w:rsidRPr="00FF4FC2" w:rsidRDefault="00BA7DF2" w:rsidP="00610710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عنوان البريدي الإلكتروني</w:t>
            </w:r>
          </w:p>
        </w:tc>
      </w:tr>
    </w:tbl>
    <w:p w14:paraId="5C5E2535" w14:textId="77777777" w:rsidR="0041663D" w:rsidRDefault="0041663D">
      <w:pPr>
        <w:rPr>
          <w:rtl/>
        </w:rPr>
      </w:pPr>
    </w:p>
    <w:p w14:paraId="22C6478F" w14:textId="77777777" w:rsidR="00EE5300" w:rsidRPr="007E320D" w:rsidRDefault="00EE5300" w:rsidP="00EE5300">
      <w:pPr>
        <w:bidi/>
        <w:rPr>
          <w:bCs/>
        </w:rPr>
      </w:pPr>
    </w:p>
    <w:p w14:paraId="2BB4029B" w14:textId="77777777" w:rsidR="00EE5300" w:rsidRPr="00EF6B13" w:rsidRDefault="00EE5300" w:rsidP="00EE5300">
      <w:pPr>
        <w:bidi/>
        <w:rPr>
          <w:rFonts w:asciiTheme="majorBidi" w:hAnsiTheme="majorBidi" w:cstheme="majorBidi"/>
          <w:bCs/>
          <w:u w:val="single"/>
          <w:rtl/>
        </w:rPr>
      </w:pPr>
      <w:r w:rsidRPr="00023D5D">
        <w:rPr>
          <w:rFonts w:hint="cs"/>
          <w:bCs/>
          <w:sz w:val="28"/>
          <w:szCs w:val="28"/>
          <w:u w:val="single"/>
          <w:rtl/>
        </w:rPr>
        <w:t>معلومات المقرر:</w:t>
      </w:r>
    </w:p>
    <w:p w14:paraId="33D4BCFD" w14:textId="77777777" w:rsidR="00EE5300" w:rsidRPr="00EF6B13" w:rsidRDefault="00EE5300" w:rsidP="00EE5300">
      <w:pPr>
        <w:bidi/>
        <w:rPr>
          <w:rFonts w:asciiTheme="majorBidi" w:hAnsiTheme="majorBidi" w:cstheme="majorBidi"/>
          <w:bCs/>
          <w:rtl/>
        </w:rPr>
      </w:pPr>
    </w:p>
    <w:tbl>
      <w:tblPr>
        <w:tblW w:w="0" w:type="auto"/>
        <w:tblInd w:w="-545" w:type="dxa"/>
        <w:tblLayout w:type="fixed"/>
        <w:tblLook w:val="0000" w:firstRow="0" w:lastRow="0" w:firstColumn="0" w:lastColumn="0" w:noHBand="0" w:noVBand="0"/>
      </w:tblPr>
      <w:tblGrid>
        <w:gridCol w:w="8195"/>
        <w:gridCol w:w="1276"/>
      </w:tblGrid>
      <w:tr w:rsidR="00EE5300" w:rsidRPr="00EF6B13" w14:paraId="587133E8" w14:textId="77777777" w:rsidTr="001F6C49">
        <w:trPr>
          <w:cantSplit/>
          <w:trHeight w:val="473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31719" w14:textId="3AAD10E5" w:rsidR="00EE5300" w:rsidRPr="00EF6B13" w:rsidRDefault="006B5CC0" w:rsidP="001F6C49">
            <w:pPr>
              <w:pStyle w:val="TableGrid1"/>
              <w:bidi/>
              <w:jc w:val="center"/>
              <w:rPr>
                <w:rFonts w:asciiTheme="majorBidi" w:hAnsiTheme="majorBidi" w:cstheme="majorBidi"/>
                <w:bCs/>
                <w:color w:val="auto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auto"/>
                <w:szCs w:val="24"/>
                <w:rtl/>
              </w:rPr>
              <w:t xml:space="preserve">تنظيم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auto"/>
                <w:szCs w:val="24"/>
                <w:rtl/>
              </w:rPr>
              <w:t>الموتمرات</w:t>
            </w:r>
            <w:proofErr w:type="spellEnd"/>
            <w:r>
              <w:rPr>
                <w:rFonts w:asciiTheme="majorBidi" w:hAnsiTheme="majorBidi" w:cstheme="majorBidi" w:hint="cs"/>
                <w:bCs/>
                <w:color w:val="auto"/>
                <w:szCs w:val="24"/>
                <w:rtl/>
              </w:rPr>
              <w:t xml:space="preserve"> والمناسبات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BDC0" w14:textId="77777777" w:rsidR="00EE5300" w:rsidRPr="00EF6B13" w:rsidRDefault="00EE5300" w:rsidP="00610710">
            <w:pPr>
              <w:bidi/>
              <w:rPr>
                <w:rFonts w:asciiTheme="majorBidi" w:hAnsiTheme="majorBidi" w:cstheme="majorBidi"/>
                <w:bCs/>
              </w:rPr>
            </w:pPr>
            <w:r w:rsidRPr="00EF6B13">
              <w:rPr>
                <w:rFonts w:asciiTheme="majorBidi" w:hAnsiTheme="majorBidi" w:cstheme="majorBidi"/>
                <w:bCs/>
                <w:rtl/>
              </w:rPr>
              <w:t xml:space="preserve"> اسم المقرر</w:t>
            </w:r>
          </w:p>
        </w:tc>
      </w:tr>
      <w:tr w:rsidR="00EE5300" w:rsidRPr="00EF6B13" w14:paraId="6B482695" w14:textId="77777777" w:rsidTr="00332668">
        <w:trPr>
          <w:cantSplit/>
          <w:trHeight w:val="379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3E3A" w14:textId="77777777" w:rsidR="00EE5300" w:rsidRPr="00EF6B13" w:rsidRDefault="00EE5300" w:rsidP="001F6C49">
            <w:pPr>
              <w:pStyle w:val="TableGrid1"/>
              <w:bidi/>
              <w:jc w:val="center"/>
              <w:rPr>
                <w:rFonts w:asciiTheme="majorBidi" w:hAnsiTheme="majorBidi" w:cstheme="majorBidi"/>
                <w:bCs/>
                <w:color w:val="auto"/>
                <w:szCs w:val="24"/>
              </w:rPr>
            </w:pPr>
            <w:r w:rsidRPr="00EF6B13">
              <w:rPr>
                <w:rFonts w:asciiTheme="majorBidi" w:hAnsiTheme="majorBidi" w:cstheme="majorBidi"/>
                <w:bCs/>
                <w:color w:val="auto"/>
                <w:szCs w:val="24"/>
                <w:rtl/>
              </w:rPr>
              <w:t>علق 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DC9D" w14:textId="77777777" w:rsidR="00EE5300" w:rsidRPr="00EF6B13" w:rsidRDefault="00EE5300" w:rsidP="00610710">
            <w:pPr>
              <w:pStyle w:val="TableGrid1"/>
              <w:bidi/>
              <w:rPr>
                <w:rFonts w:asciiTheme="majorBidi" w:hAnsiTheme="majorBidi" w:cstheme="majorBidi"/>
                <w:bCs/>
                <w:color w:val="auto"/>
                <w:szCs w:val="24"/>
              </w:rPr>
            </w:pPr>
            <w:r w:rsidRPr="00EF6B13">
              <w:rPr>
                <w:rFonts w:asciiTheme="majorBidi" w:hAnsiTheme="majorBidi" w:cstheme="majorBidi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EF6B13" w:rsidRPr="00EF6B13" w14:paraId="31F4843C" w14:textId="77777777" w:rsidTr="001F6C49">
        <w:trPr>
          <w:cantSplit/>
          <w:trHeight w:val="473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A012" w14:textId="77777777" w:rsidR="00EF6B13" w:rsidRPr="00EF6B13" w:rsidRDefault="00EF6B13" w:rsidP="00EF6B13">
            <w:pPr>
              <w:pStyle w:val="Heading2"/>
              <w:rPr>
                <w:rtl/>
              </w:rPr>
            </w:pPr>
            <w:bookmarkStart w:id="0" w:name="_Toc337786"/>
            <w:r w:rsidRPr="00EF6B13">
              <w:rPr>
                <w:rtl/>
              </w:rPr>
              <w:t xml:space="preserve">1. </w:t>
            </w:r>
            <w:r w:rsidRPr="00EF6B13">
              <w:rPr>
                <w:rtl/>
                <w:lang w:bidi="ar-EG"/>
              </w:rPr>
              <w:t>ال</w:t>
            </w:r>
            <w:r w:rsidRPr="00EF6B13">
              <w:rPr>
                <w:rtl/>
              </w:rPr>
              <w:t>وصف العام للمقرر:</w:t>
            </w:r>
            <w:bookmarkEnd w:id="0"/>
          </w:p>
          <w:p w14:paraId="29AC9D2B" w14:textId="77777777" w:rsidR="00EF6B13" w:rsidRPr="00EF6B13" w:rsidRDefault="00EF6B13" w:rsidP="00EF6B13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5E165129" w14:textId="1C6DFC3B" w:rsidR="00EF6B13" w:rsidRPr="00EF6B13" w:rsidRDefault="00EF6B13" w:rsidP="00EF6B1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EF6B13">
              <w:rPr>
                <w:rFonts w:asciiTheme="majorBidi" w:hAnsiTheme="majorBidi" w:cstheme="majorBidi"/>
                <w:b/>
                <w:bCs/>
                <w:rtl/>
              </w:rPr>
              <w:t xml:space="preserve">يتناول المقرر أهمية إجادة تنظيم المؤتمرات والندوات كما يوضح أبرز </w:t>
            </w:r>
            <w:proofErr w:type="spellStart"/>
            <w:r w:rsidRPr="00EF6B13">
              <w:rPr>
                <w:rFonts w:asciiTheme="majorBidi" w:hAnsiTheme="majorBidi" w:cstheme="majorBidi"/>
                <w:b/>
                <w:bCs/>
                <w:rtl/>
              </w:rPr>
              <w:t>الإسترتيجيات</w:t>
            </w:r>
            <w:proofErr w:type="spellEnd"/>
            <w:r w:rsidRPr="00EF6B13">
              <w:rPr>
                <w:rFonts w:asciiTheme="majorBidi" w:hAnsiTheme="majorBidi" w:cstheme="majorBidi"/>
                <w:b/>
                <w:bCs/>
                <w:rtl/>
              </w:rPr>
              <w:t xml:space="preserve"> المتبعة في هذا الخصوص ويتعرف الطلاب من خلال المقرر على آليات تنفيذ المؤتمرات والندوات وكيفية تحديد مهام اللجان العاملة بها لضمان إتقان الأداء</w:t>
            </w:r>
            <w:r w:rsidR="006B5CC0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14:paraId="49FD2122" w14:textId="57ED2DB7" w:rsidR="00EF6B13" w:rsidRPr="00EF6B13" w:rsidRDefault="00EF6B13" w:rsidP="00EF6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3" w:color="auto"/>
              </w:pBdr>
              <w:bidi/>
              <w:ind w:left="36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EAB3" w14:textId="77777777" w:rsidR="00EF6B13" w:rsidRPr="00EF6B13" w:rsidRDefault="00EF6B13" w:rsidP="00EF6B13">
            <w:pPr>
              <w:bidi/>
              <w:rPr>
                <w:rFonts w:asciiTheme="majorBidi" w:hAnsiTheme="majorBidi" w:cstheme="majorBidi"/>
                <w:bCs/>
              </w:rPr>
            </w:pPr>
            <w:r w:rsidRPr="00EF6B13">
              <w:rPr>
                <w:rFonts w:asciiTheme="majorBidi" w:hAnsiTheme="majorBidi" w:cstheme="majorBidi"/>
                <w:bCs/>
                <w:rtl/>
              </w:rPr>
              <w:t xml:space="preserve"> توصيف المقرر</w:t>
            </w:r>
          </w:p>
        </w:tc>
      </w:tr>
      <w:tr w:rsidR="00EF6B13" w:rsidRPr="00EF6B13" w14:paraId="1C21AE60" w14:textId="77777777" w:rsidTr="001F6C49">
        <w:trPr>
          <w:cantSplit/>
          <w:trHeight w:val="120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C856" w14:textId="77777777" w:rsidR="00EF6B13" w:rsidRPr="00EF6B13" w:rsidRDefault="00EF6B13" w:rsidP="00EF6B13">
            <w:pPr>
              <w:pStyle w:val="Heading2"/>
              <w:rPr>
                <w:rtl/>
              </w:rPr>
            </w:pPr>
            <w:bookmarkStart w:id="1" w:name="_Toc526247380"/>
            <w:bookmarkStart w:id="2" w:name="_Toc337787"/>
            <w:r w:rsidRPr="00EF6B13">
              <w:rPr>
                <w:rtl/>
              </w:rPr>
              <w:t xml:space="preserve">2. </w:t>
            </w:r>
            <w:bookmarkEnd w:id="1"/>
            <w:r w:rsidRPr="00EF6B13">
              <w:rPr>
                <w:rtl/>
              </w:rPr>
              <w:t>الهدف الرئيس للمقرر</w:t>
            </w:r>
            <w:bookmarkEnd w:id="2"/>
          </w:p>
          <w:p w14:paraId="32BD48FC" w14:textId="77777777" w:rsidR="00EF6B13" w:rsidRPr="00EF6B13" w:rsidRDefault="00EF6B13" w:rsidP="00EF6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F6B13">
              <w:rPr>
                <w:rFonts w:asciiTheme="majorBidi" w:hAnsiTheme="majorBidi" w:cstheme="majorBidi"/>
                <w:rtl/>
              </w:rPr>
              <w:t xml:space="preserve">- </w:t>
            </w:r>
            <w:r w:rsidRPr="00EF6B13">
              <w:rPr>
                <w:rFonts w:asciiTheme="majorBidi" w:hAnsiTheme="majorBidi" w:cstheme="majorBidi"/>
                <w:b/>
                <w:bCs/>
                <w:rtl/>
              </w:rPr>
              <w:t xml:space="preserve">إعطاء الطالب فكرة جيدة ومفصلة عن تطور وأهمية تنظيم المؤتمرات والندوات والحاجة التي دعت إلى وجودها والاعتراف بها كعلم حديث من علوم العلاقات العامة. </w:t>
            </w:r>
          </w:p>
          <w:p w14:paraId="22A5B8CD" w14:textId="77777777" w:rsidR="00EF6B13" w:rsidRPr="00EF6B13" w:rsidRDefault="00EF6B13" w:rsidP="00EF6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F6B13">
              <w:rPr>
                <w:rFonts w:asciiTheme="majorBidi" w:hAnsiTheme="majorBidi" w:cstheme="majorBidi"/>
                <w:b/>
                <w:bCs/>
                <w:rtl/>
              </w:rPr>
              <w:t xml:space="preserve">- توضح للطالب عمليات التخطيط والتنفيذ في المؤتمرات والندوات. </w:t>
            </w:r>
          </w:p>
          <w:p w14:paraId="4AAF4E5D" w14:textId="77777777" w:rsidR="00EF6B13" w:rsidRPr="00EF6B13" w:rsidRDefault="00EF6B13" w:rsidP="00EF6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F6B13">
              <w:rPr>
                <w:rFonts w:asciiTheme="majorBidi" w:hAnsiTheme="majorBidi" w:cstheme="majorBidi"/>
                <w:b/>
                <w:bCs/>
                <w:rtl/>
              </w:rPr>
              <w:t>- تدريس الطالب نظريات ونماذج من المؤتمرات والندوات التي ظهرت على أيدي الممارسين والباحثين في هذا المجال.</w:t>
            </w:r>
          </w:p>
          <w:p w14:paraId="425E20F9" w14:textId="77777777" w:rsidR="00EF6B13" w:rsidRPr="00EF6B13" w:rsidRDefault="00EF6B13" w:rsidP="00EF6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F6B13">
              <w:rPr>
                <w:rFonts w:asciiTheme="majorBidi" w:hAnsiTheme="majorBidi" w:cstheme="majorBidi"/>
                <w:b/>
                <w:bCs/>
                <w:rtl/>
              </w:rPr>
              <w:t>-تعريف الطالب بدور العلاقات العامة الحيوي في المؤتمرات والندوات</w:t>
            </w:r>
          </w:p>
          <w:p w14:paraId="3023CC78" w14:textId="77777777" w:rsidR="00EF6B13" w:rsidRPr="00EF6B13" w:rsidRDefault="00EF6B13" w:rsidP="00EF6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AU"/>
              </w:rPr>
            </w:pPr>
          </w:p>
          <w:p w14:paraId="1AE62AC4" w14:textId="19348A3B" w:rsidR="00EF6B13" w:rsidRPr="00EF6B13" w:rsidRDefault="00EF6B13" w:rsidP="00EF6B13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640B" w14:textId="77777777" w:rsidR="00EF6B13" w:rsidRPr="00EF6B13" w:rsidRDefault="00EF6B13" w:rsidP="00EF6B13">
            <w:pPr>
              <w:bidi/>
              <w:contextualSpacing/>
              <w:rPr>
                <w:rFonts w:asciiTheme="majorBidi" w:hAnsiTheme="majorBidi" w:cstheme="majorBidi"/>
                <w:bCs/>
                <w:lang w:val="en-AU"/>
              </w:rPr>
            </w:pPr>
            <w:r w:rsidRPr="00EF6B13">
              <w:rPr>
                <w:rFonts w:asciiTheme="majorBidi" w:hAnsiTheme="majorBidi" w:cstheme="majorBidi"/>
                <w:bCs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EE5300" w:rsidRPr="00EF6B13" w14:paraId="37C8B5E9" w14:textId="77777777" w:rsidTr="001F6C49">
        <w:trPr>
          <w:cantSplit/>
          <w:trHeight w:val="473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7086" w14:textId="7CCBB809" w:rsidR="00EF6B13" w:rsidRPr="00EF6B13" w:rsidRDefault="00EE5300" w:rsidP="00EF6B13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F6B13">
              <w:rPr>
                <w:rFonts w:asciiTheme="majorBidi" w:hAnsiTheme="majorBidi" w:cstheme="majorBidi"/>
                <w:rtl/>
              </w:rPr>
              <w:t xml:space="preserve"> </w:t>
            </w:r>
            <w:r w:rsidR="00D74ED4" w:rsidRPr="00EF6B13">
              <w:rPr>
                <w:rFonts w:asciiTheme="majorBidi" w:hAnsiTheme="majorBidi" w:cstheme="majorBidi"/>
                <w:rtl/>
              </w:rPr>
              <w:t>١</w:t>
            </w:r>
            <w:r w:rsidR="00EF6B13" w:rsidRPr="00EF6B13">
              <w:rPr>
                <w:rFonts w:asciiTheme="majorBidi" w:hAnsiTheme="majorBidi" w:cstheme="majorBidi"/>
                <w:b/>
                <w:bCs/>
                <w:rtl/>
              </w:rPr>
              <w:t xml:space="preserve"> عبد الله أحمد عقيلان، إدارة العلاقات العامة، دار المعتز للنشر والتوزيع، 2015</w:t>
            </w:r>
          </w:p>
          <w:p w14:paraId="3EEC0C91" w14:textId="6C9456D4" w:rsidR="00FC2453" w:rsidRPr="00EF6B13" w:rsidRDefault="00EF6B13" w:rsidP="004242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ajorBidi" w:hAnsiTheme="majorBidi" w:cstheme="majorBidi"/>
                <w:rtl/>
                <w:lang w:val="en-US"/>
              </w:rPr>
            </w:pPr>
            <w:r w:rsidRPr="00EF6B13">
              <w:rPr>
                <w:rFonts w:asciiTheme="majorBidi" w:hAnsiTheme="majorBidi" w:cstheme="majorBidi"/>
                <w:rtl/>
              </w:rPr>
              <w:t xml:space="preserve">٢. دعاء خالد ثابت، </w:t>
            </w:r>
            <w:r w:rsidRPr="00EF6B13">
              <w:rPr>
                <w:rFonts w:asciiTheme="majorBidi" w:hAnsiTheme="majorBidi" w:cstheme="majorBidi"/>
                <w:rtl/>
                <w:lang w:val="en-US"/>
              </w:rPr>
              <w:t xml:space="preserve">إدارة </w:t>
            </w:r>
            <w:proofErr w:type="gramStart"/>
            <w:r w:rsidRPr="00EF6B13">
              <w:rPr>
                <w:rFonts w:asciiTheme="majorBidi" w:hAnsiTheme="majorBidi" w:cstheme="majorBidi"/>
                <w:rtl/>
                <w:lang w:val="en-US"/>
              </w:rPr>
              <w:t>الفعاليات ،</w:t>
            </w:r>
            <w:proofErr w:type="gramEnd"/>
            <w:r w:rsidRPr="00EF6B13">
              <w:rPr>
                <w:rFonts w:asciiTheme="majorBidi" w:hAnsiTheme="majorBidi" w:cstheme="majorBidi"/>
                <w:rtl/>
                <w:lang w:val="en-US"/>
              </w:rPr>
              <w:t xml:space="preserve"> ٢٠١٩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E967" w14:textId="77777777" w:rsidR="00EE5300" w:rsidRPr="00EF6B13" w:rsidRDefault="00EE5300" w:rsidP="0061071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EF6B13">
              <w:rPr>
                <w:rFonts w:asciiTheme="majorBidi" w:hAnsiTheme="majorBidi" w:cstheme="majorBidi"/>
                <w:b/>
                <w:bCs/>
                <w:rtl/>
              </w:rPr>
              <w:t xml:space="preserve">الكتب الرئيسية </w:t>
            </w:r>
          </w:p>
        </w:tc>
      </w:tr>
      <w:tr w:rsidR="00EE5300" w:rsidRPr="00EF6B13" w14:paraId="297E2FFF" w14:textId="77777777" w:rsidTr="001F6C49">
        <w:trPr>
          <w:cantSplit/>
          <w:trHeight w:val="55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BF5F" w14:textId="303CB482" w:rsidR="00D970FD" w:rsidRPr="00EF6B13" w:rsidRDefault="00FC2453" w:rsidP="00D970FD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rtl/>
              </w:rPr>
            </w:pPr>
            <w:r w:rsidRPr="00EF6B13">
              <w:rPr>
                <w:rFonts w:asciiTheme="majorBidi" w:hAnsiTheme="majorBidi" w:cstheme="majorBidi"/>
              </w:rPr>
              <w:t xml:space="preserve">Multiple of research papers from different journals </w:t>
            </w:r>
          </w:p>
          <w:p w14:paraId="4353CCF8" w14:textId="7E0F96BB" w:rsidR="00EE5300" w:rsidRPr="00EF6B13" w:rsidRDefault="00EF6B13" w:rsidP="007A7817">
            <w:pPr>
              <w:pStyle w:val="ListParagraph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auto"/>
                <w:lang w:val="en-GB"/>
              </w:rPr>
            </w:pPr>
            <w:r w:rsidRPr="00EF6B13">
              <w:rPr>
                <w:rFonts w:asciiTheme="majorBidi" w:hAnsiTheme="majorBidi" w:cstheme="majorBidi"/>
                <w:rtl/>
              </w:rPr>
              <w:t xml:space="preserve">الدليل الارشادي للفعاليات العلمية والثقافية والمجتمعية ل جامعة الملك سعود </w:t>
            </w:r>
          </w:p>
          <w:p w14:paraId="3B788762" w14:textId="007C159A" w:rsidR="00EF6B13" w:rsidRPr="00C608BB" w:rsidRDefault="00EF6B13" w:rsidP="007A7817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Theme="majorBidi" w:eastAsia="Times New Roman" w:hAnsiTheme="majorBidi" w:cstheme="majorBidi"/>
                <w:color w:val="auto"/>
                <w:u w:val="none"/>
                <w:lang w:val="en-GB"/>
              </w:rPr>
            </w:pPr>
            <w:r w:rsidRPr="00EF6B13">
              <w:rPr>
                <w:rFonts w:asciiTheme="majorBidi" w:eastAsia="Times New Roman" w:hAnsiTheme="majorBidi" w:cstheme="majorBidi"/>
                <w:color w:val="auto"/>
                <w:rtl/>
                <w:lang w:val="en-GB"/>
              </w:rPr>
              <w:t xml:space="preserve">تقارير البرنامج الوطني للمعارض </w:t>
            </w:r>
            <w:proofErr w:type="spellStart"/>
            <w:r w:rsidRPr="00EF6B13">
              <w:rPr>
                <w:rFonts w:asciiTheme="majorBidi" w:eastAsia="Times New Roman" w:hAnsiTheme="majorBidi" w:cstheme="majorBidi"/>
                <w:color w:val="auto"/>
                <w:rtl/>
                <w:lang w:val="en-GB"/>
              </w:rPr>
              <w:t>والموتمرات</w:t>
            </w:r>
            <w:proofErr w:type="spellEnd"/>
            <w:r w:rsidRPr="00EF6B13">
              <w:rPr>
                <w:rFonts w:asciiTheme="majorBidi" w:eastAsia="Times New Roman" w:hAnsiTheme="majorBidi" w:cstheme="majorBidi"/>
                <w:color w:val="auto"/>
                <w:rtl/>
                <w:lang w:val="en-GB"/>
              </w:rPr>
              <w:t xml:space="preserve"> </w:t>
            </w:r>
            <w:hyperlink r:id="rId9" w:history="1">
              <w:r w:rsidRPr="00EF6B13">
                <w:rPr>
                  <w:rStyle w:val="Hyperlink"/>
                  <w:rFonts w:asciiTheme="majorBidi" w:eastAsia="Times New Roman" w:hAnsiTheme="majorBidi" w:cstheme="majorBidi"/>
                  <w:lang w:val="en-GB"/>
                </w:rPr>
                <w:t>https://www.scega.gov.sa/ar/InformationCenter/EGuideDocuments/Pages/ReportsListing.aspx</w:t>
              </w:r>
            </w:hyperlink>
          </w:p>
          <w:p w14:paraId="33556ECB" w14:textId="272E7874" w:rsidR="00C608BB" w:rsidRPr="00EF6B13" w:rsidRDefault="00C608BB" w:rsidP="007A7817">
            <w:pPr>
              <w:pStyle w:val="ListParagraph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auto"/>
                <w:lang w:val="en-GB"/>
              </w:rPr>
            </w:pPr>
            <w:hyperlink r:id="rId10" w:history="1">
              <w:r w:rsidRPr="00E00F7A">
                <w:rPr>
                  <w:rStyle w:val="Hyperlink"/>
                  <w:rFonts w:asciiTheme="majorBidi" w:eastAsia="Times New Roman" w:hAnsiTheme="majorBidi" w:cstheme="majorBidi"/>
                  <w:lang w:val="en-GB"/>
                </w:rPr>
                <w:t>https://www.youtube.com/watch?v=DPQ4OEx_MV0</w:t>
              </w:r>
            </w:hyperlink>
            <w:r>
              <w:rPr>
                <w:rFonts w:asciiTheme="majorBidi" w:eastAsia="Times New Roman" w:hAnsiTheme="majorBidi" w:cstheme="majorBidi" w:hint="cs"/>
                <w:color w:val="auto"/>
                <w:rtl/>
                <w:lang w:val="en-GB"/>
              </w:rPr>
              <w:t xml:space="preserve"> </w:t>
            </w:r>
            <w:bookmarkStart w:id="3" w:name="_GoBack"/>
            <w:bookmarkEnd w:id="3"/>
          </w:p>
          <w:p w14:paraId="0C18045F" w14:textId="2FC8A712" w:rsidR="00EF6B13" w:rsidRPr="00EF6B13" w:rsidRDefault="00EF6B13" w:rsidP="00EF6B13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657D" w14:textId="77777777" w:rsidR="00EE5300" w:rsidRPr="00EF6B13" w:rsidRDefault="00EE5300" w:rsidP="00610710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EF6B13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14:paraId="30BC0049" w14:textId="77777777" w:rsidR="00424276" w:rsidRDefault="00424276" w:rsidP="00EE5300">
      <w:pPr>
        <w:pStyle w:val="FreeFormA"/>
        <w:bidi/>
        <w:rPr>
          <w:rFonts w:ascii="Times New Roman" w:hAnsi="Times New Roman"/>
          <w:bCs/>
          <w:color w:val="auto"/>
          <w:sz w:val="28"/>
          <w:szCs w:val="28"/>
          <w:u w:val="single"/>
          <w:rtl/>
        </w:rPr>
      </w:pPr>
    </w:p>
    <w:p w14:paraId="69041D54" w14:textId="3C3DFA66" w:rsidR="00EE5300" w:rsidRPr="00424276" w:rsidRDefault="00424276" w:rsidP="00424276">
      <w:pPr>
        <w:pStyle w:val="FreeFormA"/>
        <w:bidi/>
        <w:rPr>
          <w:rFonts w:ascii="Times New Roman" w:hAnsi="Times New Roman"/>
          <w:bCs/>
          <w:color w:val="auto"/>
          <w:sz w:val="28"/>
          <w:szCs w:val="28"/>
          <w:u w:val="single"/>
        </w:rPr>
      </w:pPr>
      <w:r w:rsidRPr="00424276">
        <w:rPr>
          <w:rFonts w:ascii="Times New Roman" w:hAnsi="Times New Roman" w:hint="cs"/>
          <w:bCs/>
          <w:color w:val="auto"/>
          <w:sz w:val="28"/>
          <w:szCs w:val="28"/>
          <w:u w:val="single"/>
          <w:rtl/>
        </w:rPr>
        <w:t>التقييم:</w:t>
      </w:r>
    </w:p>
    <w:p w14:paraId="7A3458B7" w14:textId="77777777" w:rsidR="00EE5300" w:rsidRPr="005353B9" w:rsidRDefault="00EE5300" w:rsidP="00023D5D">
      <w:pPr>
        <w:bidi/>
        <w:rPr>
          <w:b/>
        </w:rPr>
      </w:pPr>
    </w:p>
    <w:tbl>
      <w:tblPr>
        <w:tblW w:w="9471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2818"/>
        <w:gridCol w:w="2694"/>
        <w:gridCol w:w="1407"/>
        <w:gridCol w:w="2552"/>
      </w:tblGrid>
      <w:tr w:rsidR="00EE5300" w:rsidRPr="005353B9" w14:paraId="7A5AA354" w14:textId="77777777" w:rsidTr="00424276">
        <w:trPr>
          <w:cantSplit/>
          <w:trHeight w:val="4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68BB" w14:textId="77777777" w:rsidR="00EE5300" w:rsidRDefault="00EE5300" w:rsidP="0061071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14:paraId="398A9857" w14:textId="77777777" w:rsidR="00EE5300" w:rsidRPr="003F564D" w:rsidRDefault="00EE5300" w:rsidP="0061071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(تزويد الطالبات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بالنتيجة)*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033F" w14:textId="77777777" w:rsidR="00EE5300" w:rsidRPr="003F564D" w:rsidRDefault="00EE5300" w:rsidP="0061071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3FDC" w14:textId="77777777" w:rsidR="00EE5300" w:rsidRPr="003F564D" w:rsidRDefault="00EE5300" w:rsidP="0061071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1BEA8B3" w14:textId="77777777" w:rsidR="00EE5300" w:rsidRPr="003F564D" w:rsidRDefault="00EE5300" w:rsidP="0061071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EE5300" w:rsidRPr="005353B9" w14:paraId="6305BEB7" w14:textId="77777777" w:rsidTr="00424276">
        <w:trPr>
          <w:cantSplit/>
          <w:trHeight w:val="4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D896" w14:textId="77777777" w:rsidR="00EE5300" w:rsidRPr="003F564D" w:rsidRDefault="00EE5300" w:rsidP="00610710">
            <w:pPr>
              <w:bidi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AAC3" w14:textId="77777777" w:rsidR="00EE5300" w:rsidRPr="003F564D" w:rsidRDefault="00EE5300" w:rsidP="0061071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E47F" w14:textId="77777777" w:rsidR="00EE5300" w:rsidRPr="003F564D" w:rsidRDefault="00EE5300" w:rsidP="001F6C4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30 درجة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EE28499" w14:textId="77777777" w:rsidR="00EE5300" w:rsidRPr="003F564D" w:rsidRDefault="00EE5300" w:rsidP="0061071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فصلي</w:t>
            </w:r>
          </w:p>
        </w:tc>
      </w:tr>
      <w:tr w:rsidR="00EE5300" w:rsidRPr="005353B9" w14:paraId="6E8FB1C3" w14:textId="77777777" w:rsidTr="00424276">
        <w:trPr>
          <w:cantSplit/>
          <w:trHeight w:val="4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6A37" w14:textId="77777777" w:rsidR="00EE5300" w:rsidRPr="003F564D" w:rsidRDefault="00EE5300" w:rsidP="00610710">
            <w:pPr>
              <w:bidi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A3DC" w14:textId="77777777" w:rsidR="00EE5300" w:rsidRPr="003F564D" w:rsidRDefault="00EE5300" w:rsidP="0061071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0DB4" w14:textId="62CFB683" w:rsidR="00EE5300" w:rsidRPr="007A7817" w:rsidRDefault="007A7817" w:rsidP="001F6C49">
            <w:pPr>
              <w:pStyle w:val="TableGrid1"/>
              <w:tabs>
                <w:tab w:val="left" w:pos="2300"/>
              </w:tabs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  <w:lang w:val="en-GB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  <w:lang w:val="en-GB"/>
              </w:rPr>
              <w:t xml:space="preserve"> </w:t>
            </w:r>
            <w:r w:rsidR="0041663D" w:rsidRPr="007A7817">
              <w:rPr>
                <w:rFonts w:ascii="Times New Roman" w:hAnsi="Times New Roman" w:hint="cs"/>
                <w:bCs/>
                <w:color w:val="auto"/>
                <w:szCs w:val="24"/>
                <w:rtl/>
                <w:lang w:val="en-GB"/>
              </w:rPr>
              <w:t>درجة</w:t>
            </w:r>
            <w:r w:rsidR="0041663D" w:rsidRPr="007A7817">
              <w:rPr>
                <w:rFonts w:ascii="Times New Roman" w:hAnsi="Times New Roman"/>
                <w:b/>
                <w:color w:val="auto"/>
                <w:szCs w:val="24"/>
                <w:lang w:val="en-GB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D92A9FA" w14:textId="222D3623" w:rsidR="00EE5300" w:rsidRPr="007A7817" w:rsidRDefault="00EF6B13" w:rsidP="00424276">
            <w:pPr>
              <w:pStyle w:val="TableGrid1"/>
              <w:tabs>
                <w:tab w:val="left" w:pos="2300"/>
              </w:tabs>
              <w:jc w:val="right"/>
              <w:rPr>
                <w:rFonts w:ascii="Times New Roman" w:hAnsi="Times New Roman"/>
                <w:b/>
                <w:color w:val="auto"/>
                <w:szCs w:val="24"/>
                <w:lang w:val="en-GB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  <w:lang w:val="en-GB"/>
              </w:rPr>
              <w:t>تنظيم فعالية</w:t>
            </w:r>
            <w:r w:rsidR="00EE5300" w:rsidRPr="007A7817">
              <w:rPr>
                <w:rFonts w:ascii="Times New Roman" w:hAnsi="Times New Roman"/>
                <w:b/>
                <w:color w:val="auto"/>
                <w:szCs w:val="24"/>
                <w:lang w:val="en-GB"/>
              </w:rPr>
              <w:t xml:space="preserve"> &amp; presentation</w:t>
            </w:r>
          </w:p>
        </w:tc>
      </w:tr>
      <w:tr w:rsidR="00EE5300" w:rsidRPr="005353B9" w14:paraId="3FB84519" w14:textId="77777777" w:rsidTr="00424276">
        <w:trPr>
          <w:cantSplit/>
          <w:trHeight w:val="450"/>
        </w:trPr>
        <w:tc>
          <w:tcPr>
            <w:tcW w:w="6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6CCB" w14:textId="77777777" w:rsidR="00EE5300" w:rsidRPr="003F564D" w:rsidRDefault="00EE5300" w:rsidP="001F6C4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 درجة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D917167" w14:textId="77777777" w:rsidR="00EE5300" w:rsidRPr="003F564D" w:rsidRDefault="00EE5300" w:rsidP="0061071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EE5300" w:rsidRPr="005353B9" w14:paraId="758047BB" w14:textId="77777777" w:rsidTr="00023D5D">
        <w:trPr>
          <w:cantSplit/>
          <w:trHeight w:val="450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B144" w14:textId="77777777" w:rsidR="00EE5300" w:rsidRPr="003F564D" w:rsidRDefault="0041663D" w:rsidP="00610710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 يعا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د</w:t>
            </w:r>
            <w:r w:rsidR="00EE530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الاختبار إلا بعذر طبي من مستشفى حكومي و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كذلك الحال في التكاليف </w:t>
            </w:r>
          </w:p>
        </w:tc>
      </w:tr>
    </w:tbl>
    <w:p w14:paraId="67E99B5C" w14:textId="77777777" w:rsidR="0041663D" w:rsidRDefault="0041663D">
      <w:pPr>
        <w:rPr>
          <w:rtl/>
        </w:rPr>
      </w:pPr>
    </w:p>
    <w:p w14:paraId="07F9FF61" w14:textId="77777777" w:rsidR="00886427" w:rsidRPr="00886427" w:rsidRDefault="00886427">
      <w:pPr>
        <w:rPr>
          <w:rtl/>
        </w:rPr>
      </w:pPr>
    </w:p>
    <w:p w14:paraId="120E9D59" w14:textId="399D5B98" w:rsidR="00886427" w:rsidRPr="00424276" w:rsidRDefault="00BA7DF2" w:rsidP="00424276">
      <w:pPr>
        <w:jc w:val="right"/>
        <w:rPr>
          <w:b/>
          <w:bCs/>
          <w:sz w:val="28"/>
          <w:szCs w:val="28"/>
          <w:u w:val="single"/>
          <w:rtl/>
        </w:rPr>
      </w:pPr>
      <w:r w:rsidRPr="00023D5D">
        <w:rPr>
          <w:rFonts w:hint="cs"/>
          <w:b/>
          <w:bCs/>
          <w:sz w:val="28"/>
          <w:szCs w:val="28"/>
          <w:u w:val="single"/>
          <w:rtl/>
        </w:rPr>
        <w:t>الخطة الأسبوعية:</w:t>
      </w:r>
    </w:p>
    <w:p w14:paraId="55B72264" w14:textId="77777777" w:rsidR="00886427" w:rsidRDefault="00886427">
      <w:pPr>
        <w:rPr>
          <w:rtl/>
        </w:rPr>
      </w:pPr>
    </w:p>
    <w:tbl>
      <w:tblPr>
        <w:tblW w:w="0" w:type="auto"/>
        <w:tblInd w:w="-585" w:type="dxa"/>
        <w:tblLayout w:type="fixed"/>
        <w:tblLook w:val="0000" w:firstRow="0" w:lastRow="0" w:firstColumn="0" w:lastColumn="0" w:noHBand="0" w:noVBand="0"/>
      </w:tblPr>
      <w:tblGrid>
        <w:gridCol w:w="6543"/>
        <w:gridCol w:w="1141"/>
      </w:tblGrid>
      <w:tr w:rsidR="0074159B" w:rsidRPr="001433B2" w14:paraId="4F6DCF64" w14:textId="77777777" w:rsidTr="00023D5D">
        <w:trPr>
          <w:cantSplit/>
          <w:trHeight w:val="413"/>
        </w:trPr>
        <w:tc>
          <w:tcPr>
            <w:tcW w:w="65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45F8" w14:textId="77777777" w:rsidR="0074159B" w:rsidRPr="00BA7DF2" w:rsidRDefault="0074159B" w:rsidP="00BA7DF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Cs w:val="24"/>
              </w:rPr>
            </w:pPr>
            <w:r w:rsidRPr="00BA7DF2">
              <w:rPr>
                <w:rFonts w:asciiTheme="minorBidi" w:hAnsiTheme="minorBidi" w:cstheme="minorBidi"/>
                <w:bCs/>
                <w:color w:val="auto"/>
                <w:szCs w:val="24"/>
                <w:rtl/>
              </w:rPr>
              <w:t>العـنـوان</w:t>
            </w:r>
          </w:p>
        </w:tc>
        <w:tc>
          <w:tcPr>
            <w:tcW w:w="114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7BE4" w14:textId="77777777" w:rsidR="0074159B" w:rsidRPr="001433B2" w:rsidRDefault="0074159B" w:rsidP="00610710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الأسبوع</w:t>
            </w:r>
          </w:p>
        </w:tc>
      </w:tr>
      <w:tr w:rsidR="0074159B" w:rsidRPr="001433B2" w14:paraId="298748F0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0904" w14:textId="77777777" w:rsidR="0074159B" w:rsidRPr="00BA7DF2" w:rsidRDefault="0074159B" w:rsidP="00293E07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Cs w:val="24"/>
              </w:rPr>
            </w:pPr>
            <w:r w:rsidRPr="00BA7DF2">
              <w:rPr>
                <w:rFonts w:asciiTheme="minorBidi" w:hAnsiTheme="minorBidi" w:cstheme="minorBidi"/>
                <w:bCs/>
                <w:color w:val="auto"/>
                <w:szCs w:val="24"/>
                <w:rtl/>
              </w:rPr>
              <w:t>التعريف بالمقرر ومفرداته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611D" w14:textId="77777777" w:rsidR="0074159B" w:rsidRPr="001433B2" w:rsidRDefault="0074159B" w:rsidP="00610710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1</w:t>
            </w:r>
          </w:p>
        </w:tc>
      </w:tr>
      <w:tr w:rsidR="0074159B" w:rsidRPr="001433B2" w14:paraId="6B1C4346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E9E4" w14:textId="0B8FDE88" w:rsidR="0074159B" w:rsidRPr="00EF6B13" w:rsidRDefault="00EF6B13" w:rsidP="00293E07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صناعة المؤتمرات والفعاليات والتحول ال</w:t>
            </w:r>
            <w:r>
              <w:rPr>
                <w:rFonts w:asciiTheme="minorBidi" w:hAnsiTheme="minorBidi" w:cstheme="minorBidi" w:hint="cs"/>
                <w:bCs/>
                <w:rtl/>
                <w:lang w:val="en-US"/>
              </w:rPr>
              <w:t>اقتصادي</w:t>
            </w:r>
          </w:p>
          <w:p w14:paraId="6BEAAD56" w14:textId="77777777" w:rsidR="0074159B" w:rsidRPr="00BA7DF2" w:rsidRDefault="0074159B" w:rsidP="00293E07">
            <w:pPr>
              <w:bidi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5DBF" w14:textId="77777777" w:rsidR="0074159B" w:rsidRPr="001433B2" w:rsidRDefault="0074159B" w:rsidP="00610710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2</w:t>
            </w:r>
          </w:p>
        </w:tc>
      </w:tr>
      <w:tr w:rsidR="0074159B" w:rsidRPr="001433B2" w14:paraId="7A2B8576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DBAEF" w14:textId="17ABC382" w:rsidR="0074159B" w:rsidRPr="00BA7DF2" w:rsidRDefault="00293E07" w:rsidP="00293E07">
            <w:pPr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 xml:space="preserve">قطاعات صناعة الفعاليات </w:t>
            </w:r>
            <w:proofErr w:type="gramStart"/>
            <w:r>
              <w:rPr>
                <w:rFonts w:asciiTheme="minorBidi" w:hAnsiTheme="minorBidi" w:cstheme="minorBidi" w:hint="cs"/>
                <w:bCs/>
                <w:rtl/>
              </w:rPr>
              <w:t>و إدارة</w:t>
            </w:r>
            <w:proofErr w:type="gramEnd"/>
            <w:r>
              <w:rPr>
                <w:rFonts w:asciiTheme="minorBidi" w:hAnsiTheme="minorBidi" w:cstheme="minorBidi" w:hint="cs"/>
                <w:bCs/>
                <w:rtl/>
              </w:rPr>
              <w:t xml:space="preserve"> الفعاليات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7D38" w14:textId="77777777" w:rsidR="0074159B" w:rsidRPr="001433B2" w:rsidRDefault="0074159B" w:rsidP="00610710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3</w:t>
            </w:r>
          </w:p>
        </w:tc>
      </w:tr>
      <w:tr w:rsidR="0074159B" w:rsidRPr="001433B2" w14:paraId="42030D82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C01F1" w14:textId="6E055DC0" w:rsidR="0074159B" w:rsidRPr="00BA7DF2" w:rsidRDefault="00293E07" w:rsidP="00293E07">
            <w:pPr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الدراسة التحليلية للفعالية١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00E5" w14:textId="77777777" w:rsidR="0074159B" w:rsidRPr="001433B2" w:rsidRDefault="0074159B" w:rsidP="00610710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4</w:t>
            </w:r>
          </w:p>
        </w:tc>
      </w:tr>
      <w:tr w:rsidR="00293E07" w:rsidRPr="001433B2" w14:paraId="27F1B246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A1689" w14:textId="2C83123D" w:rsidR="00293E07" w:rsidRPr="00BA7DF2" w:rsidRDefault="00293E07" w:rsidP="00293E07">
            <w:pPr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الدراسة التحليلية للفعالية٢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30D8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5</w:t>
            </w:r>
          </w:p>
        </w:tc>
      </w:tr>
      <w:tr w:rsidR="00293E07" w:rsidRPr="001433B2" w14:paraId="3E0E607B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FF2B" w14:textId="686FDE08" w:rsidR="00293E07" w:rsidRPr="00BA7DF2" w:rsidRDefault="006B5CC0" w:rsidP="00293E07">
            <w:pPr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تصميم</w:t>
            </w:r>
            <w:r w:rsidR="00293E07">
              <w:rPr>
                <w:rFonts w:asciiTheme="minorBidi" w:hAnsiTheme="minorBidi" w:cstheme="minorBidi" w:hint="cs"/>
                <w:bCs/>
                <w:rtl/>
              </w:rPr>
              <w:t xml:space="preserve"> الفعالية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2404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6</w:t>
            </w:r>
          </w:p>
        </w:tc>
      </w:tr>
      <w:tr w:rsidR="00293E07" w:rsidRPr="001433B2" w14:paraId="71BD1626" w14:textId="77777777" w:rsidTr="00293E07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1CE9" w14:textId="7304BBF6" w:rsidR="00293E07" w:rsidRPr="006B5CC0" w:rsidRDefault="00293E07" w:rsidP="00293E07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Cs w:val="24"/>
              </w:rPr>
            </w:pPr>
            <w:proofErr w:type="gramStart"/>
            <w:r w:rsidRPr="006B5CC0">
              <w:rPr>
                <w:rFonts w:asciiTheme="minorBidi" w:hAnsiTheme="minorBidi" w:cstheme="minorBidi" w:hint="cs"/>
                <w:bCs/>
                <w:rtl/>
              </w:rPr>
              <w:t>التخطيط  للفعالية</w:t>
            </w:r>
            <w:proofErr w:type="gram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233A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7</w:t>
            </w:r>
          </w:p>
        </w:tc>
      </w:tr>
      <w:tr w:rsidR="00293E07" w:rsidRPr="001433B2" w14:paraId="66ED7EA5" w14:textId="77777777" w:rsidTr="006B5CC0">
        <w:trPr>
          <w:cantSplit/>
          <w:trHeight w:val="413"/>
        </w:trPr>
        <w:tc>
          <w:tcPr>
            <w:tcW w:w="6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A4D7" w14:textId="72A47F58" w:rsidR="00293E07" w:rsidRPr="006B5CC0" w:rsidRDefault="00293E07" w:rsidP="00293E07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szCs w:val="24"/>
              </w:rPr>
            </w:pPr>
            <w:r w:rsidRPr="006B5CC0">
              <w:rPr>
                <w:rFonts w:asciiTheme="minorBidi" w:hAnsiTheme="minorBidi" w:cstheme="minorBidi" w:hint="cs"/>
                <w:bCs/>
                <w:szCs w:val="24"/>
                <w:rtl/>
              </w:rPr>
              <w:t xml:space="preserve">فصلي ١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215868" w:themeFill="accent5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4114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8</w:t>
            </w:r>
          </w:p>
        </w:tc>
      </w:tr>
      <w:tr w:rsidR="00293E07" w:rsidRPr="001433B2" w14:paraId="68D1EB68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6CBD" w14:textId="02B7E4A7" w:rsidR="00293E07" w:rsidRPr="006B5CC0" w:rsidRDefault="00293E07" w:rsidP="00293E07">
            <w:pPr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B5CC0">
              <w:rPr>
                <w:rFonts w:asciiTheme="minorBidi" w:hAnsiTheme="minorBidi" w:cstheme="minorBidi" w:hint="cs"/>
                <w:bCs/>
                <w:rtl/>
              </w:rPr>
              <w:t xml:space="preserve">مرحلة التنفيذ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7FCE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2965A8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9</w:t>
            </w:r>
          </w:p>
        </w:tc>
      </w:tr>
      <w:tr w:rsidR="00293E07" w:rsidRPr="001433B2" w14:paraId="2C1119E3" w14:textId="77777777" w:rsidTr="00023D5D">
        <w:trPr>
          <w:cantSplit/>
          <w:trHeight w:val="726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F26F" w14:textId="281CD0DA" w:rsidR="00293E07" w:rsidRPr="006B5CC0" w:rsidRDefault="00293E07" w:rsidP="00293E07">
            <w:pPr>
              <w:bidi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B5CC0">
              <w:rPr>
                <w:rFonts w:asciiTheme="minorBidi" w:hAnsiTheme="minorBidi" w:cstheme="minorBidi" w:hint="cs"/>
                <w:bCs/>
                <w:rtl/>
              </w:rPr>
              <w:t>إدارة الحشود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3DA1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10</w:t>
            </w:r>
          </w:p>
        </w:tc>
      </w:tr>
      <w:tr w:rsidR="00293E07" w:rsidRPr="001433B2" w14:paraId="73EE6B8E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471F" w14:textId="4CCE6600" w:rsidR="00293E07" w:rsidRPr="006B5CC0" w:rsidRDefault="00293E07" w:rsidP="00293E07">
            <w:pPr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6B5CC0">
              <w:rPr>
                <w:rFonts w:asciiTheme="minorBidi" w:hAnsiTheme="minorBidi" w:cstheme="minorBidi" w:hint="cs"/>
                <w:bCs/>
                <w:rtl/>
              </w:rPr>
              <w:t>مرحلة التقييم</w:t>
            </w:r>
            <w:r w:rsidR="006B5CC0">
              <w:rPr>
                <w:rFonts w:asciiTheme="minorBidi" w:hAnsiTheme="minorBidi" w:cstheme="minorBidi" w:hint="cs"/>
                <w:bCs/>
                <w:rtl/>
              </w:rPr>
              <w:t xml:space="preserve"> </w:t>
            </w:r>
          </w:p>
          <w:p w14:paraId="271AEF7C" w14:textId="602FE16A" w:rsidR="00293E07" w:rsidRPr="006B5CC0" w:rsidRDefault="00293E07" w:rsidP="00293E07">
            <w:pPr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F1C9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11</w:t>
            </w:r>
          </w:p>
        </w:tc>
      </w:tr>
      <w:tr w:rsidR="00293E07" w:rsidRPr="001433B2" w14:paraId="721FC575" w14:textId="77777777" w:rsidTr="0092151D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27FD" w14:textId="005447C9" w:rsidR="00293E07" w:rsidRPr="006B5CC0" w:rsidRDefault="006B5CC0" w:rsidP="00293E07">
            <w:pPr>
              <w:jc w:val="center"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 xml:space="preserve">المراسم والتشريفات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3AD4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12</w:t>
            </w:r>
          </w:p>
        </w:tc>
      </w:tr>
      <w:tr w:rsidR="00293E07" w:rsidRPr="001433B2" w14:paraId="68DA4921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CF82" w14:textId="0AB7E2C1" w:rsidR="00293E07" w:rsidRPr="006B5CC0" w:rsidRDefault="00293E07" w:rsidP="00293E07">
            <w:pPr>
              <w:pStyle w:val="TableGrid1"/>
              <w:jc w:val="center"/>
              <w:rPr>
                <w:rFonts w:asciiTheme="minorBidi" w:hAnsiTheme="minorBidi" w:cstheme="minorBidi"/>
                <w:bCs/>
                <w:color w:val="auto"/>
                <w:szCs w:val="24"/>
                <w:lang w:val="en-GB"/>
              </w:rPr>
            </w:pPr>
            <w:r w:rsidRPr="006B5CC0">
              <w:rPr>
                <w:rFonts w:asciiTheme="minorBidi" w:hAnsiTheme="minorBidi" w:cstheme="minorBidi" w:hint="cs"/>
                <w:bCs/>
                <w:color w:val="auto"/>
                <w:szCs w:val="24"/>
                <w:rtl/>
                <w:lang w:val="en-GB"/>
              </w:rPr>
              <w:t xml:space="preserve">مستقبل صناعة الفعاليات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7F7A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13</w:t>
            </w:r>
          </w:p>
        </w:tc>
      </w:tr>
      <w:tr w:rsidR="00293E07" w:rsidRPr="001433B2" w14:paraId="2241F201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60B7" w14:textId="77777777" w:rsidR="00293E07" w:rsidRPr="006B5CC0" w:rsidRDefault="00293E07" w:rsidP="00293E07">
            <w:pPr>
              <w:pStyle w:val="TableGrid1"/>
              <w:bidi/>
              <w:jc w:val="center"/>
              <w:rPr>
                <w:rFonts w:asciiTheme="minorBidi" w:hAnsiTheme="minorBidi" w:cstheme="minorBidi"/>
                <w:b/>
                <w:color w:val="auto"/>
                <w:szCs w:val="24"/>
              </w:rPr>
            </w:pPr>
            <w:r w:rsidRPr="006B5CC0">
              <w:rPr>
                <w:rStyle w:val="Strong"/>
                <w:rFonts w:asciiTheme="minorBidi" w:eastAsia="Calibri" w:hAnsiTheme="minorBidi" w:cstheme="minorBidi"/>
                <w:b w:val="0"/>
                <w:color w:val="auto"/>
                <w:szCs w:val="24"/>
                <w:rtl/>
                <w:lang w:bidi="ar"/>
              </w:rPr>
              <w:t>مشاريع الطالبات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DAB9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14</w:t>
            </w:r>
          </w:p>
        </w:tc>
      </w:tr>
      <w:tr w:rsidR="00293E07" w:rsidRPr="001433B2" w14:paraId="116CB839" w14:textId="77777777" w:rsidTr="00023D5D">
        <w:trPr>
          <w:cantSplit/>
          <w:trHeight w:val="413"/>
        </w:trPr>
        <w:tc>
          <w:tcPr>
            <w:tcW w:w="654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E182" w14:textId="77777777" w:rsidR="00293E07" w:rsidRPr="006B5CC0" w:rsidRDefault="00293E07" w:rsidP="00293E07">
            <w:pPr>
              <w:pStyle w:val="TableGrid1"/>
              <w:bidi/>
              <w:jc w:val="center"/>
              <w:rPr>
                <w:rFonts w:asciiTheme="minorBidi" w:hAnsiTheme="minorBidi" w:cstheme="minorBidi"/>
                <w:b/>
                <w:color w:val="auto"/>
                <w:szCs w:val="24"/>
              </w:rPr>
            </w:pPr>
            <w:r w:rsidRPr="006B5CC0">
              <w:rPr>
                <w:rStyle w:val="Strong"/>
                <w:rFonts w:asciiTheme="minorBidi" w:eastAsia="Calibri" w:hAnsiTheme="minorBidi" w:cstheme="minorBidi"/>
                <w:b w:val="0"/>
                <w:color w:val="auto"/>
                <w:szCs w:val="24"/>
                <w:rtl/>
                <w:lang w:bidi="ar"/>
              </w:rPr>
              <w:t>مشاريع الطالبات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4BACC6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172B" w14:textId="77777777" w:rsidR="00293E07" w:rsidRPr="001433B2" w:rsidRDefault="00293E07" w:rsidP="00293E07">
            <w:pPr>
              <w:jc w:val="center"/>
              <w:rPr>
                <w:rFonts w:ascii="Traditional Arabic" w:hAnsi="Traditional Arabic" w:cs="Traditional Arabic"/>
                <w:bCs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15</w:t>
            </w:r>
          </w:p>
        </w:tc>
      </w:tr>
    </w:tbl>
    <w:p w14:paraId="3A857844" w14:textId="33A71B8B" w:rsidR="0049603F" w:rsidRPr="0049603F" w:rsidRDefault="0049603F" w:rsidP="00424276">
      <w:pPr>
        <w:pStyle w:val="NoSpacing"/>
        <w:jc w:val="both"/>
        <w:rPr>
          <w:rFonts w:ascii="Times New Roman" w:hAnsi="Times New Roman" w:cs="Traditional Arabic"/>
          <w:b/>
          <w:bCs/>
          <w:sz w:val="24"/>
          <w:szCs w:val="24"/>
        </w:rPr>
      </w:pPr>
    </w:p>
    <w:p w14:paraId="2D63997A" w14:textId="07128F40" w:rsidR="0049603F" w:rsidRDefault="007A7817" w:rsidP="00E6210A">
      <w:pPr>
        <w:pStyle w:val="NoSpacing"/>
        <w:bidi w:val="0"/>
        <w:ind w:left="360"/>
        <w:jc w:val="center"/>
        <w:rPr>
          <w:rFonts w:ascii="Times New Roman" w:hAnsi="Times New Roman" w:cs="Traditional Arabic"/>
          <w:b/>
          <w:bCs/>
          <w:sz w:val="28"/>
          <w:szCs w:val="28"/>
          <w:rtl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</w:rPr>
        <w:t>تمنياتي</w:t>
      </w:r>
      <w:r w:rsidR="0049603F" w:rsidRPr="00023D5D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لكن بالتوفيق</w:t>
      </w:r>
    </w:p>
    <w:p w14:paraId="5C9A590F" w14:textId="41566EB4" w:rsidR="00D55E7D" w:rsidRDefault="00424276" w:rsidP="00D55E7D">
      <w:pPr>
        <w:pStyle w:val="NoSpacing"/>
        <w:bidi w:val="0"/>
        <w:ind w:left="360"/>
        <w:jc w:val="center"/>
        <w:rPr>
          <w:rFonts w:ascii="Times New Roman" w:hAnsi="Times New Roman" w:cs="Traditional Arabic"/>
          <w:b/>
          <w:bCs/>
          <w:sz w:val="24"/>
          <w:szCs w:val="24"/>
        </w:rPr>
      </w:pPr>
      <w:r w:rsidRPr="00023D5D">
        <w:rPr>
          <w:rFonts w:cs="Traditional Arabic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1DE43C2" wp14:editId="6D2471AD">
            <wp:simplePos x="0" y="0"/>
            <wp:positionH relativeFrom="margin">
              <wp:posOffset>-469900</wp:posOffset>
            </wp:positionH>
            <wp:positionV relativeFrom="margin">
              <wp:posOffset>8773160</wp:posOffset>
            </wp:positionV>
            <wp:extent cx="2447925" cy="608965"/>
            <wp:effectExtent l="0" t="0" r="3175" b="635"/>
            <wp:wrapSquare wrapText="bothSides"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EB7391C-E9A9-FD42-B97A-79F812BE00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EB7391C-E9A9-FD42-B97A-79F812BE00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1104" r="428" b="46822"/>
                    <a:stretch/>
                  </pic:blipFill>
                  <pic:spPr>
                    <a:xfrm>
                      <a:off x="0" y="0"/>
                      <a:ext cx="244792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6210A">
        <w:rPr>
          <w:rFonts w:ascii="Times New Roman" w:hAnsi="Times New Roman" w:cs="Traditional Arabic" w:hint="cs"/>
          <w:b/>
          <w:bCs/>
          <w:sz w:val="24"/>
          <w:szCs w:val="24"/>
          <w:rtl/>
        </w:rPr>
        <w:t>هدى،</w:t>
      </w:r>
      <w:r>
        <w:rPr>
          <w:rFonts w:ascii="Times New Roman" w:hAnsi="Times New Roman" w:cs="Traditional Arabic" w:hint="cs"/>
          <w:b/>
          <w:bCs/>
          <w:sz w:val="24"/>
          <w:szCs w:val="24"/>
          <w:rtl/>
        </w:rPr>
        <w:t>،،</w:t>
      </w:r>
      <w:proofErr w:type="gramEnd"/>
    </w:p>
    <w:p w14:paraId="2BE1D286" w14:textId="11561E12" w:rsidR="00D55E7D" w:rsidRDefault="00D55E7D" w:rsidP="00D55E7D">
      <w:pPr>
        <w:pStyle w:val="NoSpacing"/>
        <w:bidi w:val="0"/>
        <w:ind w:left="360"/>
        <w:jc w:val="center"/>
        <w:rPr>
          <w:rFonts w:ascii="Times New Roman" w:hAnsi="Times New Roman" w:cs="Traditional Arabic"/>
          <w:b/>
          <w:bCs/>
          <w:sz w:val="24"/>
          <w:szCs w:val="24"/>
        </w:rPr>
      </w:pPr>
    </w:p>
    <w:p w14:paraId="26BD4819" w14:textId="77777777" w:rsidR="00D55E7D" w:rsidRPr="00424276" w:rsidRDefault="00D55E7D" w:rsidP="00F91E78">
      <w:pPr>
        <w:pStyle w:val="NoSpacing"/>
        <w:bidi w:val="0"/>
        <w:rPr>
          <w:rFonts w:ascii="Times New Roman" w:hAnsi="Times New Roman" w:cs="Traditional Arabic"/>
          <w:b/>
          <w:bCs/>
          <w:sz w:val="28"/>
          <w:szCs w:val="28"/>
        </w:rPr>
      </w:pPr>
    </w:p>
    <w:sectPr w:rsidR="00D55E7D" w:rsidRPr="00424276" w:rsidSect="002C0F00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5E4C" w14:textId="77777777" w:rsidR="00AB2730" w:rsidRDefault="00AB2730" w:rsidP="00424276">
      <w:r>
        <w:separator/>
      </w:r>
    </w:p>
  </w:endnote>
  <w:endnote w:type="continuationSeparator" w:id="0">
    <w:p w14:paraId="2390B48F" w14:textId="77777777" w:rsidR="00AB2730" w:rsidRDefault="00AB2730" w:rsidP="0042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0C97" w14:textId="77777777" w:rsidR="00AB2730" w:rsidRDefault="00AB2730" w:rsidP="00424276">
      <w:r>
        <w:separator/>
      </w:r>
    </w:p>
  </w:footnote>
  <w:footnote w:type="continuationSeparator" w:id="0">
    <w:p w14:paraId="70A1246D" w14:textId="77777777" w:rsidR="00AB2730" w:rsidRDefault="00AB2730" w:rsidP="0042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D5A5" w14:textId="0961A19B" w:rsidR="00332668" w:rsidRDefault="006B5CC0" w:rsidP="00332668">
    <w:pPr>
      <w:pStyle w:val="Header"/>
      <w:jc w:val="center"/>
      <w:rPr>
        <w:bCs/>
      </w:rPr>
    </w:pPr>
    <w:r>
      <w:rPr>
        <w:b/>
        <w:bCs/>
      </w:rPr>
      <w:t>344</w:t>
    </w:r>
    <w:r w:rsidR="00332668" w:rsidRPr="001F6C49">
      <w:rPr>
        <w:rFonts w:hint="cs"/>
        <w:b/>
        <w:bCs/>
        <w:rtl/>
      </w:rPr>
      <w:t>علق</w:t>
    </w:r>
  </w:p>
  <w:p w14:paraId="50DD3F97" w14:textId="7C15DE5B" w:rsidR="00332668" w:rsidRPr="00332668" w:rsidRDefault="006B5CC0" w:rsidP="00332668">
    <w:pPr>
      <w:pStyle w:val="Header"/>
      <w:jc w:val="center"/>
      <w:rPr>
        <w:b/>
      </w:rPr>
    </w:pPr>
    <w:r>
      <w:rPr>
        <w:b/>
      </w:rPr>
      <w:t>Jan</w:t>
    </w:r>
    <w:r w:rsidR="00332668" w:rsidRPr="00332668">
      <w:rPr>
        <w:b/>
      </w:rPr>
      <w:t xml:space="preserve"> </w:t>
    </w:r>
    <w:r>
      <w:rPr>
        <w:b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359"/>
    <w:multiLevelType w:val="hybridMultilevel"/>
    <w:tmpl w:val="7A2E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247"/>
    <w:multiLevelType w:val="hybridMultilevel"/>
    <w:tmpl w:val="9E24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1582"/>
    <w:multiLevelType w:val="hybridMultilevel"/>
    <w:tmpl w:val="91E2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6EE"/>
    <w:multiLevelType w:val="hybridMultilevel"/>
    <w:tmpl w:val="4046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16D56"/>
    <w:multiLevelType w:val="hybridMultilevel"/>
    <w:tmpl w:val="98D6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53512"/>
    <w:multiLevelType w:val="hybridMultilevel"/>
    <w:tmpl w:val="6048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3524A"/>
    <w:multiLevelType w:val="hybridMultilevel"/>
    <w:tmpl w:val="3E5CC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6ECD"/>
    <w:multiLevelType w:val="hybridMultilevel"/>
    <w:tmpl w:val="EB1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27"/>
    <w:rsid w:val="00023D5D"/>
    <w:rsid w:val="0005587B"/>
    <w:rsid w:val="000A6836"/>
    <w:rsid w:val="001F6C49"/>
    <w:rsid w:val="00293E07"/>
    <w:rsid w:val="002C0F00"/>
    <w:rsid w:val="002D7BAA"/>
    <w:rsid w:val="00322723"/>
    <w:rsid w:val="00332668"/>
    <w:rsid w:val="00391FEE"/>
    <w:rsid w:val="003C770D"/>
    <w:rsid w:val="0041663D"/>
    <w:rsid w:val="00424276"/>
    <w:rsid w:val="0049603F"/>
    <w:rsid w:val="00524F34"/>
    <w:rsid w:val="005E4215"/>
    <w:rsid w:val="00621B27"/>
    <w:rsid w:val="00670AC9"/>
    <w:rsid w:val="006B5CC0"/>
    <w:rsid w:val="0074159B"/>
    <w:rsid w:val="007A7817"/>
    <w:rsid w:val="007B2181"/>
    <w:rsid w:val="00886427"/>
    <w:rsid w:val="00934A89"/>
    <w:rsid w:val="009736AB"/>
    <w:rsid w:val="009F0222"/>
    <w:rsid w:val="009F2B40"/>
    <w:rsid w:val="00A0149F"/>
    <w:rsid w:val="00AB2730"/>
    <w:rsid w:val="00B70286"/>
    <w:rsid w:val="00BA7DF2"/>
    <w:rsid w:val="00BD69E4"/>
    <w:rsid w:val="00C608BB"/>
    <w:rsid w:val="00D41976"/>
    <w:rsid w:val="00D55E7D"/>
    <w:rsid w:val="00D74ED4"/>
    <w:rsid w:val="00D82D68"/>
    <w:rsid w:val="00D970FD"/>
    <w:rsid w:val="00E6210A"/>
    <w:rsid w:val="00EC4069"/>
    <w:rsid w:val="00ED7C17"/>
    <w:rsid w:val="00EE5300"/>
    <w:rsid w:val="00EF6B13"/>
    <w:rsid w:val="00F91E78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4A6F"/>
  <w15:chartTrackingRefBased/>
  <w15:docId w15:val="{D23E2E94-DEBD-D746-A494-9EDAD420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181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F6B13"/>
    <w:pPr>
      <w:keepNext/>
      <w:bidi/>
      <w:outlineLvl w:val="1"/>
    </w:pPr>
    <w:rPr>
      <w:rFonts w:asciiTheme="majorBidi" w:hAnsiTheme="majorBidi" w:cstheme="maj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886427"/>
    <w:rPr>
      <w:rFonts w:ascii="Lucida Grande" w:eastAsia="ヒラギノ角ゴ Pro W3" w:hAnsi="Lucida Grande" w:cs="Times New Roman"/>
      <w:color w:val="000000"/>
      <w:szCs w:val="20"/>
      <w:lang w:val="en-US"/>
    </w:rPr>
  </w:style>
  <w:style w:type="character" w:styleId="Strong">
    <w:name w:val="Strong"/>
    <w:uiPriority w:val="22"/>
    <w:qFormat/>
    <w:rsid w:val="008864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6427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6427"/>
    <w:rPr>
      <w:rFonts w:ascii="Lucida Grande" w:eastAsia="ヒラギノ角ゴ Pro W3" w:hAnsi="Lucida Grande" w:cs="Times New Roman"/>
      <w:color w:val="000000"/>
      <w:lang w:val="en-US"/>
    </w:rPr>
  </w:style>
  <w:style w:type="character" w:styleId="Hyperlink">
    <w:name w:val="Hyperlink"/>
    <w:uiPriority w:val="99"/>
    <w:unhideWhenUsed/>
    <w:rsid w:val="00BA7DF2"/>
    <w:rPr>
      <w:color w:val="0563C1"/>
      <w:u w:val="single"/>
    </w:rPr>
  </w:style>
  <w:style w:type="paragraph" w:customStyle="1" w:styleId="FreeFormA">
    <w:name w:val="Free Form A"/>
    <w:rsid w:val="00EE5300"/>
    <w:rPr>
      <w:rFonts w:ascii="Lucida Grande" w:eastAsia="ヒラギノ角ゴ Pro W3" w:hAnsi="Lucida Grande" w:cs="Times New Roman"/>
      <w:color w:val="000000"/>
      <w:szCs w:val="20"/>
      <w:lang w:val="en-US"/>
    </w:rPr>
  </w:style>
  <w:style w:type="paragraph" w:customStyle="1" w:styleId="FreeForm">
    <w:name w:val="Free Form"/>
    <w:rsid w:val="00EE5300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">
    <w:name w:val="Free Form B"/>
    <w:rsid w:val="0049603F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49603F"/>
    <w:pPr>
      <w:bidi/>
    </w:pPr>
    <w:rPr>
      <w:rFonts w:ascii="Calibri" w:eastAsia="Calibri" w:hAnsi="Calibri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F6C49"/>
    <w:pPr>
      <w:ind w:left="720"/>
      <w:contextualSpacing/>
    </w:pPr>
    <w:rPr>
      <w:rFonts w:ascii="Lucida Grande" w:eastAsia="ヒラギノ角ゴ Pro W3" w:hAnsi="Lucida Grande"/>
      <w:color w:val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7B2181"/>
  </w:style>
  <w:style w:type="paragraph" w:customStyle="1" w:styleId="MediumGrid21">
    <w:name w:val="Medium Grid 21"/>
    <w:link w:val="MediumGrid2Char"/>
    <w:uiPriority w:val="1"/>
    <w:qFormat/>
    <w:rsid w:val="00ED7C17"/>
    <w:pPr>
      <w:bidi/>
    </w:pPr>
    <w:rPr>
      <w:rFonts w:ascii="Calibri" w:eastAsia="Times New Roman" w:hAnsi="Calibri" w:cs="Arial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ED7C17"/>
    <w:rPr>
      <w:rFonts w:ascii="Calibri" w:eastAsia="Times New Roman" w:hAnsi="Calibri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4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276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4A89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F6B13"/>
    <w:rPr>
      <w:rFonts w:asciiTheme="majorBidi" w:eastAsia="Times New Roman" w:hAnsiTheme="majorBidi" w:cstheme="majorBidi"/>
      <w:b/>
      <w:bCs/>
      <w:lang w:val="en-US"/>
    </w:rPr>
  </w:style>
  <w:style w:type="character" w:styleId="FootnoteReference">
    <w:name w:val="footnote reference"/>
    <w:rsid w:val="00EF6B1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F6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insaedan@ksu.edu.s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PQ4OEx_M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ega.gov.sa/ar/InformationCenter/EGuideDocuments/Pages/ReportsListing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لما</cp:lastModifiedBy>
  <cp:revision>5</cp:revision>
  <cp:lastPrinted>2019-09-07T07:13:00Z</cp:lastPrinted>
  <dcterms:created xsi:type="dcterms:W3CDTF">2020-01-25T19:26:00Z</dcterms:created>
  <dcterms:modified xsi:type="dcterms:W3CDTF">2020-01-25T20:20:00Z</dcterms:modified>
</cp:coreProperties>
</file>