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69" w:rsidRPr="00782469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82469">
        <w:rPr>
          <w:rFonts w:asciiTheme="majorBidi" w:hAnsiTheme="majorBidi" w:cstheme="majorBidi"/>
          <w:b/>
          <w:bCs/>
          <w:sz w:val="24"/>
          <w:szCs w:val="24"/>
        </w:rPr>
        <w:t>CHAPTER 14</w:t>
      </w:r>
    </w:p>
    <w:p w:rsidR="00E14C80" w:rsidRPr="00782469" w:rsidRDefault="00700F69" w:rsidP="00700F6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82469">
        <w:rPr>
          <w:rFonts w:asciiTheme="majorBidi" w:hAnsiTheme="majorBidi" w:cstheme="majorBidi"/>
          <w:b/>
          <w:bCs/>
          <w:sz w:val="24"/>
          <w:szCs w:val="24"/>
        </w:rPr>
        <w:t>Grammatical semantics</w:t>
      </w:r>
    </w:p>
    <w:p w:rsidR="00700F69" w:rsidRPr="00782469" w:rsidRDefault="00700F69" w:rsidP="00700F6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82469">
        <w:rPr>
          <w:rFonts w:asciiTheme="majorBidi" w:hAnsiTheme="majorBidi" w:cstheme="majorBidi"/>
          <w:b/>
          <w:bCs/>
          <w:sz w:val="24"/>
          <w:szCs w:val="24"/>
        </w:rPr>
        <w:t>14.2 The meaning of major grammatical categories</w:t>
      </w:r>
    </w:p>
    <w:p w:rsidR="00700F69" w:rsidRPr="00782469" w:rsidRDefault="00700F69" w:rsidP="007824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82469">
        <w:rPr>
          <w:rFonts w:asciiTheme="majorBidi" w:hAnsiTheme="majorBidi" w:cstheme="majorBidi"/>
          <w:sz w:val="24"/>
          <w:szCs w:val="24"/>
        </w:rPr>
        <w:t>Another approach takes a cognitive view and sees nouns as denoting a</w:t>
      </w:r>
      <w:r w:rsidR="00782469">
        <w:rPr>
          <w:rFonts w:asciiTheme="majorBidi" w:hAnsiTheme="majorBidi" w:cstheme="majorBidi"/>
          <w:sz w:val="24"/>
          <w:szCs w:val="24"/>
        </w:rPr>
        <w:t xml:space="preserve"> </w:t>
      </w:r>
      <w:r w:rsidRPr="00782469">
        <w:rPr>
          <w:rFonts w:asciiTheme="majorBidi" w:hAnsiTheme="majorBidi" w:cstheme="majorBidi"/>
          <w:sz w:val="24"/>
          <w:szCs w:val="24"/>
        </w:rPr>
        <w:t>'region of cognitive space' (</w:t>
      </w:r>
      <w:proofErr w:type="spellStart"/>
      <w:r w:rsidRPr="00782469">
        <w:rPr>
          <w:rFonts w:asciiTheme="majorBidi" w:hAnsiTheme="majorBidi" w:cstheme="majorBidi"/>
          <w:sz w:val="24"/>
          <w:szCs w:val="24"/>
        </w:rPr>
        <w:t>Langacker</w:t>
      </w:r>
      <w:proofErr w:type="spellEnd"/>
      <w:r w:rsidRPr="00782469">
        <w:rPr>
          <w:rFonts w:asciiTheme="majorBidi" w:hAnsiTheme="majorBidi" w:cstheme="majorBidi"/>
          <w:sz w:val="24"/>
          <w:szCs w:val="24"/>
        </w:rPr>
        <w:t xml:space="preserve"> 1991b), whereas adjectives and verbs</w:t>
      </w:r>
      <w:r w:rsidR="00782469">
        <w:rPr>
          <w:rFonts w:asciiTheme="majorBidi" w:hAnsiTheme="majorBidi" w:cstheme="majorBidi"/>
          <w:sz w:val="24"/>
          <w:szCs w:val="24"/>
        </w:rPr>
        <w:t xml:space="preserve"> </w:t>
      </w:r>
      <w:r w:rsidRPr="00782469">
        <w:rPr>
          <w:rFonts w:asciiTheme="majorBidi" w:hAnsiTheme="majorBidi" w:cstheme="majorBidi"/>
          <w:sz w:val="24"/>
          <w:szCs w:val="24"/>
        </w:rPr>
        <w:t>denote 'relations', adjectives portraying the states of affairs they denote as</w:t>
      </w:r>
      <w:r w:rsidR="007824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2469">
        <w:rPr>
          <w:rFonts w:asciiTheme="majorBidi" w:hAnsiTheme="majorBidi" w:cstheme="majorBidi"/>
          <w:sz w:val="24"/>
          <w:szCs w:val="24"/>
        </w:rPr>
        <w:t>atemporal</w:t>
      </w:r>
      <w:proofErr w:type="spellEnd"/>
      <w:r w:rsidRPr="00782469">
        <w:rPr>
          <w:rFonts w:asciiTheme="majorBidi" w:hAnsiTheme="majorBidi" w:cstheme="majorBidi"/>
          <w:sz w:val="24"/>
          <w:szCs w:val="24"/>
        </w:rPr>
        <w:t xml:space="preserve"> and verbs presenting their denotations as temporal. The cognitive</w:t>
      </w:r>
      <w:r w:rsidR="00782469">
        <w:rPr>
          <w:rFonts w:asciiTheme="majorBidi" w:hAnsiTheme="majorBidi" w:cstheme="majorBidi"/>
          <w:sz w:val="24"/>
          <w:szCs w:val="24"/>
        </w:rPr>
        <w:t xml:space="preserve"> </w:t>
      </w:r>
      <w:r w:rsidRPr="00782469">
        <w:rPr>
          <w:rFonts w:asciiTheme="majorBidi" w:hAnsiTheme="majorBidi" w:cstheme="majorBidi"/>
          <w:sz w:val="24"/>
          <w:szCs w:val="24"/>
        </w:rPr>
        <w:t>viewpoint here seems correct. However, the notion of a 'region of cognitive</w:t>
      </w:r>
      <w:r w:rsidR="00782469">
        <w:rPr>
          <w:rFonts w:asciiTheme="majorBidi" w:hAnsiTheme="majorBidi" w:cstheme="majorBidi"/>
          <w:sz w:val="24"/>
          <w:szCs w:val="24"/>
        </w:rPr>
        <w:t xml:space="preserve"> </w:t>
      </w:r>
      <w:r w:rsidRPr="00782469">
        <w:rPr>
          <w:rFonts w:asciiTheme="majorBidi" w:hAnsiTheme="majorBidi" w:cstheme="majorBidi"/>
          <w:sz w:val="24"/>
          <w:szCs w:val="24"/>
        </w:rPr>
        <w:t>space' is not very perspicuous.</w:t>
      </w:r>
    </w:p>
    <w:p w:rsidR="00700F69" w:rsidRPr="00782469" w:rsidRDefault="00700F69" w:rsidP="007824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82469">
        <w:rPr>
          <w:rFonts w:asciiTheme="majorBidi" w:hAnsiTheme="majorBidi" w:cstheme="majorBidi"/>
          <w:b/>
          <w:bCs/>
          <w:sz w:val="24"/>
          <w:szCs w:val="24"/>
        </w:rPr>
        <w:t>14.3 Grammatical meanings associated with nouns and noun</w:t>
      </w:r>
      <w:r w:rsidR="00782469" w:rsidRPr="007824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82469">
        <w:rPr>
          <w:rFonts w:asciiTheme="majorBidi" w:hAnsiTheme="majorBidi" w:cstheme="majorBidi"/>
          <w:b/>
          <w:bCs/>
          <w:sz w:val="24"/>
          <w:szCs w:val="24"/>
        </w:rPr>
        <w:t>phrases</w:t>
      </w:r>
    </w:p>
    <w:p w:rsidR="00700F69" w:rsidRPr="00782469" w:rsidRDefault="00700F69" w:rsidP="007824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82469">
        <w:rPr>
          <w:rFonts w:asciiTheme="majorBidi" w:hAnsiTheme="majorBidi" w:cstheme="majorBidi"/>
          <w:sz w:val="24"/>
          <w:szCs w:val="24"/>
        </w:rPr>
        <w:t>Certain types of meaning are typically carried by grammatical inflections</w:t>
      </w:r>
      <w:r w:rsidR="00782469">
        <w:rPr>
          <w:rFonts w:asciiTheme="majorBidi" w:hAnsiTheme="majorBidi" w:cstheme="majorBidi"/>
          <w:sz w:val="24"/>
          <w:szCs w:val="24"/>
        </w:rPr>
        <w:t xml:space="preserve"> </w:t>
      </w:r>
      <w:r w:rsidRPr="00782469">
        <w:rPr>
          <w:rFonts w:asciiTheme="majorBidi" w:hAnsiTheme="majorBidi" w:cstheme="majorBidi"/>
          <w:sz w:val="24"/>
          <w:szCs w:val="24"/>
        </w:rPr>
        <w:t>or markers—associated with nouns or noun phrases. The</w:t>
      </w:r>
      <w:r w:rsidR="00782469">
        <w:rPr>
          <w:rFonts w:asciiTheme="majorBidi" w:hAnsiTheme="majorBidi" w:cstheme="majorBidi"/>
          <w:sz w:val="24"/>
          <w:szCs w:val="24"/>
        </w:rPr>
        <w:t xml:space="preserve"> </w:t>
      </w:r>
      <w:r w:rsidRPr="00782469">
        <w:rPr>
          <w:rFonts w:asciiTheme="majorBidi" w:hAnsiTheme="majorBidi" w:cstheme="majorBidi"/>
          <w:sz w:val="24"/>
          <w:szCs w:val="24"/>
        </w:rPr>
        <w:t xml:space="preserve">most important of these are: definiteness, number, </w:t>
      </w:r>
      <w:proofErr w:type="spellStart"/>
      <w:r w:rsidRPr="00782469">
        <w:rPr>
          <w:rFonts w:asciiTheme="majorBidi" w:hAnsiTheme="majorBidi" w:cstheme="majorBidi"/>
          <w:sz w:val="24"/>
          <w:szCs w:val="24"/>
        </w:rPr>
        <w:t>animacy</w:t>
      </w:r>
      <w:proofErr w:type="spellEnd"/>
      <w:r w:rsidRPr="00782469">
        <w:rPr>
          <w:rFonts w:asciiTheme="majorBidi" w:hAnsiTheme="majorBidi" w:cstheme="majorBidi"/>
          <w:sz w:val="24"/>
          <w:szCs w:val="24"/>
        </w:rPr>
        <w:t>, gender, and functional</w:t>
      </w:r>
      <w:r w:rsidR="00782469">
        <w:rPr>
          <w:rFonts w:asciiTheme="majorBidi" w:hAnsiTheme="majorBidi" w:cstheme="majorBidi"/>
          <w:sz w:val="24"/>
          <w:szCs w:val="24"/>
        </w:rPr>
        <w:t xml:space="preserve"> </w:t>
      </w:r>
      <w:r w:rsidRPr="00782469">
        <w:rPr>
          <w:rFonts w:asciiTheme="majorBidi" w:hAnsiTheme="majorBidi" w:cstheme="majorBidi"/>
          <w:sz w:val="24"/>
          <w:szCs w:val="24"/>
        </w:rPr>
        <w:t>roles. Definiteness is dealt with in Chapter 15, and will not be discussed</w:t>
      </w:r>
      <w:r w:rsidR="00782469">
        <w:rPr>
          <w:rFonts w:asciiTheme="majorBidi" w:hAnsiTheme="majorBidi" w:cstheme="majorBidi"/>
          <w:sz w:val="24"/>
          <w:szCs w:val="24"/>
        </w:rPr>
        <w:t xml:space="preserve"> </w:t>
      </w:r>
      <w:r w:rsidRPr="00782469">
        <w:rPr>
          <w:rFonts w:asciiTheme="majorBidi" w:hAnsiTheme="majorBidi" w:cstheme="majorBidi"/>
          <w:sz w:val="24"/>
          <w:szCs w:val="24"/>
        </w:rPr>
        <w:t>here; functional roles are as much concerned with verbs as with nouns and will</w:t>
      </w:r>
      <w:r w:rsidR="00782469">
        <w:rPr>
          <w:rFonts w:asciiTheme="majorBidi" w:hAnsiTheme="majorBidi" w:cstheme="majorBidi"/>
          <w:sz w:val="24"/>
          <w:szCs w:val="24"/>
        </w:rPr>
        <w:t xml:space="preserve"> </w:t>
      </w:r>
      <w:r w:rsidRPr="00782469">
        <w:rPr>
          <w:rFonts w:asciiTheme="majorBidi" w:hAnsiTheme="majorBidi" w:cstheme="majorBidi"/>
          <w:sz w:val="24"/>
          <w:szCs w:val="24"/>
        </w:rPr>
        <w:t xml:space="preserve">be discussed in the next section. Here, we shall look at number, </w:t>
      </w:r>
      <w:proofErr w:type="spellStart"/>
      <w:r w:rsidRPr="00782469">
        <w:rPr>
          <w:rFonts w:asciiTheme="majorBidi" w:hAnsiTheme="majorBidi" w:cstheme="majorBidi"/>
          <w:sz w:val="24"/>
          <w:szCs w:val="24"/>
        </w:rPr>
        <w:t>animacy</w:t>
      </w:r>
      <w:proofErr w:type="spellEnd"/>
      <w:r w:rsidRPr="00782469">
        <w:rPr>
          <w:rFonts w:asciiTheme="majorBidi" w:hAnsiTheme="majorBidi" w:cstheme="majorBidi"/>
          <w:sz w:val="24"/>
          <w:szCs w:val="24"/>
        </w:rPr>
        <w:t>, and</w:t>
      </w:r>
      <w:r w:rsidR="00782469">
        <w:rPr>
          <w:rFonts w:asciiTheme="majorBidi" w:hAnsiTheme="majorBidi" w:cstheme="majorBidi"/>
          <w:sz w:val="24"/>
          <w:szCs w:val="24"/>
        </w:rPr>
        <w:t xml:space="preserve"> </w:t>
      </w:r>
      <w:r w:rsidRPr="00782469">
        <w:rPr>
          <w:rFonts w:asciiTheme="majorBidi" w:hAnsiTheme="majorBidi" w:cstheme="majorBidi"/>
          <w:sz w:val="24"/>
          <w:szCs w:val="24"/>
        </w:rPr>
        <w:t>gender.</w:t>
      </w:r>
    </w:p>
    <w:p w:rsidR="00700F69" w:rsidRPr="00782469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82469">
        <w:rPr>
          <w:rFonts w:asciiTheme="majorBidi" w:hAnsiTheme="majorBidi" w:cstheme="majorBidi"/>
          <w:b/>
          <w:bCs/>
          <w:sz w:val="24"/>
          <w:szCs w:val="24"/>
        </w:rPr>
        <w:t>14.3.1 Number</w:t>
      </w:r>
    </w:p>
    <w:p w:rsidR="00700F69" w:rsidRPr="00782469" w:rsidRDefault="00700F69" w:rsidP="00E56F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82469">
        <w:rPr>
          <w:rFonts w:asciiTheme="majorBidi" w:hAnsiTheme="majorBidi" w:cstheme="majorBidi"/>
          <w:sz w:val="24"/>
          <w:szCs w:val="24"/>
        </w:rPr>
        <w:t>Number is an inflectional category of nouns or noun phrases, which is not</w:t>
      </w:r>
      <w:r w:rsidR="00E56FF8">
        <w:rPr>
          <w:rFonts w:asciiTheme="majorBidi" w:hAnsiTheme="majorBidi" w:cstheme="majorBidi"/>
          <w:sz w:val="24"/>
          <w:szCs w:val="24"/>
        </w:rPr>
        <w:t xml:space="preserve"> </w:t>
      </w:r>
      <w:r w:rsidRPr="00782469">
        <w:rPr>
          <w:rFonts w:asciiTheme="majorBidi" w:hAnsiTheme="majorBidi" w:cstheme="majorBidi"/>
          <w:sz w:val="24"/>
          <w:szCs w:val="24"/>
        </w:rPr>
        <w:t>found in all languages. Semantically, number systems are all concerned, one</w:t>
      </w:r>
      <w:r w:rsidR="00E56FF8">
        <w:rPr>
          <w:rFonts w:asciiTheme="majorBidi" w:hAnsiTheme="majorBidi" w:cstheme="majorBidi"/>
          <w:sz w:val="24"/>
          <w:szCs w:val="24"/>
        </w:rPr>
        <w:t xml:space="preserve"> </w:t>
      </w:r>
      <w:r w:rsidRPr="00782469">
        <w:rPr>
          <w:rFonts w:asciiTheme="majorBidi" w:hAnsiTheme="majorBidi" w:cstheme="majorBidi"/>
          <w:sz w:val="24"/>
          <w:szCs w:val="24"/>
        </w:rPr>
        <w:t>way or another, with how many there are of some item. Number systems are</w:t>
      </w:r>
      <w:r w:rsidR="00E56FF8">
        <w:rPr>
          <w:rFonts w:asciiTheme="majorBidi" w:hAnsiTheme="majorBidi" w:cstheme="majorBidi"/>
          <w:sz w:val="24"/>
          <w:szCs w:val="24"/>
        </w:rPr>
        <w:t xml:space="preserve"> </w:t>
      </w:r>
      <w:r w:rsidRPr="00782469">
        <w:rPr>
          <w:rFonts w:asciiTheme="majorBidi" w:hAnsiTheme="majorBidi" w:cstheme="majorBidi"/>
          <w:sz w:val="24"/>
          <w:szCs w:val="24"/>
        </w:rPr>
        <w:t>not to be confused with numeral systems, which are linguistic devices for</w:t>
      </w:r>
      <w:r w:rsidR="00E56FF8">
        <w:rPr>
          <w:rFonts w:asciiTheme="majorBidi" w:hAnsiTheme="majorBidi" w:cstheme="majorBidi"/>
          <w:sz w:val="24"/>
          <w:szCs w:val="24"/>
        </w:rPr>
        <w:t xml:space="preserve"> </w:t>
      </w:r>
      <w:r w:rsidRPr="00782469">
        <w:rPr>
          <w:rFonts w:asciiTheme="majorBidi" w:hAnsiTheme="majorBidi" w:cstheme="majorBidi"/>
          <w:sz w:val="24"/>
          <w:szCs w:val="24"/>
        </w:rPr>
        <w:t>counting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782469">
        <w:rPr>
          <w:rFonts w:asciiTheme="majorBidi" w:hAnsiTheme="majorBidi" w:cstheme="majorBidi"/>
          <w:i/>
          <w:iCs/>
          <w:sz w:val="24"/>
          <w:szCs w:val="24"/>
        </w:rPr>
        <w:t xml:space="preserve">(one, two, forty-three, one hundred and ninety, </w:t>
      </w:r>
      <w:r w:rsidRPr="00782469">
        <w:rPr>
          <w:rFonts w:asciiTheme="majorBidi" w:hAnsiTheme="majorBidi" w:cstheme="majorBidi"/>
          <w:sz w:val="24"/>
          <w:szCs w:val="24"/>
        </w:rPr>
        <w:t>etc.); obviously there</w:t>
      </w:r>
    </w:p>
    <w:p w:rsidR="00700F69" w:rsidRPr="00782469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82469">
        <w:rPr>
          <w:rFonts w:asciiTheme="majorBidi" w:hAnsiTheme="majorBidi" w:cstheme="majorBidi"/>
          <w:sz w:val="24"/>
          <w:szCs w:val="24"/>
        </w:rPr>
        <w:t>are</w:t>
      </w:r>
      <w:proofErr w:type="gramEnd"/>
      <w:r w:rsidRPr="00782469">
        <w:rPr>
          <w:rFonts w:asciiTheme="majorBidi" w:hAnsiTheme="majorBidi" w:cstheme="majorBidi"/>
          <w:sz w:val="24"/>
          <w:szCs w:val="24"/>
        </w:rPr>
        <w:t xml:space="preserve"> connections between the two, but numerals are syntactically and semantically</w:t>
      </w:r>
    </w:p>
    <w:p w:rsidR="00700F69" w:rsidRPr="00782469" w:rsidRDefault="00700F69" w:rsidP="00E56F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82469">
        <w:rPr>
          <w:rFonts w:asciiTheme="majorBidi" w:hAnsiTheme="majorBidi" w:cstheme="majorBidi"/>
          <w:sz w:val="24"/>
          <w:szCs w:val="24"/>
        </w:rPr>
        <w:t>distinct</w:t>
      </w:r>
      <w:proofErr w:type="gramEnd"/>
      <w:r w:rsidRPr="00782469">
        <w:rPr>
          <w:rFonts w:asciiTheme="majorBidi" w:hAnsiTheme="majorBidi" w:cstheme="majorBidi"/>
          <w:sz w:val="24"/>
          <w:szCs w:val="24"/>
        </w:rPr>
        <w:t xml:space="preserve"> from number markers.</w:t>
      </w:r>
      <w:r w:rsidR="00E56FF8">
        <w:rPr>
          <w:rFonts w:asciiTheme="majorBidi" w:hAnsiTheme="majorBidi" w:cstheme="majorBidi"/>
          <w:sz w:val="24"/>
          <w:szCs w:val="24"/>
        </w:rPr>
        <w:t xml:space="preserve"> </w:t>
      </w:r>
      <w:r w:rsidRPr="00782469">
        <w:rPr>
          <w:rFonts w:asciiTheme="majorBidi" w:hAnsiTheme="majorBidi" w:cstheme="majorBidi"/>
          <w:sz w:val="24"/>
          <w:szCs w:val="24"/>
        </w:rPr>
        <w:t xml:space="preserve">The number system in English has only two terms: </w:t>
      </w:r>
      <w:r w:rsidRPr="00782469">
        <w:rPr>
          <w:rFonts w:asciiTheme="majorBidi" w:hAnsiTheme="majorBidi" w:cstheme="majorBidi"/>
          <w:b/>
          <w:bCs/>
          <w:sz w:val="24"/>
          <w:szCs w:val="24"/>
        </w:rPr>
        <w:t xml:space="preserve">singular </w:t>
      </w:r>
      <w:r w:rsidRPr="00782469">
        <w:rPr>
          <w:rFonts w:asciiTheme="majorBidi" w:hAnsiTheme="majorBidi" w:cstheme="majorBidi"/>
          <w:sz w:val="24"/>
          <w:szCs w:val="24"/>
        </w:rPr>
        <w:t xml:space="preserve">and </w:t>
      </w:r>
      <w:r w:rsidRPr="00782469">
        <w:rPr>
          <w:rFonts w:asciiTheme="majorBidi" w:hAnsiTheme="majorBidi" w:cstheme="majorBidi"/>
          <w:b/>
          <w:bCs/>
          <w:sz w:val="24"/>
          <w:szCs w:val="24"/>
        </w:rPr>
        <w:t xml:space="preserve">plural. </w:t>
      </w:r>
      <w:r w:rsidRPr="00782469">
        <w:rPr>
          <w:rFonts w:asciiTheme="majorBidi" w:hAnsiTheme="majorBidi" w:cstheme="majorBidi"/>
          <w:sz w:val="24"/>
          <w:szCs w:val="24"/>
        </w:rPr>
        <w:t>We</w:t>
      </w:r>
      <w:r w:rsidR="00E56FF8">
        <w:rPr>
          <w:rFonts w:asciiTheme="majorBidi" w:hAnsiTheme="majorBidi" w:cstheme="majorBidi"/>
          <w:sz w:val="24"/>
          <w:szCs w:val="24"/>
        </w:rPr>
        <w:t xml:space="preserve"> </w:t>
      </w:r>
      <w:r w:rsidRPr="00782469">
        <w:rPr>
          <w:rFonts w:asciiTheme="majorBidi" w:hAnsiTheme="majorBidi" w:cstheme="majorBidi"/>
          <w:sz w:val="24"/>
          <w:szCs w:val="24"/>
        </w:rPr>
        <w:t>shall examine the semantics of these in a moment. A minority of languages</w:t>
      </w:r>
    </w:p>
    <w:p w:rsidR="00700F69" w:rsidRPr="00782469" w:rsidRDefault="00700F69" w:rsidP="00700F69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782469">
        <w:rPr>
          <w:rFonts w:asciiTheme="majorBidi" w:hAnsiTheme="majorBidi" w:cstheme="majorBidi"/>
          <w:sz w:val="24"/>
          <w:szCs w:val="24"/>
        </w:rPr>
        <w:t>have</w:t>
      </w:r>
      <w:proofErr w:type="gramEnd"/>
      <w:r w:rsidRPr="00782469">
        <w:rPr>
          <w:rFonts w:asciiTheme="majorBidi" w:hAnsiTheme="majorBidi" w:cstheme="majorBidi"/>
          <w:sz w:val="24"/>
          <w:szCs w:val="24"/>
        </w:rPr>
        <w:t xml:space="preserve"> a three-term number system including a </w:t>
      </w:r>
      <w:r w:rsidRPr="00782469">
        <w:rPr>
          <w:rFonts w:asciiTheme="majorBidi" w:hAnsiTheme="majorBidi" w:cstheme="majorBidi"/>
          <w:b/>
          <w:bCs/>
          <w:sz w:val="24"/>
          <w:szCs w:val="24"/>
        </w:rPr>
        <w:t xml:space="preserve">dual, </w:t>
      </w:r>
      <w:r w:rsidRPr="00782469">
        <w:rPr>
          <w:rFonts w:asciiTheme="majorBidi" w:hAnsiTheme="majorBidi" w:cstheme="majorBidi"/>
          <w:sz w:val="24"/>
          <w:szCs w:val="24"/>
        </w:rPr>
        <w:t>used for just two things.</w:t>
      </w:r>
    </w:p>
    <w:p w:rsidR="00700F69" w:rsidRPr="00E56FF8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56FF8">
        <w:rPr>
          <w:rFonts w:asciiTheme="majorBidi" w:hAnsiTheme="majorBidi" w:cstheme="majorBidi"/>
          <w:b/>
          <w:bCs/>
          <w:sz w:val="24"/>
          <w:szCs w:val="24"/>
        </w:rPr>
        <w:t>14.3.1.1 Count nouns and mass nouns</w:t>
      </w:r>
    </w:p>
    <w:p w:rsidR="00700F69" w:rsidRPr="00E56FF8" w:rsidRDefault="00700F69" w:rsidP="00E56F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English nouns are traditionally divided into two classes, count nouns and</w:t>
      </w:r>
      <w:r w:rsidR="00E56FF8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mass nouns. They can be recognized by the following criteria:</w:t>
      </w:r>
    </w:p>
    <w:p w:rsidR="00700F69" w:rsidRPr="00E56FF8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E56F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56FF8">
        <w:rPr>
          <w:rFonts w:asciiTheme="majorBidi" w:hAnsiTheme="majorBidi" w:cstheme="majorBidi"/>
          <w:sz w:val="24"/>
          <w:szCs w:val="24"/>
        </w:rPr>
        <w:t>) Count nouns:</w:t>
      </w:r>
    </w:p>
    <w:p w:rsidR="00700F69" w:rsidRPr="00E56FF8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 xml:space="preserve">(a) </w:t>
      </w:r>
      <w:proofErr w:type="gramStart"/>
      <w:r w:rsidRPr="00E56FF8">
        <w:rPr>
          <w:rFonts w:asciiTheme="majorBidi" w:hAnsiTheme="majorBidi" w:cstheme="majorBidi"/>
          <w:sz w:val="24"/>
          <w:szCs w:val="24"/>
        </w:rPr>
        <w:t>cannot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occur in the singular without a determiner:</w:t>
      </w:r>
    </w:p>
    <w:p w:rsidR="00700F69" w:rsidRPr="00E56FF8" w:rsidRDefault="00700F69" w:rsidP="00A07B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E56FF8">
        <w:rPr>
          <w:rFonts w:asciiTheme="majorBidi" w:hAnsiTheme="majorBidi" w:cstheme="majorBidi"/>
          <w:i/>
          <w:iCs/>
          <w:sz w:val="24"/>
          <w:szCs w:val="24"/>
        </w:rPr>
        <w:t>This cup</w:t>
      </w:r>
      <w:r w:rsidR="00A07BE4">
        <w:rPr>
          <w:rFonts w:asciiTheme="majorBidi" w:hAnsiTheme="majorBidi" w:cstheme="majorBidi"/>
          <w:i/>
          <w:iCs/>
          <w:sz w:val="24"/>
          <w:szCs w:val="24"/>
        </w:rPr>
        <w:t>\</w:t>
      </w:r>
      <w:r w:rsidRPr="00E56FF8">
        <w:rPr>
          <w:rFonts w:asciiTheme="majorBidi" w:hAnsiTheme="majorBidi" w:cstheme="majorBidi"/>
          <w:i/>
          <w:iCs/>
          <w:sz w:val="24"/>
          <w:szCs w:val="24"/>
        </w:rPr>
        <w:t>*Cup is clean;</w:t>
      </w:r>
    </w:p>
    <w:p w:rsidR="00700F69" w:rsidRPr="00E56FF8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 xml:space="preserve">(b) </w:t>
      </w:r>
      <w:proofErr w:type="gramStart"/>
      <w:r w:rsidRPr="00E56FF8">
        <w:rPr>
          <w:rFonts w:asciiTheme="majorBidi" w:hAnsiTheme="majorBidi" w:cstheme="majorBidi"/>
          <w:sz w:val="24"/>
          <w:szCs w:val="24"/>
        </w:rPr>
        <w:t>occur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normally in the plural;</w:t>
      </w:r>
    </w:p>
    <w:p w:rsidR="00700F69" w:rsidRPr="00E56FF8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 xml:space="preserve">(c) </w:t>
      </w:r>
      <w:proofErr w:type="gramStart"/>
      <w:r w:rsidRPr="00E56FF8">
        <w:rPr>
          <w:rFonts w:asciiTheme="majorBidi" w:hAnsiTheme="majorBidi" w:cstheme="majorBidi"/>
          <w:sz w:val="24"/>
          <w:szCs w:val="24"/>
        </w:rPr>
        <w:t>are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quantifiable by </w:t>
      </w:r>
      <w:r w:rsidRPr="00E56FF8">
        <w:rPr>
          <w:rFonts w:asciiTheme="majorBidi" w:hAnsiTheme="majorBidi" w:cstheme="majorBidi"/>
          <w:i/>
          <w:iCs/>
          <w:sz w:val="24"/>
          <w:szCs w:val="24"/>
        </w:rPr>
        <w:t xml:space="preserve">a few, many, </w:t>
      </w:r>
      <w:r w:rsidRPr="00E56FF8">
        <w:rPr>
          <w:rFonts w:asciiTheme="majorBidi" w:hAnsiTheme="majorBidi" w:cstheme="majorBidi"/>
          <w:sz w:val="24"/>
          <w:szCs w:val="24"/>
        </w:rPr>
        <w:t>and numerals:</w:t>
      </w:r>
    </w:p>
    <w:p w:rsidR="00700F69" w:rsidRPr="00E56FF8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E56FF8">
        <w:rPr>
          <w:rFonts w:asciiTheme="majorBidi" w:hAnsiTheme="majorBidi" w:cstheme="majorBidi"/>
          <w:i/>
          <w:iCs/>
          <w:sz w:val="24"/>
          <w:szCs w:val="24"/>
        </w:rPr>
        <w:t>a</w:t>
      </w:r>
      <w:proofErr w:type="gramEnd"/>
      <w:r w:rsidRPr="00E56FF8">
        <w:rPr>
          <w:rFonts w:asciiTheme="majorBidi" w:hAnsiTheme="majorBidi" w:cstheme="majorBidi"/>
          <w:i/>
          <w:iCs/>
          <w:sz w:val="24"/>
          <w:szCs w:val="24"/>
        </w:rPr>
        <w:t xml:space="preserve"> few/many cups; (*much cup), thirty cups.</w:t>
      </w:r>
    </w:p>
    <w:p w:rsidR="00700F69" w:rsidRPr="00E56FF8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(ii) Mass nouns:</w:t>
      </w:r>
    </w:p>
    <w:p w:rsidR="00700F69" w:rsidRPr="00E56FF8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 xml:space="preserve">(a) </w:t>
      </w:r>
      <w:proofErr w:type="gramStart"/>
      <w:r w:rsidRPr="00E56FF8">
        <w:rPr>
          <w:rFonts w:asciiTheme="majorBidi" w:hAnsiTheme="majorBidi" w:cstheme="majorBidi"/>
          <w:sz w:val="24"/>
          <w:szCs w:val="24"/>
        </w:rPr>
        <w:t>can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occur in the singular without a determiner:</w:t>
      </w:r>
    </w:p>
    <w:p w:rsidR="00700F69" w:rsidRPr="00E56FF8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E56FF8">
        <w:rPr>
          <w:rFonts w:asciiTheme="majorBidi" w:hAnsiTheme="majorBidi" w:cstheme="majorBidi"/>
          <w:i/>
          <w:iCs/>
          <w:sz w:val="24"/>
          <w:szCs w:val="24"/>
        </w:rPr>
        <w:t>Butter is good for you;</w:t>
      </w:r>
    </w:p>
    <w:p w:rsidR="00700F69" w:rsidRPr="00E56FF8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 xml:space="preserve">(b) </w:t>
      </w:r>
      <w:proofErr w:type="gramStart"/>
      <w:r w:rsidRPr="00E56FF8">
        <w:rPr>
          <w:rFonts w:asciiTheme="majorBidi" w:hAnsiTheme="majorBidi" w:cstheme="majorBidi"/>
          <w:sz w:val="24"/>
          <w:szCs w:val="24"/>
        </w:rPr>
        <w:t>are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odd in the plural (or require reinterpretation):</w:t>
      </w:r>
    </w:p>
    <w:p w:rsidR="00700F69" w:rsidRPr="00E56FF8" w:rsidRDefault="00700F69" w:rsidP="00034B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E56FF8">
        <w:rPr>
          <w:rFonts w:asciiTheme="majorBidi" w:hAnsiTheme="majorBidi" w:cstheme="majorBidi"/>
          <w:i/>
          <w:iCs/>
          <w:sz w:val="24"/>
          <w:szCs w:val="24"/>
        </w:rPr>
        <w:t>butters</w:t>
      </w:r>
      <w:proofErr w:type="gramEnd"/>
      <w:r w:rsidRPr="00E56FF8">
        <w:rPr>
          <w:rFonts w:asciiTheme="majorBidi" w:hAnsiTheme="majorBidi" w:cstheme="majorBidi"/>
          <w:i/>
          <w:iCs/>
          <w:sz w:val="24"/>
          <w:szCs w:val="24"/>
        </w:rPr>
        <w:t>, milks,</w:t>
      </w:r>
    </w:p>
    <w:p w:rsidR="00700F69" w:rsidRPr="00E56FF8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 xml:space="preserve">(c) </w:t>
      </w:r>
      <w:proofErr w:type="gramStart"/>
      <w:r w:rsidRPr="00E56FF8">
        <w:rPr>
          <w:rFonts w:asciiTheme="majorBidi" w:hAnsiTheme="majorBidi" w:cstheme="majorBidi"/>
          <w:sz w:val="24"/>
          <w:szCs w:val="24"/>
        </w:rPr>
        <w:t>are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quantifiable by </w:t>
      </w:r>
      <w:r w:rsidRPr="00E56FF8">
        <w:rPr>
          <w:rFonts w:asciiTheme="majorBidi" w:hAnsiTheme="majorBidi" w:cstheme="majorBidi"/>
          <w:i/>
          <w:iCs/>
          <w:sz w:val="24"/>
          <w:szCs w:val="24"/>
        </w:rPr>
        <w:t>a little, much:</w:t>
      </w:r>
    </w:p>
    <w:p w:rsidR="00700F69" w:rsidRPr="00E56FF8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E56FF8">
        <w:rPr>
          <w:rFonts w:asciiTheme="majorBidi" w:hAnsiTheme="majorBidi" w:cstheme="majorBidi"/>
          <w:i/>
          <w:iCs/>
          <w:sz w:val="24"/>
          <w:szCs w:val="24"/>
        </w:rPr>
        <w:t>a</w:t>
      </w:r>
      <w:proofErr w:type="gramEnd"/>
      <w:r w:rsidRPr="00E56FF8">
        <w:rPr>
          <w:rFonts w:asciiTheme="majorBidi" w:hAnsiTheme="majorBidi" w:cstheme="majorBidi"/>
          <w:i/>
          <w:iCs/>
          <w:sz w:val="24"/>
          <w:szCs w:val="24"/>
        </w:rPr>
        <w:t xml:space="preserve"> little/much milk; (*many milk).</w:t>
      </w:r>
    </w:p>
    <w:p w:rsidR="00700F69" w:rsidRPr="00E56FF8" w:rsidRDefault="00700F69" w:rsidP="00E214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 xml:space="preserve">Count nouns present something as being manifested in discrete, boundedunits that in principle can be counted; mass nouns present their referent as </w:t>
      </w:r>
      <w:proofErr w:type="gramStart"/>
      <w:r w:rsidRPr="00E56FF8">
        <w:rPr>
          <w:rFonts w:asciiTheme="majorBidi" w:hAnsiTheme="majorBidi" w:cstheme="majorBidi"/>
          <w:sz w:val="24"/>
          <w:szCs w:val="24"/>
        </w:rPr>
        <w:t>an</w:t>
      </w:r>
      <w:proofErr w:type="gramEnd"/>
      <w:r w:rsidR="00E2148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bounded mass.</w:t>
      </w:r>
    </w:p>
    <w:p w:rsidR="00700F69" w:rsidRPr="00E21484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21484">
        <w:rPr>
          <w:rFonts w:asciiTheme="majorBidi" w:hAnsiTheme="majorBidi" w:cstheme="majorBidi"/>
          <w:b/>
          <w:bCs/>
          <w:i/>
          <w:iCs/>
          <w:sz w:val="24"/>
          <w:szCs w:val="24"/>
        </w:rPr>
        <w:t>Basic mass nouns used as count nouns</w:t>
      </w:r>
    </w:p>
    <w:p w:rsidR="00700F69" w:rsidRPr="00E56FF8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Examples:</w:t>
      </w:r>
    </w:p>
    <w:p w:rsidR="00700F69" w:rsidRPr="00E56FF8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(4) Three beers/cheeses/cakes/chocolates</w:t>
      </w:r>
    </w:p>
    <w:p w:rsidR="00700F69" w:rsidRDefault="00700F69" w:rsidP="00700F69">
      <w:pPr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(5) Three wines</w:t>
      </w:r>
    </w:p>
    <w:p w:rsidR="00E21484" w:rsidRPr="00E56FF8" w:rsidRDefault="00E21484" w:rsidP="00700F69">
      <w:pPr>
        <w:rPr>
          <w:rFonts w:asciiTheme="majorBidi" w:hAnsiTheme="majorBidi" w:cstheme="majorBidi"/>
          <w:sz w:val="24"/>
          <w:szCs w:val="24"/>
        </w:rPr>
      </w:pPr>
    </w:p>
    <w:p w:rsidR="00700F69" w:rsidRPr="00E21484" w:rsidRDefault="00700F69" w:rsidP="00700F6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21484">
        <w:rPr>
          <w:rFonts w:asciiTheme="majorBidi" w:hAnsiTheme="majorBidi" w:cstheme="majorBidi"/>
          <w:b/>
          <w:bCs/>
          <w:sz w:val="24"/>
          <w:szCs w:val="24"/>
        </w:rPr>
        <w:t>14.3.1.3 Singular nouns with (optional) plural concord</w:t>
      </w:r>
    </w:p>
    <w:p w:rsidR="00700F69" w:rsidRPr="00E56FF8" w:rsidRDefault="00700F69" w:rsidP="00E214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Two further number anomalies are worth pointing out. The first concerns so</w:t>
      </w:r>
      <w:r w:rsidR="00E2148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called</w:t>
      </w:r>
      <w:r w:rsidR="00E2148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group words. These are count nouns which have the peculiarity that in</w:t>
      </w:r>
      <w:r w:rsidR="00E2148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the singular form they can take either singular or plural concord with the verb:</w:t>
      </w:r>
    </w:p>
    <w:p w:rsidR="00700F69" w:rsidRPr="00E56FF8" w:rsidRDefault="00700F69" w:rsidP="00700F69">
      <w:pPr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(12) The committee is/are considering the matter right now.</w:t>
      </w:r>
    </w:p>
    <w:p w:rsidR="00700F69" w:rsidRPr="00E56FF8" w:rsidRDefault="00700F69" w:rsidP="00E214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There is a subtle difference of meaning between the uses. With singular</w:t>
      </w:r>
      <w:r w:rsidR="00E2148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concord, the group is conceptualized as a unity; with plural concord, it is</w:t>
      </w:r>
      <w:r w:rsidR="00E2148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conceptualized as constituted out of separate individuals.</w:t>
      </w:r>
      <w:r w:rsidR="00E2148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Predicates which</w:t>
      </w:r>
      <w:r w:rsidR="00E2148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can only apply to each individual separately are anomalous with singular</w:t>
      </w:r>
      <w:r w:rsidR="00E2148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concord:</w:t>
      </w:r>
    </w:p>
    <w:p w:rsidR="00700F69" w:rsidRPr="00E56FF8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 xml:space="preserve">(15) The committee </w:t>
      </w:r>
      <w:proofErr w:type="gramStart"/>
      <w:r w:rsidRPr="00E56FF8">
        <w:rPr>
          <w:rFonts w:asciiTheme="majorBidi" w:hAnsiTheme="majorBidi" w:cstheme="majorBidi"/>
          <w:sz w:val="24"/>
          <w:szCs w:val="24"/>
        </w:rPr>
        <w:t>are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wearing their hats.</w:t>
      </w:r>
    </w:p>
    <w:p w:rsidR="00700F69" w:rsidRPr="00E56FF8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(16) *The committee is wearing its hat/their hats.</w:t>
      </w:r>
    </w:p>
    <w:p w:rsidR="00700F69" w:rsidRPr="00E56FF8" w:rsidRDefault="00700F69" w:rsidP="00E214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Predicates which can only be true of the group as a whole are anomalous</w:t>
      </w:r>
      <w:r w:rsidR="00E2148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with plural concord:</w:t>
      </w:r>
    </w:p>
    <w:p w:rsidR="00700F69" w:rsidRPr="00E56FF8" w:rsidRDefault="00700F69" w:rsidP="00700F69">
      <w:pPr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(17) The committee was/*were formed six months ago.</w:t>
      </w:r>
    </w:p>
    <w:p w:rsidR="00700F69" w:rsidRPr="00E21484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21484">
        <w:rPr>
          <w:rFonts w:asciiTheme="majorBidi" w:hAnsiTheme="majorBidi" w:cstheme="majorBidi"/>
          <w:b/>
          <w:bCs/>
          <w:sz w:val="24"/>
          <w:szCs w:val="24"/>
        </w:rPr>
        <w:t>14.3.1.4 Plural nouns with (optional) singular concord</w:t>
      </w:r>
    </w:p>
    <w:p w:rsidR="00700F69" w:rsidRPr="00E56FF8" w:rsidRDefault="00700F69" w:rsidP="00E214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The second anomaly is the converse of the first, namely, plural nouns with</w:t>
      </w:r>
      <w:r w:rsidR="00E2148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singular concord:</w:t>
      </w:r>
    </w:p>
    <w:p w:rsidR="00700F69" w:rsidRPr="00E56FF8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(19) Five wives is more than enough for anyone.</w:t>
      </w:r>
    </w:p>
    <w:p w:rsidR="00E21484" w:rsidRDefault="00E21484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00F69" w:rsidRPr="00E56FF8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This use seems to be confined to noun phrases with numerals in them:</w:t>
      </w:r>
    </w:p>
    <w:p w:rsidR="00700F69" w:rsidRPr="00E56FF8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E56FF8">
        <w:rPr>
          <w:rFonts w:asciiTheme="majorBidi" w:hAnsiTheme="majorBidi" w:cstheme="majorBidi"/>
          <w:sz w:val="24"/>
          <w:szCs w:val="24"/>
        </w:rPr>
        <w:t xml:space="preserve">(20) </w:t>
      </w:r>
      <w:r w:rsidRPr="00E56FF8">
        <w:rPr>
          <w:rFonts w:asciiTheme="majorBidi" w:hAnsiTheme="majorBidi" w:cstheme="majorBidi"/>
          <w:sz w:val="24"/>
          <w:szCs w:val="24"/>
          <w:highlight w:val="yellow"/>
        </w:rPr>
        <w:t xml:space="preserve">Those wives </w:t>
      </w:r>
      <w:proofErr w:type="gramStart"/>
      <w:r w:rsidRPr="00E56FF8">
        <w:rPr>
          <w:rFonts w:asciiTheme="majorBidi" w:hAnsiTheme="majorBidi" w:cstheme="majorBidi"/>
          <w:sz w:val="24"/>
          <w:szCs w:val="24"/>
          <w:highlight w:val="yellow"/>
        </w:rPr>
        <w:t>is</w:t>
      </w:r>
      <w:proofErr w:type="gramEnd"/>
      <w:r w:rsidRPr="00E56FF8">
        <w:rPr>
          <w:rFonts w:asciiTheme="majorBidi" w:hAnsiTheme="majorBidi" w:cstheme="majorBidi"/>
          <w:sz w:val="24"/>
          <w:szCs w:val="24"/>
          <w:highlight w:val="yellow"/>
        </w:rPr>
        <w:t xml:space="preserve"> more than enough for any man.</w:t>
      </w:r>
    </w:p>
    <w:p w:rsidR="00700F69" w:rsidRPr="00E56FF8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  <w:highlight w:val="yellow"/>
        </w:rPr>
        <w:t>(21</w:t>
      </w:r>
      <w:proofErr w:type="gramStart"/>
      <w:r w:rsidRPr="00E56FF8">
        <w:rPr>
          <w:rFonts w:asciiTheme="majorBidi" w:hAnsiTheme="majorBidi" w:cstheme="majorBidi"/>
          <w:sz w:val="24"/>
          <w:szCs w:val="24"/>
          <w:highlight w:val="yellow"/>
        </w:rPr>
        <w:t>) ?</w:t>
      </w:r>
      <w:proofErr w:type="gramEnd"/>
      <w:r w:rsidRPr="00E56FF8">
        <w:rPr>
          <w:rFonts w:asciiTheme="majorBidi" w:hAnsiTheme="majorBidi" w:cstheme="majorBidi"/>
          <w:sz w:val="24"/>
          <w:szCs w:val="24"/>
          <w:highlight w:val="yellow"/>
        </w:rPr>
        <w:t>Several wives is too</w:t>
      </w:r>
      <w:r w:rsidRPr="00E56FF8">
        <w:rPr>
          <w:rFonts w:asciiTheme="majorBidi" w:hAnsiTheme="majorBidi" w:cstheme="majorBidi"/>
          <w:sz w:val="24"/>
          <w:szCs w:val="24"/>
        </w:rPr>
        <w:t xml:space="preserve"> much for an old man.</w:t>
      </w:r>
    </w:p>
    <w:p w:rsidR="00700F69" w:rsidRPr="00E56FF8" w:rsidRDefault="00700F69" w:rsidP="00700F69">
      <w:pPr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In this usage, the quantified noun phrase is interpreted as a single quantity.</w:t>
      </w:r>
    </w:p>
    <w:p w:rsidR="00700F69" w:rsidRPr="00E21484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56FF8">
        <w:rPr>
          <w:rFonts w:asciiTheme="majorBidi" w:hAnsiTheme="majorBidi" w:cstheme="majorBidi"/>
          <w:b/>
          <w:bCs/>
          <w:sz w:val="24"/>
          <w:szCs w:val="24"/>
        </w:rPr>
        <w:t xml:space="preserve">14.3.2 </w:t>
      </w:r>
      <w:r w:rsidRPr="00E21484">
        <w:rPr>
          <w:rFonts w:asciiTheme="majorBidi" w:hAnsiTheme="majorBidi" w:cstheme="majorBidi"/>
          <w:b/>
          <w:bCs/>
          <w:sz w:val="24"/>
          <w:szCs w:val="24"/>
        </w:rPr>
        <w:t xml:space="preserve">Gender and </w:t>
      </w:r>
      <w:proofErr w:type="spellStart"/>
      <w:r w:rsidRPr="00E21484">
        <w:rPr>
          <w:rFonts w:asciiTheme="majorBidi" w:hAnsiTheme="majorBidi" w:cstheme="majorBidi"/>
          <w:b/>
          <w:bCs/>
          <w:sz w:val="24"/>
          <w:szCs w:val="24"/>
        </w:rPr>
        <w:t>animacy</w:t>
      </w:r>
      <w:proofErr w:type="spellEnd"/>
    </w:p>
    <w:p w:rsidR="00700F69" w:rsidRPr="00E56FF8" w:rsidRDefault="00700F69" w:rsidP="00E214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Gender is a classification system for nouns, which affects such grammatical</w:t>
      </w:r>
      <w:r w:rsidR="00E21484">
        <w:rPr>
          <w:rFonts w:asciiTheme="majorBidi" w:hAnsiTheme="majorBidi" w:cstheme="majorBidi"/>
          <w:sz w:val="24"/>
          <w:szCs w:val="24"/>
        </w:rPr>
        <w:t xml:space="preserve"> m</w:t>
      </w:r>
      <w:r w:rsidRPr="00E56FF8">
        <w:rPr>
          <w:rFonts w:asciiTheme="majorBidi" w:hAnsiTheme="majorBidi" w:cstheme="majorBidi"/>
          <w:sz w:val="24"/>
          <w:szCs w:val="24"/>
        </w:rPr>
        <w:t xml:space="preserve">atters as agreement and pronominal reference.It is usual to make a distinction between </w:t>
      </w:r>
      <w:r w:rsidRPr="00E56FF8">
        <w:rPr>
          <w:rFonts w:asciiTheme="majorBidi" w:hAnsiTheme="majorBidi" w:cstheme="majorBidi"/>
          <w:b/>
          <w:bCs/>
          <w:sz w:val="24"/>
          <w:szCs w:val="24"/>
        </w:rPr>
        <w:t xml:space="preserve">natural gender </w:t>
      </w:r>
      <w:r w:rsidRPr="00E56FF8">
        <w:rPr>
          <w:rFonts w:asciiTheme="majorBidi" w:hAnsiTheme="majorBidi" w:cstheme="majorBidi"/>
          <w:sz w:val="24"/>
          <w:szCs w:val="24"/>
        </w:rPr>
        <w:t xml:space="preserve">and </w:t>
      </w:r>
      <w:r w:rsidRPr="00E56FF8">
        <w:rPr>
          <w:rFonts w:asciiTheme="majorBidi" w:hAnsiTheme="majorBidi" w:cstheme="majorBidi"/>
          <w:b/>
          <w:bCs/>
          <w:sz w:val="24"/>
          <w:szCs w:val="24"/>
        </w:rPr>
        <w:t>grammatical</w:t>
      </w:r>
      <w:r w:rsidR="00E2148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b/>
          <w:bCs/>
          <w:sz w:val="24"/>
          <w:szCs w:val="24"/>
        </w:rPr>
        <w:t xml:space="preserve">gender. </w:t>
      </w:r>
      <w:r w:rsidRPr="00E56FF8">
        <w:rPr>
          <w:rFonts w:asciiTheme="majorBidi" w:hAnsiTheme="majorBidi" w:cstheme="majorBidi"/>
          <w:sz w:val="24"/>
          <w:szCs w:val="24"/>
        </w:rPr>
        <w:t>English is usually said to exhibit natural gender (in so far as it has</w:t>
      </w:r>
    </w:p>
    <w:p w:rsidR="00700F69" w:rsidRPr="00E56FF8" w:rsidRDefault="00700F69" w:rsidP="0070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E56FF8">
        <w:rPr>
          <w:rFonts w:asciiTheme="majorBidi" w:hAnsiTheme="majorBidi" w:cstheme="majorBidi"/>
          <w:sz w:val="24"/>
          <w:szCs w:val="24"/>
        </w:rPr>
        <w:t>gender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at all—it affects only pronominal reference), since the appropriate pronoun</w:t>
      </w:r>
    </w:p>
    <w:p w:rsidR="00700F69" w:rsidRPr="00E56FF8" w:rsidRDefault="00700F69" w:rsidP="00E214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Start"/>
      <w:r w:rsidRPr="00E56FF8">
        <w:rPr>
          <w:rFonts w:asciiTheme="majorBidi" w:hAnsiTheme="majorBidi" w:cstheme="majorBidi"/>
          <w:i/>
          <w:iCs/>
          <w:sz w:val="24"/>
          <w:szCs w:val="24"/>
        </w:rPr>
        <w:t>he</w:t>
      </w:r>
      <w:proofErr w:type="gramEnd"/>
      <w:r w:rsidRPr="00E56FF8">
        <w:rPr>
          <w:rFonts w:asciiTheme="majorBidi" w:hAnsiTheme="majorBidi" w:cstheme="majorBidi"/>
          <w:i/>
          <w:iCs/>
          <w:sz w:val="24"/>
          <w:szCs w:val="24"/>
        </w:rPr>
        <w:t xml:space="preserve">, she, </w:t>
      </w:r>
      <w:r w:rsidRPr="00E56FF8">
        <w:rPr>
          <w:rFonts w:asciiTheme="majorBidi" w:hAnsiTheme="majorBidi" w:cstheme="majorBidi"/>
          <w:sz w:val="24"/>
          <w:szCs w:val="24"/>
        </w:rPr>
        <w:t xml:space="preserve">or </w:t>
      </w:r>
      <w:r w:rsidRPr="00E56FF8">
        <w:rPr>
          <w:rFonts w:asciiTheme="majorBidi" w:hAnsiTheme="majorBidi" w:cstheme="majorBidi"/>
          <w:i/>
          <w:iCs/>
          <w:sz w:val="24"/>
          <w:szCs w:val="24"/>
        </w:rPr>
        <w:t xml:space="preserve">it) </w:t>
      </w:r>
      <w:r w:rsidRPr="00E56FF8">
        <w:rPr>
          <w:rFonts w:asciiTheme="majorBidi" w:hAnsiTheme="majorBidi" w:cstheme="majorBidi"/>
          <w:sz w:val="24"/>
          <w:szCs w:val="24"/>
        </w:rPr>
        <w:t>can be predicted with a high degree of success purely on</w:t>
      </w:r>
      <w:r w:rsidR="00E2148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the basis of the sex (male, female, or neuter) of the referent. In languages</w:t>
      </w:r>
      <w:r w:rsidR="00E2148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possessing grammatical gender, at least a significant proportion of cases of</w:t>
      </w:r>
      <w:r w:rsidR="00E2148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gender assignment are apparently semantically arbitrary</w:t>
      </w:r>
      <w:r w:rsidR="00E21484">
        <w:rPr>
          <w:rFonts w:asciiTheme="majorBidi" w:hAnsiTheme="majorBidi" w:cstheme="majorBidi"/>
          <w:sz w:val="24"/>
          <w:szCs w:val="24"/>
        </w:rPr>
        <w:t xml:space="preserve">. </w:t>
      </w:r>
      <w:r w:rsidRPr="00E56FF8">
        <w:rPr>
          <w:rFonts w:asciiTheme="majorBidi" w:hAnsiTheme="majorBidi" w:cstheme="majorBidi"/>
          <w:sz w:val="24"/>
          <w:szCs w:val="24"/>
        </w:rPr>
        <w:t xml:space="preserve">Gender is of course intimately bound up with </w:t>
      </w:r>
      <w:proofErr w:type="spellStart"/>
      <w:r w:rsidRPr="00E56FF8">
        <w:rPr>
          <w:rFonts w:asciiTheme="majorBidi" w:hAnsiTheme="majorBidi" w:cstheme="majorBidi"/>
          <w:sz w:val="24"/>
          <w:szCs w:val="24"/>
        </w:rPr>
        <w:t>animacy</w:t>
      </w:r>
      <w:proofErr w:type="spellEnd"/>
      <w:r w:rsidRPr="00E56FF8">
        <w:rPr>
          <w:rFonts w:asciiTheme="majorBidi" w:hAnsiTheme="majorBidi" w:cstheme="majorBidi"/>
          <w:sz w:val="24"/>
          <w:szCs w:val="24"/>
        </w:rPr>
        <w:t>, since prototypically,</w:t>
      </w:r>
      <w:r w:rsidR="00E2148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only living things can be male or female.</w:t>
      </w:r>
    </w:p>
    <w:p w:rsidR="00700F69" w:rsidRPr="00E56FF8" w:rsidRDefault="00700F69" w:rsidP="00E214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An examination of the English pronoun system shows that it, too, correlates</w:t>
      </w:r>
      <w:r w:rsidR="00E2148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 xml:space="preserve">to some extent with the </w:t>
      </w:r>
      <w:proofErr w:type="spellStart"/>
      <w:r w:rsidRPr="00E56FF8">
        <w:rPr>
          <w:rFonts w:asciiTheme="majorBidi" w:hAnsiTheme="majorBidi" w:cstheme="majorBidi"/>
          <w:sz w:val="24"/>
          <w:szCs w:val="24"/>
        </w:rPr>
        <w:t>animacy</w:t>
      </w:r>
      <w:proofErr w:type="spellEnd"/>
      <w:r w:rsidRPr="00E56FF8">
        <w:rPr>
          <w:rFonts w:asciiTheme="majorBidi" w:hAnsiTheme="majorBidi" w:cstheme="majorBidi"/>
          <w:sz w:val="24"/>
          <w:szCs w:val="24"/>
        </w:rPr>
        <w:t xml:space="preserve"> scale:</w:t>
      </w:r>
    </w:p>
    <w:p w:rsidR="00700F69" w:rsidRPr="00E56FF8" w:rsidRDefault="00E21484" w:rsidP="00E214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56FF8">
        <w:rPr>
          <w:rFonts w:asciiTheme="majorBidi" w:hAnsiTheme="majorBidi" w:cstheme="majorBidi"/>
          <w:b/>
          <w:bCs/>
          <w:i/>
          <w:iCs/>
          <w:sz w:val="24"/>
          <w:szCs w:val="24"/>
        </w:rPr>
        <w:t>H</w:t>
      </w:r>
      <w:r w:rsidR="00700F69" w:rsidRPr="00E56FF8">
        <w:rPr>
          <w:rFonts w:asciiTheme="majorBidi" w:hAnsiTheme="majorBidi" w:cstheme="majorBidi"/>
          <w:b/>
          <w:bCs/>
          <w:i/>
          <w:iCs/>
          <w:sz w:val="24"/>
          <w:szCs w:val="24"/>
        </w:rPr>
        <w:t>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\</w:t>
      </w:r>
      <w:r w:rsidR="00700F69" w:rsidRPr="00E56FF8">
        <w:rPr>
          <w:rFonts w:asciiTheme="majorBidi" w:hAnsiTheme="majorBidi" w:cstheme="majorBidi"/>
          <w:b/>
          <w:bCs/>
          <w:i/>
          <w:iCs/>
          <w:sz w:val="24"/>
          <w:szCs w:val="24"/>
        </w:rPr>
        <w:t>she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00F69" w:rsidRPr="00E56FF8">
        <w:rPr>
          <w:rFonts w:asciiTheme="majorBidi" w:hAnsiTheme="majorBidi" w:cstheme="majorBidi"/>
          <w:b/>
          <w:bCs/>
          <w:sz w:val="24"/>
          <w:szCs w:val="24"/>
        </w:rPr>
        <w:t xml:space="preserve">only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</w:t>
      </w:r>
      <w:r w:rsidR="00700F69" w:rsidRPr="00E56FF8">
        <w:rPr>
          <w:rFonts w:asciiTheme="majorBidi" w:hAnsiTheme="majorBidi" w:cstheme="majorBidi"/>
          <w:b/>
          <w:bCs/>
          <w:i/>
          <w:iCs/>
          <w:sz w:val="24"/>
          <w:szCs w:val="24"/>
        </w:rPr>
        <w:t>he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\</w:t>
      </w:r>
      <w:r w:rsidR="00700F69" w:rsidRPr="00E56FF8">
        <w:rPr>
          <w:rFonts w:asciiTheme="majorBidi" w:hAnsiTheme="majorBidi" w:cstheme="majorBidi"/>
          <w:b/>
          <w:bCs/>
          <w:i/>
          <w:iCs/>
          <w:sz w:val="24"/>
          <w:szCs w:val="24"/>
        </w:rPr>
        <w:t>she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\</w:t>
      </w:r>
      <w:r w:rsidR="00700F69" w:rsidRPr="00E56FF8">
        <w:rPr>
          <w:rFonts w:asciiTheme="majorBidi" w:hAnsiTheme="majorBidi" w:cstheme="majorBidi"/>
          <w:b/>
          <w:bCs/>
          <w:i/>
          <w:iCs/>
          <w:sz w:val="24"/>
          <w:szCs w:val="24"/>
        </w:rPr>
        <w:t>it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\                        </w:t>
      </w:r>
      <w:r w:rsidR="00700F69" w:rsidRPr="00E56FF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it </w:t>
      </w:r>
      <w:r w:rsidR="00700F69" w:rsidRPr="00E56FF8">
        <w:rPr>
          <w:rFonts w:asciiTheme="majorBidi" w:hAnsiTheme="majorBidi" w:cstheme="majorBidi"/>
          <w:b/>
          <w:bCs/>
          <w:sz w:val="24"/>
          <w:szCs w:val="24"/>
        </w:rPr>
        <w:t>only</w:t>
      </w:r>
    </w:p>
    <w:p w:rsidR="00700F69" w:rsidRPr="00E56FF8" w:rsidRDefault="00700F69" w:rsidP="00E214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E56FF8">
        <w:rPr>
          <w:rFonts w:asciiTheme="majorBidi" w:hAnsiTheme="majorBidi" w:cstheme="majorBidi"/>
          <w:sz w:val="24"/>
          <w:szCs w:val="24"/>
        </w:rPr>
        <w:t>non-infant</w:t>
      </w:r>
      <w:proofErr w:type="gramEnd"/>
      <w:r w:rsidR="00E21484">
        <w:rPr>
          <w:rFonts w:asciiTheme="majorBidi" w:hAnsiTheme="majorBidi" w:cstheme="majorBidi"/>
          <w:sz w:val="24"/>
          <w:szCs w:val="24"/>
        </w:rPr>
        <w:t xml:space="preserve">                             i</w:t>
      </w:r>
      <w:r w:rsidRPr="00E56FF8">
        <w:rPr>
          <w:rFonts w:asciiTheme="majorBidi" w:hAnsiTheme="majorBidi" w:cstheme="majorBidi"/>
          <w:sz w:val="24"/>
          <w:szCs w:val="24"/>
        </w:rPr>
        <w:t xml:space="preserve">nfant humans </w:t>
      </w:r>
      <w:r w:rsidR="00E21484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E56FF8">
        <w:rPr>
          <w:rFonts w:asciiTheme="majorBidi" w:hAnsiTheme="majorBidi" w:cstheme="majorBidi"/>
          <w:sz w:val="24"/>
          <w:szCs w:val="24"/>
        </w:rPr>
        <w:t>things</w:t>
      </w:r>
    </w:p>
    <w:p w:rsidR="00700F69" w:rsidRPr="00E56FF8" w:rsidRDefault="00700F69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E56FF8">
        <w:rPr>
          <w:rFonts w:asciiTheme="majorBidi" w:hAnsiTheme="majorBidi" w:cstheme="majorBidi"/>
          <w:sz w:val="24"/>
          <w:szCs w:val="24"/>
        </w:rPr>
        <w:t>humans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</w:t>
      </w:r>
      <w:r w:rsidR="00E21484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Pr="00E56FF8">
        <w:rPr>
          <w:rFonts w:asciiTheme="majorBidi" w:hAnsiTheme="majorBidi" w:cstheme="majorBidi"/>
          <w:sz w:val="24"/>
          <w:szCs w:val="24"/>
        </w:rPr>
        <w:t>animals</w:t>
      </w:r>
    </w:p>
    <w:p w:rsidR="00700F69" w:rsidRDefault="00700F69" w:rsidP="00700F69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E56FF8">
        <w:rPr>
          <w:rFonts w:asciiTheme="majorBidi" w:hAnsiTheme="majorBidi" w:cstheme="majorBidi"/>
          <w:sz w:val="24"/>
          <w:szCs w:val="24"/>
        </w:rPr>
        <w:t>gods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, angels </w:t>
      </w:r>
      <w:r w:rsidR="00E21484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Pr="00E56FF8">
        <w:rPr>
          <w:rFonts w:asciiTheme="majorBidi" w:hAnsiTheme="majorBidi" w:cstheme="majorBidi"/>
          <w:sz w:val="24"/>
          <w:szCs w:val="24"/>
        </w:rPr>
        <w:t>(cars, ships)</w:t>
      </w:r>
    </w:p>
    <w:p w:rsidR="00875B06" w:rsidRDefault="00875B06" w:rsidP="00700F69">
      <w:pPr>
        <w:rPr>
          <w:rFonts w:asciiTheme="majorBidi" w:hAnsiTheme="majorBidi" w:cstheme="majorBidi"/>
          <w:sz w:val="24"/>
          <w:szCs w:val="24"/>
        </w:rPr>
      </w:pPr>
    </w:p>
    <w:p w:rsidR="00875B06" w:rsidRDefault="00875B06" w:rsidP="00700F69">
      <w:pPr>
        <w:rPr>
          <w:rFonts w:asciiTheme="majorBidi" w:hAnsiTheme="majorBidi" w:cstheme="majorBidi"/>
          <w:sz w:val="24"/>
          <w:szCs w:val="24"/>
        </w:rPr>
      </w:pPr>
    </w:p>
    <w:p w:rsidR="00875B06" w:rsidRPr="00E56FF8" w:rsidRDefault="00875B06" w:rsidP="00700F69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4D1F18" w:rsidRPr="00E21484" w:rsidRDefault="004D1F18" w:rsidP="00700F6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21484">
        <w:rPr>
          <w:rFonts w:asciiTheme="majorBidi" w:hAnsiTheme="majorBidi" w:cstheme="majorBidi"/>
          <w:b/>
          <w:bCs/>
          <w:sz w:val="24"/>
          <w:szCs w:val="24"/>
        </w:rPr>
        <w:lastRenderedPageBreak/>
        <w:t>14.4 Grammatical meanings associated with the verb</w:t>
      </w:r>
    </w:p>
    <w:p w:rsidR="004D1F18" w:rsidRPr="00E21484" w:rsidRDefault="004D1F18" w:rsidP="00700F6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21484">
        <w:rPr>
          <w:rFonts w:asciiTheme="majorBidi" w:hAnsiTheme="majorBidi" w:cstheme="majorBidi"/>
          <w:b/>
          <w:bCs/>
          <w:sz w:val="24"/>
          <w:szCs w:val="24"/>
        </w:rPr>
        <w:t>14.4.1 Tense</w:t>
      </w:r>
    </w:p>
    <w:p w:rsidR="004D1F18" w:rsidRPr="00E56FF8" w:rsidRDefault="004D1F18" w:rsidP="00742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 xml:space="preserve">A distinction is usually made between </w:t>
      </w:r>
      <w:r w:rsidRPr="00E56FF8">
        <w:rPr>
          <w:rFonts w:asciiTheme="majorBidi" w:hAnsiTheme="majorBidi" w:cstheme="majorBidi"/>
          <w:b/>
          <w:bCs/>
          <w:sz w:val="24"/>
          <w:szCs w:val="24"/>
        </w:rPr>
        <w:t xml:space="preserve">primary </w:t>
      </w:r>
      <w:r w:rsidRPr="00E56FF8">
        <w:rPr>
          <w:rFonts w:asciiTheme="majorBidi" w:hAnsiTheme="majorBidi" w:cstheme="majorBidi"/>
          <w:sz w:val="24"/>
          <w:szCs w:val="24"/>
        </w:rPr>
        <w:t xml:space="preserve">(or </w:t>
      </w:r>
      <w:r w:rsidRPr="00E56FF8">
        <w:rPr>
          <w:rFonts w:asciiTheme="majorBidi" w:hAnsiTheme="majorBidi" w:cstheme="majorBidi"/>
          <w:b/>
          <w:bCs/>
          <w:sz w:val="24"/>
          <w:szCs w:val="24"/>
        </w:rPr>
        <w:t xml:space="preserve">absolute) </w:t>
      </w:r>
      <w:r w:rsidRPr="00E56FF8">
        <w:rPr>
          <w:rFonts w:asciiTheme="majorBidi" w:hAnsiTheme="majorBidi" w:cstheme="majorBidi"/>
          <w:sz w:val="24"/>
          <w:szCs w:val="24"/>
        </w:rPr>
        <w:t>tenses, which</w:t>
      </w:r>
      <w:r w:rsidR="00742DA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 xml:space="preserve">encode event time directly relative to time of speaking, and </w:t>
      </w:r>
      <w:r w:rsidRPr="00E56FF8">
        <w:rPr>
          <w:rFonts w:asciiTheme="majorBidi" w:hAnsiTheme="majorBidi" w:cstheme="majorBidi"/>
          <w:b/>
          <w:bCs/>
          <w:sz w:val="24"/>
          <w:szCs w:val="24"/>
        </w:rPr>
        <w:t xml:space="preserve">secondary </w:t>
      </w:r>
      <w:r w:rsidRPr="00E56FF8">
        <w:rPr>
          <w:rFonts w:asciiTheme="majorBidi" w:hAnsiTheme="majorBidi" w:cstheme="majorBidi"/>
          <w:sz w:val="24"/>
          <w:szCs w:val="24"/>
        </w:rPr>
        <w:t>(or</w:t>
      </w:r>
      <w:r w:rsidR="00742DA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b/>
          <w:bCs/>
          <w:sz w:val="24"/>
          <w:szCs w:val="24"/>
        </w:rPr>
        <w:t xml:space="preserve">relative) </w:t>
      </w:r>
      <w:r w:rsidRPr="00E56FF8">
        <w:rPr>
          <w:rFonts w:asciiTheme="majorBidi" w:hAnsiTheme="majorBidi" w:cstheme="majorBidi"/>
          <w:sz w:val="24"/>
          <w:szCs w:val="24"/>
        </w:rPr>
        <w:t>tenses, which encode event time relative to a secondary reference time</w:t>
      </w:r>
      <w:r w:rsidR="00742DA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which, in turn, is located relative to speaking time, thus making the relation</w:t>
      </w:r>
      <w:r w:rsidR="00742DA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between event time and speaking time an indirect one.</w:t>
      </w:r>
    </w:p>
    <w:p w:rsidR="004D1F18" w:rsidRPr="00E56FF8" w:rsidRDefault="004D1F18" w:rsidP="00742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There are three basic primary tenses, past (event occurs before time of</w:t>
      </w:r>
      <w:r w:rsidR="00742DA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speaking); present (event occurs concurrently with speaking time, or includes</w:t>
      </w:r>
      <w:r w:rsidR="00742DA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it); and future (event is projected to occur after the time of speaking):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(25) John saw Bill.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(26) John sees Bill.</w:t>
      </w:r>
    </w:p>
    <w:p w:rsidR="004D1F18" w:rsidRPr="00E56FF8" w:rsidRDefault="004D1F18" w:rsidP="004D1F18">
      <w:pPr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(27) John will see Bill.</w:t>
      </w:r>
    </w:p>
    <w:p w:rsidR="004D1F18" w:rsidRPr="00E56FF8" w:rsidRDefault="004D1F18" w:rsidP="00742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In the case of secondary tenses, there are nine possibilities (in each of the</w:t>
      </w:r>
      <w:r w:rsidR="00742DA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following, the reference time is John's arrival, and the time of Bill's action is</w:t>
      </w:r>
      <w:r w:rsidR="00742DA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situated relative to that):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(28) At the time John arrived, Bill had switched on the lights.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E56FF8">
        <w:rPr>
          <w:rFonts w:asciiTheme="majorBidi" w:hAnsiTheme="majorBidi" w:cstheme="majorBidi"/>
          <w:sz w:val="24"/>
          <w:szCs w:val="24"/>
        </w:rPr>
        <w:t>event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prior to reference time; reference time in past)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(29) At the time John arrived, Bill switched on the lights.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E56FF8">
        <w:rPr>
          <w:rFonts w:asciiTheme="majorBidi" w:hAnsiTheme="majorBidi" w:cstheme="majorBidi"/>
          <w:sz w:val="24"/>
          <w:szCs w:val="24"/>
        </w:rPr>
        <w:t>event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coincident with reference time; reference time in past)</w:t>
      </w:r>
    </w:p>
    <w:p w:rsidR="004D1F18" w:rsidRPr="00E56FF8" w:rsidRDefault="004D1F18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(30) At the time John arrived, Bill was about to/was going to switch on t</w:t>
      </w:r>
      <w:r w:rsidR="00554D92">
        <w:rPr>
          <w:rFonts w:asciiTheme="majorBidi" w:hAnsiTheme="majorBidi" w:cstheme="majorBidi"/>
          <w:sz w:val="24"/>
          <w:szCs w:val="24"/>
        </w:rPr>
        <w:t xml:space="preserve">he </w:t>
      </w:r>
      <w:r w:rsidRPr="00E56FF8">
        <w:rPr>
          <w:rFonts w:asciiTheme="majorBidi" w:hAnsiTheme="majorBidi" w:cstheme="majorBidi"/>
          <w:sz w:val="24"/>
          <w:szCs w:val="24"/>
        </w:rPr>
        <w:t>lights.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E56FF8">
        <w:rPr>
          <w:rFonts w:asciiTheme="majorBidi" w:hAnsiTheme="majorBidi" w:cstheme="majorBidi"/>
          <w:sz w:val="24"/>
          <w:szCs w:val="24"/>
        </w:rPr>
        <w:t>event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subsequent to reference time; reference time in past)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(31) At the time John arrives, Bill has switched off the lights.</w:t>
      </w:r>
    </w:p>
    <w:p w:rsidR="004D1F18" w:rsidRPr="00E56FF8" w:rsidRDefault="004D1F18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E56FF8">
        <w:rPr>
          <w:rFonts w:asciiTheme="majorBidi" w:hAnsiTheme="majorBidi" w:cstheme="majorBidi"/>
          <w:sz w:val="24"/>
          <w:szCs w:val="24"/>
        </w:rPr>
        <w:t>event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prior to reference time; reference time in present—can only recei</w:t>
      </w:r>
      <w:r w:rsidR="00554D92">
        <w:rPr>
          <w:rFonts w:asciiTheme="majorBidi" w:hAnsiTheme="majorBidi" w:cstheme="majorBidi"/>
          <w:sz w:val="24"/>
          <w:szCs w:val="24"/>
        </w:rPr>
        <w:t>ve</w:t>
      </w:r>
      <w:r w:rsidRPr="00E56FF8">
        <w:rPr>
          <w:rFonts w:asciiTheme="majorBidi" w:hAnsiTheme="majorBidi" w:cstheme="majorBidi"/>
          <w:sz w:val="24"/>
          <w:szCs w:val="24"/>
        </w:rPr>
        <w:t xml:space="preserve"> habitual interpretation)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(32) At the time John arrives, Bill switches off the lights.</w:t>
      </w:r>
    </w:p>
    <w:p w:rsidR="004D1F18" w:rsidRPr="00E56FF8" w:rsidRDefault="004D1F18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E56FF8">
        <w:rPr>
          <w:rFonts w:asciiTheme="majorBidi" w:hAnsiTheme="majorBidi" w:cstheme="majorBidi"/>
          <w:sz w:val="24"/>
          <w:szCs w:val="24"/>
        </w:rPr>
        <w:t>event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coincident with reference time, reference time in present—can or</w:t>
      </w:r>
      <w:r w:rsidR="00554D92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receive a habitual interpretation)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(33) At the time John arrives, Bill is about to switch off the lights.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E56FF8">
        <w:rPr>
          <w:rFonts w:asciiTheme="majorBidi" w:hAnsiTheme="majorBidi" w:cstheme="majorBidi"/>
          <w:sz w:val="24"/>
          <w:szCs w:val="24"/>
        </w:rPr>
        <w:t>event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subsequent to reference time, reference time in present)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(34) At the time John arrives, Bill will have switched off the lights.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E56FF8">
        <w:rPr>
          <w:rFonts w:asciiTheme="majorBidi" w:hAnsiTheme="majorBidi" w:cstheme="majorBidi"/>
          <w:sz w:val="24"/>
          <w:szCs w:val="24"/>
        </w:rPr>
        <w:t>event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prior to reference time; reference time in future)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(35) At the time John arrives, Bill will switch on the lights.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E56FF8">
        <w:rPr>
          <w:rFonts w:asciiTheme="majorBidi" w:hAnsiTheme="majorBidi" w:cstheme="majorBidi"/>
          <w:sz w:val="24"/>
          <w:szCs w:val="24"/>
        </w:rPr>
        <w:t>event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coincident with reference time, reference time in future)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(36) At the time John arrives, Bill will be about to switch off the lights.</w:t>
      </w:r>
    </w:p>
    <w:p w:rsidR="004D1F18" w:rsidRPr="00E56FF8" w:rsidRDefault="004D1F18" w:rsidP="004D1F18">
      <w:pPr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E56FF8">
        <w:rPr>
          <w:rFonts w:asciiTheme="majorBidi" w:hAnsiTheme="majorBidi" w:cstheme="majorBidi"/>
          <w:sz w:val="24"/>
          <w:szCs w:val="24"/>
        </w:rPr>
        <w:t>event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subsequent to reference time, reference time in future)</w:t>
      </w:r>
    </w:p>
    <w:p w:rsidR="004D1F18" w:rsidRPr="00554D92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4D92">
        <w:rPr>
          <w:rFonts w:asciiTheme="majorBidi" w:hAnsiTheme="majorBidi" w:cstheme="majorBidi"/>
          <w:b/>
          <w:bCs/>
          <w:sz w:val="24"/>
          <w:szCs w:val="24"/>
        </w:rPr>
        <w:t>14.4.2 Aspect</w:t>
      </w:r>
    </w:p>
    <w:p w:rsidR="004D1F18" w:rsidRDefault="004D1F18" w:rsidP="00742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It is important to distinguish aspect clearly from tense. Tense serves to locate</w:t>
      </w:r>
      <w:r w:rsidR="00742DA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an event in time; aspect says nothing about when an event occurred (except by</w:t>
      </w:r>
      <w:r w:rsidR="00742DA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implication), but either encodes a particular way of conceptualizing an event,</w:t>
      </w:r>
      <w:r w:rsidR="00742DA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or conveys information about the way the event unrolls through time.</w:t>
      </w:r>
    </w:p>
    <w:p w:rsidR="00742DA4" w:rsidRPr="00E56FF8" w:rsidRDefault="00742DA4" w:rsidP="00742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D1F18" w:rsidRPr="00554D92" w:rsidRDefault="004D1F18" w:rsidP="004D1F1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54D92">
        <w:rPr>
          <w:rFonts w:asciiTheme="majorBidi" w:hAnsiTheme="majorBidi" w:cstheme="majorBidi"/>
          <w:b/>
          <w:bCs/>
          <w:sz w:val="24"/>
          <w:szCs w:val="24"/>
        </w:rPr>
        <w:t>14.4.2.1 Perfective/imperfective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One of the most widespread aspectual distinctions is that between imperfective</w:t>
      </w:r>
    </w:p>
    <w:p w:rsidR="004D1F18" w:rsidRPr="00E56FF8" w:rsidRDefault="004D1F18" w:rsidP="00742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E56FF8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perfective. In English, there is no regular</w:t>
      </w:r>
      <w:r w:rsidR="00742DA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way of indicating the distinction, but it is often associated with the</w:t>
      </w:r>
      <w:r w:rsidR="00742DA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progressive/simple alternation and can be observed in the following: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lastRenderedPageBreak/>
        <w:t>(37) I saw the chicken cross the road. (</w:t>
      </w:r>
      <w:proofErr w:type="gramStart"/>
      <w:r w:rsidRPr="00E56FF8">
        <w:rPr>
          <w:rFonts w:asciiTheme="majorBidi" w:hAnsiTheme="majorBidi" w:cstheme="majorBidi"/>
          <w:sz w:val="24"/>
          <w:szCs w:val="24"/>
        </w:rPr>
        <w:t>perfective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>: the event was viewed in its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E56FF8">
        <w:rPr>
          <w:rFonts w:asciiTheme="majorBidi" w:hAnsiTheme="majorBidi" w:cstheme="majorBidi"/>
          <w:sz w:val="24"/>
          <w:szCs w:val="24"/>
        </w:rPr>
        <w:t>entirety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and is treated as </w:t>
      </w:r>
      <w:proofErr w:type="spellStart"/>
      <w:r w:rsidRPr="00E56FF8">
        <w:rPr>
          <w:rFonts w:asciiTheme="majorBidi" w:hAnsiTheme="majorBidi" w:cstheme="majorBidi"/>
          <w:sz w:val="24"/>
          <w:szCs w:val="24"/>
        </w:rPr>
        <w:t>unanalysable</w:t>
      </w:r>
      <w:proofErr w:type="spellEnd"/>
      <w:r w:rsidRPr="00E56FF8">
        <w:rPr>
          <w:rFonts w:asciiTheme="majorBidi" w:hAnsiTheme="majorBidi" w:cstheme="majorBidi"/>
          <w:sz w:val="24"/>
          <w:szCs w:val="24"/>
        </w:rPr>
        <w:t>)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(38) I saw the chicken crossing the road. (</w:t>
      </w:r>
      <w:proofErr w:type="gramStart"/>
      <w:r w:rsidRPr="00E56FF8">
        <w:rPr>
          <w:rFonts w:asciiTheme="majorBidi" w:hAnsiTheme="majorBidi" w:cstheme="majorBidi"/>
          <w:sz w:val="24"/>
          <w:szCs w:val="24"/>
        </w:rPr>
        <w:t>imperfective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>: event is viewed as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E56FF8">
        <w:rPr>
          <w:rFonts w:asciiTheme="majorBidi" w:hAnsiTheme="majorBidi" w:cstheme="majorBidi"/>
          <w:sz w:val="24"/>
          <w:szCs w:val="24"/>
        </w:rPr>
        <w:t>taking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time, allowing other events to be temporally located within its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E56FF8">
        <w:rPr>
          <w:rFonts w:asciiTheme="majorBidi" w:hAnsiTheme="majorBidi" w:cstheme="majorBidi"/>
          <w:sz w:val="24"/>
          <w:szCs w:val="24"/>
        </w:rPr>
        <w:t>boundaries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>. Makes no commitment as to whether the chicken successfully</w:t>
      </w:r>
    </w:p>
    <w:p w:rsidR="004D1F18" w:rsidRPr="00E56FF8" w:rsidRDefault="004D1F18" w:rsidP="004D1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E56FF8">
        <w:rPr>
          <w:rFonts w:asciiTheme="majorBidi" w:hAnsiTheme="majorBidi" w:cstheme="majorBidi"/>
          <w:sz w:val="24"/>
          <w:szCs w:val="24"/>
        </w:rPr>
        <w:t>made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it to the other side of the road, but sees the chicken's movement</w:t>
      </w:r>
    </w:p>
    <w:p w:rsidR="004D1F18" w:rsidRDefault="004D1F18" w:rsidP="004D1F18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E56FF8">
        <w:rPr>
          <w:rFonts w:asciiTheme="majorBidi" w:hAnsiTheme="majorBidi" w:cstheme="majorBidi"/>
          <w:sz w:val="24"/>
          <w:szCs w:val="24"/>
        </w:rPr>
        <w:t>as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part of a complete crossing)</w:t>
      </w:r>
    </w:p>
    <w:p w:rsidR="00554D92" w:rsidRPr="00E56FF8" w:rsidRDefault="00554D92" w:rsidP="004D1F18">
      <w:pPr>
        <w:rPr>
          <w:rFonts w:asciiTheme="majorBidi" w:hAnsiTheme="majorBidi" w:cstheme="majorBidi"/>
          <w:sz w:val="24"/>
          <w:szCs w:val="24"/>
        </w:rPr>
      </w:pPr>
    </w:p>
    <w:p w:rsidR="004634E9" w:rsidRPr="00554D92" w:rsidRDefault="004634E9" w:rsidP="004634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4D92">
        <w:rPr>
          <w:rFonts w:asciiTheme="majorBidi" w:hAnsiTheme="majorBidi" w:cstheme="majorBidi"/>
          <w:b/>
          <w:bCs/>
          <w:sz w:val="24"/>
          <w:szCs w:val="24"/>
        </w:rPr>
        <w:t>14.4.2.2 Perfect/prospective</w:t>
      </w:r>
    </w:p>
    <w:p w:rsidR="004634E9" w:rsidRPr="00E56FF8" w:rsidRDefault="004634E9" w:rsidP="00742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 xml:space="preserve">The English </w:t>
      </w:r>
      <w:r w:rsidRPr="00E56FF8">
        <w:rPr>
          <w:rFonts w:asciiTheme="majorBidi" w:hAnsiTheme="majorBidi" w:cstheme="majorBidi"/>
          <w:b/>
          <w:bCs/>
          <w:sz w:val="24"/>
          <w:szCs w:val="24"/>
        </w:rPr>
        <w:t xml:space="preserve">perfect </w:t>
      </w:r>
      <w:r w:rsidRPr="00E56FF8">
        <w:rPr>
          <w:rFonts w:asciiTheme="majorBidi" w:hAnsiTheme="majorBidi" w:cstheme="majorBidi"/>
          <w:sz w:val="24"/>
          <w:szCs w:val="24"/>
        </w:rPr>
        <w:t>is a typical example. Consider the difference between the</w:t>
      </w:r>
      <w:r w:rsidR="00742DA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following:</w:t>
      </w:r>
    </w:p>
    <w:p w:rsidR="004634E9" w:rsidRPr="00E56FF8" w:rsidRDefault="004634E9" w:rsidP="004634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(39) John read the book.</w:t>
      </w:r>
    </w:p>
    <w:p w:rsidR="004634E9" w:rsidRPr="00E56FF8" w:rsidRDefault="004634E9" w:rsidP="004634E9">
      <w:pPr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(40) John has read the book.</w:t>
      </w:r>
    </w:p>
    <w:p w:rsidR="004634E9" w:rsidRPr="00E56FF8" w:rsidRDefault="004634E9" w:rsidP="00805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Both indicate that John's reading of the book occurred in the past. But the</w:t>
      </w:r>
      <w:r w:rsidR="00742DA4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first sentence directs our attention into the past, to the specific time when the</w:t>
      </w:r>
      <w:r w:rsidR="0080544B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event occurred; the second sentence, on the other hand, directs our attention</w:t>
      </w:r>
      <w:r w:rsidR="0080544B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towards John's present state, or at least at aspects of it which are attributable</w:t>
      </w:r>
      <w:r w:rsidR="0080544B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to his having read the book at some (indeterminate) time in the past. This is</w:t>
      </w:r>
    </w:p>
    <w:p w:rsidR="004634E9" w:rsidRPr="00E56FF8" w:rsidRDefault="004634E9" w:rsidP="004634E9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E56FF8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essence of the perfect: present relevance of past events.</w:t>
      </w:r>
    </w:p>
    <w:p w:rsidR="004634E9" w:rsidRPr="00E56FF8" w:rsidRDefault="004634E9" w:rsidP="00805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Some linguists distinguish a counterpart to the perfect, but involving the</w:t>
      </w:r>
      <w:r w:rsidR="0080544B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future, called the prospective. A gloss of this would be: the present relevance of</w:t>
      </w:r>
      <w:r w:rsidR="0080544B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a future event. Consider the difference between the following:</w:t>
      </w:r>
    </w:p>
    <w:p w:rsidR="004634E9" w:rsidRPr="00E56FF8" w:rsidRDefault="004634E9" w:rsidP="004634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(43) John will leave tomorrow.</w:t>
      </w:r>
    </w:p>
    <w:p w:rsidR="004634E9" w:rsidRPr="00E56FF8" w:rsidRDefault="004634E9" w:rsidP="004634E9">
      <w:pPr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(44) John is leaving/is going to leave tomorrow.</w:t>
      </w:r>
    </w:p>
    <w:p w:rsidR="004634E9" w:rsidRPr="00E56FF8" w:rsidRDefault="004634E9" w:rsidP="00805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FF8">
        <w:rPr>
          <w:rFonts w:asciiTheme="majorBidi" w:hAnsiTheme="majorBidi" w:cstheme="majorBidi"/>
          <w:sz w:val="24"/>
          <w:szCs w:val="24"/>
        </w:rPr>
        <w:t>One explanation is that the first sentence can be a pure prediction, and can</w:t>
      </w:r>
      <w:r w:rsidR="0080544B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apply to an event which is not under the control either of John or of the</w:t>
      </w:r>
      <w:r w:rsidR="0080544B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speaker. The second sentence, on the other hand, implies that the event is</w:t>
      </w:r>
      <w:r w:rsidR="0080544B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under the control of one or the other, and that decisions and arrangements are</w:t>
      </w:r>
      <w:r w:rsidR="0080544B">
        <w:rPr>
          <w:rFonts w:asciiTheme="majorBidi" w:hAnsiTheme="majorBidi" w:cstheme="majorBidi"/>
          <w:sz w:val="24"/>
          <w:szCs w:val="24"/>
        </w:rPr>
        <w:t xml:space="preserve"> </w:t>
      </w:r>
      <w:r w:rsidRPr="00E56FF8">
        <w:rPr>
          <w:rFonts w:asciiTheme="majorBidi" w:hAnsiTheme="majorBidi" w:cstheme="majorBidi"/>
          <w:sz w:val="24"/>
          <w:szCs w:val="24"/>
        </w:rPr>
        <w:t>currently complete; in other words, things are currently in a state such that, if</w:t>
      </w:r>
    </w:p>
    <w:p w:rsidR="004634E9" w:rsidRDefault="004634E9" w:rsidP="004634E9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E56FF8">
        <w:rPr>
          <w:rFonts w:asciiTheme="majorBidi" w:hAnsiTheme="majorBidi" w:cstheme="majorBidi"/>
          <w:sz w:val="24"/>
          <w:szCs w:val="24"/>
        </w:rPr>
        <w:t>all</w:t>
      </w:r>
      <w:proofErr w:type="gramEnd"/>
      <w:r w:rsidRPr="00E56FF8">
        <w:rPr>
          <w:rFonts w:asciiTheme="majorBidi" w:hAnsiTheme="majorBidi" w:cstheme="majorBidi"/>
          <w:sz w:val="24"/>
          <w:szCs w:val="24"/>
        </w:rPr>
        <w:t xml:space="preserve"> goes according to plan, John will leave tomorrow.</w:t>
      </w:r>
    </w:p>
    <w:p w:rsidR="0080544B" w:rsidRPr="00554D92" w:rsidRDefault="0080544B" w:rsidP="0080544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54D92">
        <w:rPr>
          <w:rFonts w:asciiTheme="majorBidi" w:hAnsiTheme="majorBidi" w:cstheme="majorBidi"/>
          <w:b/>
          <w:bCs/>
          <w:sz w:val="24"/>
          <w:szCs w:val="24"/>
        </w:rPr>
        <w:t>14.4.3 Voice</w:t>
      </w:r>
    </w:p>
    <w:p w:rsidR="0080544B" w:rsidRPr="0080544B" w:rsidRDefault="0080544B" w:rsidP="0080544B">
      <w:pPr>
        <w:rPr>
          <w:rFonts w:asciiTheme="majorBidi" w:hAnsiTheme="majorBidi" w:cstheme="majorBidi"/>
          <w:sz w:val="24"/>
          <w:szCs w:val="24"/>
        </w:rPr>
      </w:pPr>
      <w:r w:rsidRPr="0080544B">
        <w:rPr>
          <w:rFonts w:asciiTheme="majorBidi" w:hAnsiTheme="majorBidi" w:cstheme="majorBidi"/>
          <w:sz w:val="24"/>
          <w:szCs w:val="24"/>
        </w:rPr>
        <w:t>In this section we shall look only at the three traditional voices:</w:t>
      </w:r>
    </w:p>
    <w:p w:rsidR="0080544B" w:rsidRPr="0080544B" w:rsidRDefault="0080544B" w:rsidP="0080544B">
      <w:pPr>
        <w:rPr>
          <w:rFonts w:asciiTheme="majorBidi" w:hAnsiTheme="majorBidi" w:cstheme="majorBidi"/>
          <w:sz w:val="24"/>
          <w:szCs w:val="24"/>
        </w:rPr>
      </w:pPr>
      <w:r w:rsidRPr="0080544B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80544B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80544B">
        <w:rPr>
          <w:rFonts w:asciiTheme="majorBidi" w:hAnsiTheme="majorBidi" w:cstheme="majorBidi"/>
          <w:sz w:val="24"/>
          <w:szCs w:val="24"/>
        </w:rPr>
        <w:t>) Active: John opened the door.</w:t>
      </w:r>
    </w:p>
    <w:p w:rsidR="0080544B" w:rsidRPr="0080544B" w:rsidRDefault="0080544B" w:rsidP="0080544B">
      <w:pPr>
        <w:rPr>
          <w:rFonts w:asciiTheme="majorBidi" w:hAnsiTheme="majorBidi" w:cstheme="majorBidi"/>
          <w:sz w:val="24"/>
          <w:szCs w:val="24"/>
        </w:rPr>
      </w:pPr>
      <w:r w:rsidRPr="0080544B">
        <w:rPr>
          <w:rFonts w:asciiTheme="majorBidi" w:hAnsiTheme="majorBidi" w:cstheme="majorBidi"/>
          <w:sz w:val="24"/>
          <w:szCs w:val="24"/>
        </w:rPr>
        <w:t>(ii) Passive: The door was opened by John.</w:t>
      </w:r>
    </w:p>
    <w:p w:rsidR="0080544B" w:rsidRPr="0080544B" w:rsidRDefault="0080544B" w:rsidP="0080544B">
      <w:pPr>
        <w:rPr>
          <w:rFonts w:asciiTheme="majorBidi" w:hAnsiTheme="majorBidi" w:cstheme="majorBidi"/>
          <w:sz w:val="24"/>
          <w:szCs w:val="24"/>
        </w:rPr>
      </w:pPr>
      <w:r w:rsidRPr="0080544B">
        <w:rPr>
          <w:rFonts w:asciiTheme="majorBidi" w:hAnsiTheme="majorBidi" w:cstheme="majorBidi"/>
          <w:sz w:val="24"/>
          <w:szCs w:val="24"/>
        </w:rPr>
        <w:t>The door was opened.</w:t>
      </w:r>
    </w:p>
    <w:p w:rsidR="0080544B" w:rsidRDefault="0080544B" w:rsidP="0080544B">
      <w:pPr>
        <w:rPr>
          <w:rFonts w:asciiTheme="majorBidi" w:hAnsiTheme="majorBidi" w:cstheme="majorBidi"/>
          <w:sz w:val="24"/>
          <w:szCs w:val="24"/>
        </w:rPr>
      </w:pPr>
      <w:r w:rsidRPr="0080544B">
        <w:rPr>
          <w:rFonts w:asciiTheme="majorBidi" w:hAnsiTheme="majorBidi" w:cstheme="majorBidi"/>
          <w:sz w:val="24"/>
          <w:szCs w:val="24"/>
        </w:rPr>
        <w:t>(iii) Middle: The door opened.</w:t>
      </w:r>
    </w:p>
    <w:p w:rsidR="0080544B" w:rsidRPr="00034BFD" w:rsidRDefault="0080544B" w:rsidP="00034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BFD">
        <w:rPr>
          <w:rFonts w:ascii="Times New Roman" w:hAnsi="Times New Roman" w:cs="Times New Roman"/>
          <w:sz w:val="24"/>
          <w:szCs w:val="24"/>
        </w:rPr>
        <w:t>The effect of the middle voice is to abolish the logical subject altogether, and construe the event as</w:t>
      </w:r>
      <w:r w:rsidR="00034BFD">
        <w:rPr>
          <w:rFonts w:ascii="Times New Roman" w:hAnsi="Times New Roman" w:cs="Times New Roman"/>
          <w:sz w:val="24"/>
          <w:szCs w:val="24"/>
        </w:rPr>
        <w:t xml:space="preserve"> </w:t>
      </w:r>
      <w:r w:rsidRPr="00034BFD">
        <w:rPr>
          <w:rFonts w:ascii="Times New Roman" w:hAnsi="Times New Roman" w:cs="Times New Roman"/>
          <w:sz w:val="24"/>
          <w:szCs w:val="24"/>
        </w:rPr>
        <w:t xml:space="preserve">being causeless. (Even in the short passive, although the logical subject is not overtly mentioned, the event is construed as being the result of an action by an 'off-stage' agent.) Clauses whose semantics depart radically from the prototype may resist </w:t>
      </w:r>
      <w:proofErr w:type="spellStart"/>
      <w:r w:rsidRPr="00034BFD">
        <w:rPr>
          <w:rFonts w:ascii="Times New Roman" w:hAnsi="Times New Roman" w:cs="Times New Roman"/>
          <w:sz w:val="24"/>
          <w:szCs w:val="24"/>
        </w:rPr>
        <w:t>passivization</w:t>
      </w:r>
      <w:proofErr w:type="spellEnd"/>
      <w:r w:rsidRPr="00034BFD">
        <w:rPr>
          <w:rFonts w:ascii="Times New Roman" w:hAnsi="Times New Roman" w:cs="Times New Roman"/>
          <w:sz w:val="24"/>
          <w:szCs w:val="24"/>
        </w:rPr>
        <w:t>:</w:t>
      </w:r>
    </w:p>
    <w:p w:rsidR="0080544B" w:rsidRPr="00034BFD" w:rsidRDefault="0080544B" w:rsidP="00805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34BFD">
        <w:rPr>
          <w:rFonts w:ascii="Times New Roman" w:hAnsi="Times New Roman" w:cs="Times New Roman"/>
          <w:sz w:val="24"/>
          <w:szCs w:val="24"/>
        </w:rPr>
        <w:t xml:space="preserve">(73) The </w:t>
      </w:r>
      <w:r w:rsidRPr="00034BFD">
        <w:rPr>
          <w:rFonts w:asciiTheme="majorBidi" w:hAnsiTheme="majorBidi" w:cstheme="majorBidi"/>
          <w:sz w:val="24"/>
          <w:szCs w:val="24"/>
        </w:rPr>
        <w:t xml:space="preserve">box contains Mary's </w:t>
      </w:r>
      <w:proofErr w:type="spellStart"/>
      <w:r w:rsidRPr="00034BFD">
        <w:rPr>
          <w:rFonts w:asciiTheme="majorBidi" w:hAnsiTheme="majorBidi" w:cstheme="majorBidi"/>
          <w:sz w:val="24"/>
          <w:szCs w:val="24"/>
        </w:rPr>
        <w:t>jewellery</w:t>
      </w:r>
      <w:proofErr w:type="spellEnd"/>
      <w:r w:rsidRPr="00034BFD">
        <w:rPr>
          <w:rFonts w:asciiTheme="majorBidi" w:hAnsiTheme="majorBidi" w:cstheme="majorBidi"/>
          <w:sz w:val="24"/>
          <w:szCs w:val="24"/>
        </w:rPr>
        <w:t>.</w:t>
      </w:r>
    </w:p>
    <w:p w:rsidR="0080544B" w:rsidRPr="00034BFD" w:rsidRDefault="0080544B" w:rsidP="00805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34BFD">
        <w:rPr>
          <w:rFonts w:asciiTheme="majorBidi" w:hAnsiTheme="majorBidi" w:cstheme="majorBidi"/>
          <w:sz w:val="24"/>
          <w:szCs w:val="24"/>
        </w:rPr>
        <w:lastRenderedPageBreak/>
        <w:t xml:space="preserve">(74) *Mary's </w:t>
      </w:r>
      <w:proofErr w:type="spellStart"/>
      <w:r w:rsidRPr="00034BFD">
        <w:rPr>
          <w:rFonts w:asciiTheme="majorBidi" w:hAnsiTheme="majorBidi" w:cstheme="majorBidi"/>
          <w:sz w:val="24"/>
          <w:szCs w:val="24"/>
        </w:rPr>
        <w:t>jewellery</w:t>
      </w:r>
      <w:proofErr w:type="spellEnd"/>
      <w:r w:rsidRPr="00034BFD">
        <w:rPr>
          <w:rFonts w:asciiTheme="majorBidi" w:hAnsiTheme="majorBidi" w:cstheme="majorBidi"/>
          <w:sz w:val="24"/>
          <w:szCs w:val="24"/>
        </w:rPr>
        <w:t xml:space="preserve"> is contained by the box.</w:t>
      </w:r>
    </w:p>
    <w:p w:rsidR="0080544B" w:rsidRPr="00034BFD" w:rsidRDefault="0080544B" w:rsidP="00805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34BFD">
        <w:rPr>
          <w:rFonts w:asciiTheme="majorBidi" w:hAnsiTheme="majorBidi" w:cstheme="majorBidi"/>
          <w:sz w:val="24"/>
          <w:szCs w:val="24"/>
        </w:rPr>
        <w:t>(75) John resembles his brother.</w:t>
      </w:r>
    </w:p>
    <w:p w:rsidR="0080544B" w:rsidRPr="00034BFD" w:rsidRDefault="0080544B" w:rsidP="00805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34BFD">
        <w:rPr>
          <w:rFonts w:asciiTheme="majorBidi" w:hAnsiTheme="majorBidi" w:cstheme="majorBidi"/>
          <w:sz w:val="24"/>
          <w:szCs w:val="24"/>
        </w:rPr>
        <w:t>(76) * John's brother is resembled by him.</w:t>
      </w:r>
    </w:p>
    <w:p w:rsidR="0080544B" w:rsidRPr="00554D92" w:rsidRDefault="0080544B" w:rsidP="00805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4D92">
        <w:rPr>
          <w:rFonts w:asciiTheme="majorBidi" w:hAnsiTheme="majorBidi" w:cstheme="majorBidi"/>
          <w:b/>
          <w:bCs/>
          <w:sz w:val="24"/>
          <w:szCs w:val="24"/>
        </w:rPr>
        <w:t>14.4.4 Functional roles</w:t>
      </w:r>
    </w:p>
    <w:p w:rsidR="0080544B" w:rsidRPr="00554D92" w:rsidRDefault="0080544B" w:rsidP="00805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 xml:space="preserve">Consider the sentence </w:t>
      </w:r>
      <w:r w:rsidRPr="00554D92">
        <w:rPr>
          <w:rFonts w:asciiTheme="majorBidi" w:hAnsiTheme="majorBidi" w:cstheme="majorBidi"/>
          <w:i/>
          <w:iCs/>
          <w:sz w:val="24"/>
          <w:szCs w:val="24"/>
        </w:rPr>
        <w:t xml:space="preserve">John opened the door. </w:t>
      </w:r>
      <w:r w:rsidRPr="00554D92">
        <w:rPr>
          <w:rFonts w:asciiTheme="majorBidi" w:hAnsiTheme="majorBidi" w:cstheme="majorBidi"/>
          <w:sz w:val="24"/>
          <w:szCs w:val="24"/>
        </w:rPr>
        <w:t>There are two main participants</w:t>
      </w:r>
    </w:p>
    <w:p w:rsidR="0080544B" w:rsidRPr="00554D92" w:rsidRDefault="0080544B" w:rsidP="00034B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554D92">
        <w:rPr>
          <w:rFonts w:asciiTheme="majorBidi" w:hAnsiTheme="majorBidi" w:cstheme="majorBidi"/>
          <w:sz w:val="24"/>
          <w:szCs w:val="24"/>
        </w:rPr>
        <w:t>in</w:t>
      </w:r>
      <w:proofErr w:type="gramEnd"/>
      <w:r w:rsidRPr="00554D92">
        <w:rPr>
          <w:rFonts w:asciiTheme="majorBidi" w:hAnsiTheme="majorBidi" w:cstheme="majorBidi"/>
          <w:sz w:val="24"/>
          <w:szCs w:val="24"/>
        </w:rPr>
        <w:t xml:space="preserve"> the event, John and the door. The relationships that </w:t>
      </w:r>
      <w:r w:rsidR="00034BFD">
        <w:rPr>
          <w:rFonts w:asciiTheme="majorBidi" w:hAnsiTheme="majorBidi" w:cstheme="majorBidi"/>
          <w:sz w:val="24"/>
          <w:szCs w:val="24"/>
        </w:rPr>
        <w:t xml:space="preserve">will be </w:t>
      </w:r>
      <w:r w:rsidRPr="00554D92">
        <w:rPr>
          <w:rFonts w:asciiTheme="majorBidi" w:hAnsiTheme="majorBidi" w:cstheme="majorBidi"/>
          <w:sz w:val="24"/>
          <w:szCs w:val="24"/>
        </w:rPr>
        <w:t>illustrated are variously</w:t>
      </w:r>
    </w:p>
    <w:p w:rsidR="0080544B" w:rsidRPr="00554D92" w:rsidRDefault="0080544B" w:rsidP="00805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554D92">
        <w:rPr>
          <w:rFonts w:asciiTheme="majorBidi" w:hAnsiTheme="majorBidi" w:cstheme="majorBidi"/>
          <w:sz w:val="24"/>
          <w:szCs w:val="24"/>
        </w:rPr>
        <w:t>called</w:t>
      </w:r>
      <w:proofErr w:type="gramEnd"/>
      <w:r w:rsidRPr="00554D92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b/>
          <w:bCs/>
          <w:sz w:val="24"/>
          <w:szCs w:val="24"/>
        </w:rPr>
        <w:t>functional roles, case roles, deep cases, participant roles, thematic roles</w:t>
      </w:r>
      <w:r w:rsidR="00554D92" w:rsidRPr="00554D92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>Fillmore's proposals had an elegant simplicity, but history shows elegant simplicity to be a fragile thing in linguistics. Fillmore's original list (1968:24-5) went as follows:</w:t>
      </w:r>
    </w:p>
    <w:p w:rsidR="00034BFD" w:rsidRDefault="00034BFD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34BFD" w:rsidRPr="00554D92" w:rsidRDefault="00034BFD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>[</w:t>
      </w:r>
      <w:proofErr w:type="spellStart"/>
      <w:r w:rsidRPr="00554D92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554D92">
        <w:rPr>
          <w:rFonts w:asciiTheme="majorBidi" w:hAnsiTheme="majorBidi" w:cstheme="majorBidi"/>
          <w:sz w:val="24"/>
          <w:szCs w:val="24"/>
        </w:rPr>
        <w:t>] AGENTIVE (A), the case of the typically animate perceived instigator of the action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554D92">
        <w:rPr>
          <w:rFonts w:asciiTheme="majorBidi" w:hAnsiTheme="majorBidi" w:cstheme="majorBidi"/>
          <w:sz w:val="24"/>
          <w:szCs w:val="24"/>
        </w:rPr>
        <w:t>identified</w:t>
      </w:r>
      <w:proofErr w:type="gramEnd"/>
      <w:r w:rsidRPr="00554D92">
        <w:rPr>
          <w:rFonts w:asciiTheme="majorBidi" w:hAnsiTheme="majorBidi" w:cstheme="majorBidi"/>
          <w:sz w:val="24"/>
          <w:szCs w:val="24"/>
        </w:rPr>
        <w:t xml:space="preserve"> by the verb.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>[Mary kicked the cat.]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>[ii] INSTRUMENTAL (I), the case of the inanimate force or object causally involved in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554D92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554D92">
        <w:rPr>
          <w:rFonts w:asciiTheme="majorBidi" w:hAnsiTheme="majorBidi" w:cstheme="majorBidi"/>
          <w:sz w:val="24"/>
          <w:szCs w:val="24"/>
        </w:rPr>
        <w:t xml:space="preserve"> state or action identified by the verb.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>[John used the hammer to break the window.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>The hammer broke the window.]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>[iii] DATIVE (D), the case of the animate being affected by the state or action identified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554D92">
        <w:rPr>
          <w:rFonts w:asciiTheme="majorBidi" w:hAnsiTheme="majorBidi" w:cstheme="majorBidi"/>
          <w:sz w:val="24"/>
          <w:szCs w:val="24"/>
        </w:rPr>
        <w:t>by</w:t>
      </w:r>
      <w:proofErr w:type="gramEnd"/>
      <w:r w:rsidRPr="00554D92">
        <w:rPr>
          <w:rFonts w:asciiTheme="majorBidi" w:hAnsiTheme="majorBidi" w:cstheme="majorBidi"/>
          <w:sz w:val="24"/>
          <w:szCs w:val="24"/>
        </w:rPr>
        <w:t xml:space="preserve"> the verb.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>[Mary heard the nightingale.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>The nightingale enchanted Mary.]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>[iv] FACTITIVE (F), the case of the object or being resulting from the action or state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554D92">
        <w:rPr>
          <w:rFonts w:asciiTheme="majorBidi" w:hAnsiTheme="majorBidi" w:cstheme="majorBidi"/>
          <w:sz w:val="24"/>
          <w:szCs w:val="24"/>
        </w:rPr>
        <w:t>identified</w:t>
      </w:r>
      <w:proofErr w:type="gramEnd"/>
      <w:r w:rsidRPr="00554D92">
        <w:rPr>
          <w:rFonts w:asciiTheme="majorBidi" w:hAnsiTheme="majorBidi" w:cstheme="majorBidi"/>
          <w:sz w:val="24"/>
          <w:szCs w:val="24"/>
        </w:rPr>
        <w:t xml:space="preserve"> by the verb, or understood as part of the meaning of the verb.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>[John cooked a delicious meal.]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>[v] LOCATIVE (L), the case which identifies the location or spatial orientation of the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554D92">
        <w:rPr>
          <w:rFonts w:asciiTheme="majorBidi" w:hAnsiTheme="majorBidi" w:cstheme="majorBidi"/>
          <w:sz w:val="24"/>
          <w:szCs w:val="24"/>
        </w:rPr>
        <w:t>state</w:t>
      </w:r>
      <w:proofErr w:type="gramEnd"/>
      <w:r w:rsidRPr="00554D92">
        <w:rPr>
          <w:rFonts w:asciiTheme="majorBidi" w:hAnsiTheme="majorBidi" w:cstheme="majorBidi"/>
          <w:sz w:val="24"/>
          <w:szCs w:val="24"/>
        </w:rPr>
        <w:t xml:space="preserve"> or action identified by the verb.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 xml:space="preserve">[Mary vaulted </w:t>
      </w:r>
      <w:r w:rsidRPr="00554D92">
        <w:rPr>
          <w:rFonts w:asciiTheme="majorBidi" w:hAnsiTheme="majorBidi" w:cstheme="majorBidi"/>
          <w:b/>
          <w:bCs/>
          <w:sz w:val="24"/>
          <w:szCs w:val="24"/>
        </w:rPr>
        <w:t>the wall.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 xml:space="preserve">John put his finger </w:t>
      </w:r>
      <w:r w:rsidRPr="00554D92">
        <w:rPr>
          <w:rFonts w:asciiTheme="majorBidi" w:hAnsiTheme="majorBidi" w:cstheme="majorBidi"/>
          <w:b/>
          <w:bCs/>
          <w:sz w:val="24"/>
          <w:szCs w:val="24"/>
        </w:rPr>
        <w:t>on the button.]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 xml:space="preserve">[vi] OBJECTIVE (o), the semantically most neutral </w:t>
      </w:r>
      <w:proofErr w:type="gramStart"/>
      <w:r w:rsidRPr="00554D92">
        <w:rPr>
          <w:rFonts w:asciiTheme="majorBidi" w:hAnsiTheme="majorBidi" w:cstheme="majorBidi"/>
          <w:sz w:val="24"/>
          <w:szCs w:val="24"/>
        </w:rPr>
        <w:t>case, . . .</w:t>
      </w:r>
      <w:proofErr w:type="gramEnd"/>
      <w:r w:rsidRPr="00554D92">
        <w:rPr>
          <w:rFonts w:asciiTheme="majorBidi" w:hAnsiTheme="majorBidi" w:cstheme="majorBidi"/>
          <w:sz w:val="24"/>
          <w:szCs w:val="24"/>
        </w:rPr>
        <w:t xml:space="preserve"> conceivably the concept</w:t>
      </w:r>
    </w:p>
    <w:p w:rsidR="00554D92" w:rsidRPr="00554D92" w:rsidRDefault="00554D92" w:rsidP="00034B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554D92">
        <w:rPr>
          <w:rFonts w:asciiTheme="majorBidi" w:hAnsiTheme="majorBidi" w:cstheme="majorBidi"/>
          <w:sz w:val="24"/>
          <w:szCs w:val="24"/>
        </w:rPr>
        <w:t>should</w:t>
      </w:r>
      <w:proofErr w:type="gramEnd"/>
      <w:r w:rsidRPr="00554D92">
        <w:rPr>
          <w:rFonts w:asciiTheme="majorBidi" w:hAnsiTheme="majorBidi" w:cstheme="majorBidi"/>
          <w:sz w:val="24"/>
          <w:szCs w:val="24"/>
        </w:rPr>
        <w:t xml:space="preserve"> be limited to things which are affected by the action or state identified by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>the verb.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 xml:space="preserve">[Mary opened </w:t>
      </w:r>
      <w:r w:rsidRPr="00554D92">
        <w:rPr>
          <w:rFonts w:asciiTheme="majorBidi" w:hAnsiTheme="majorBidi" w:cstheme="majorBidi"/>
          <w:b/>
          <w:bCs/>
          <w:sz w:val="24"/>
          <w:szCs w:val="24"/>
        </w:rPr>
        <w:t>the door.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b/>
          <w:bCs/>
          <w:sz w:val="24"/>
          <w:szCs w:val="24"/>
        </w:rPr>
        <w:t xml:space="preserve">The door </w:t>
      </w:r>
      <w:r w:rsidRPr="00554D92">
        <w:rPr>
          <w:rFonts w:asciiTheme="majorBidi" w:hAnsiTheme="majorBidi" w:cstheme="majorBidi"/>
          <w:sz w:val="24"/>
          <w:szCs w:val="24"/>
        </w:rPr>
        <w:t>opened.]</w:t>
      </w:r>
    </w:p>
    <w:p w:rsidR="00034BFD" w:rsidRDefault="00034BFD" w:rsidP="00554D92">
      <w:pPr>
        <w:rPr>
          <w:rFonts w:asciiTheme="majorBidi" w:hAnsiTheme="majorBidi" w:cstheme="majorBidi"/>
          <w:sz w:val="24"/>
          <w:szCs w:val="24"/>
        </w:rPr>
      </w:pPr>
    </w:p>
    <w:p w:rsidR="00700F69" w:rsidRPr="00554D92" w:rsidRDefault="00554D92" w:rsidP="00554D92">
      <w:pPr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 xml:space="preserve">The following indicates the </w:t>
      </w:r>
      <w:proofErr w:type="spellStart"/>
      <w:r w:rsidRPr="00554D92">
        <w:rPr>
          <w:rFonts w:asciiTheme="majorBidi" w:hAnsiTheme="majorBidi" w:cstheme="majorBidi"/>
          <w:sz w:val="24"/>
          <w:szCs w:val="24"/>
        </w:rPr>
        <w:t>flavour</w:t>
      </w:r>
      <w:proofErr w:type="spellEnd"/>
      <w:r w:rsidRPr="00554D92">
        <w:rPr>
          <w:rFonts w:asciiTheme="majorBidi" w:hAnsiTheme="majorBidi" w:cstheme="majorBidi"/>
          <w:sz w:val="24"/>
          <w:szCs w:val="24"/>
        </w:rPr>
        <w:t xml:space="preserve"> of some later developments:</w:t>
      </w:r>
    </w:p>
    <w:p w:rsidR="00554D92" w:rsidRPr="00554D92" w:rsidRDefault="00554D92" w:rsidP="00034B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554D92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554D92">
        <w:rPr>
          <w:rFonts w:asciiTheme="majorBidi" w:hAnsiTheme="majorBidi" w:cstheme="majorBidi"/>
          <w:sz w:val="24"/>
          <w:szCs w:val="24"/>
        </w:rPr>
        <w:t xml:space="preserve">) </w:t>
      </w:r>
      <w:r w:rsidRPr="00554D92">
        <w:rPr>
          <w:rFonts w:asciiTheme="majorBidi" w:hAnsiTheme="majorBidi" w:cstheme="majorBidi"/>
          <w:b/>
          <w:bCs/>
          <w:sz w:val="24"/>
          <w:szCs w:val="24"/>
        </w:rPr>
        <w:t xml:space="preserve">Agentive: </w:t>
      </w:r>
      <w:r w:rsidRPr="00554D92">
        <w:rPr>
          <w:rFonts w:asciiTheme="majorBidi" w:hAnsiTheme="majorBidi" w:cstheme="majorBidi"/>
          <w:sz w:val="24"/>
          <w:szCs w:val="24"/>
        </w:rPr>
        <w:t>Most modern treatments subdivide the AGENTIVE role. There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>are various problems. A prototypical agent is animate, supplies the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>energy for the action, and acts deliberately. First of all, an agent-like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 xml:space="preserve">cause may not be animate: </w:t>
      </w:r>
      <w:r w:rsidRPr="00554D92">
        <w:rPr>
          <w:rFonts w:asciiTheme="majorBidi" w:hAnsiTheme="majorBidi" w:cstheme="majorBidi"/>
          <w:i/>
          <w:iCs/>
          <w:sz w:val="24"/>
          <w:szCs w:val="24"/>
        </w:rPr>
        <w:t xml:space="preserve">The wind rattled the windows. </w:t>
      </w:r>
      <w:r w:rsidRPr="00554D92">
        <w:rPr>
          <w:rFonts w:asciiTheme="majorBidi" w:hAnsiTheme="majorBidi" w:cstheme="majorBidi"/>
          <w:sz w:val="24"/>
          <w:szCs w:val="24"/>
        </w:rPr>
        <w:t>By Fillmore's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 xml:space="preserve">definition, </w:t>
      </w:r>
      <w:r w:rsidRPr="00554D92">
        <w:rPr>
          <w:rFonts w:asciiTheme="majorBidi" w:hAnsiTheme="majorBidi" w:cstheme="majorBidi"/>
          <w:i/>
          <w:iCs/>
          <w:sz w:val="24"/>
          <w:szCs w:val="24"/>
        </w:rPr>
        <w:t xml:space="preserve">wind </w:t>
      </w:r>
      <w:r w:rsidRPr="00554D92">
        <w:rPr>
          <w:rFonts w:asciiTheme="majorBidi" w:hAnsiTheme="majorBidi" w:cstheme="majorBidi"/>
          <w:sz w:val="24"/>
          <w:szCs w:val="24"/>
        </w:rPr>
        <w:t>should be INSTRUMENTAL, but this does not seem satisfactory;</w:t>
      </w:r>
    </w:p>
    <w:p w:rsidR="00554D92" w:rsidRPr="00554D92" w:rsidRDefault="00554D92" w:rsidP="00034B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554D92">
        <w:rPr>
          <w:rFonts w:asciiTheme="majorBidi" w:hAnsiTheme="majorBidi" w:cstheme="majorBidi"/>
          <w:sz w:val="24"/>
          <w:szCs w:val="24"/>
        </w:rPr>
        <w:t>some</w:t>
      </w:r>
      <w:proofErr w:type="gramEnd"/>
      <w:r w:rsidRPr="00554D92">
        <w:rPr>
          <w:rFonts w:asciiTheme="majorBidi" w:hAnsiTheme="majorBidi" w:cstheme="majorBidi"/>
          <w:sz w:val="24"/>
          <w:szCs w:val="24"/>
        </w:rPr>
        <w:t xml:space="preserve"> linguists suggested a new case, FORCE, which was distinct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>from AGENTIVE.</w:t>
      </w:r>
    </w:p>
    <w:p w:rsidR="00554D92" w:rsidRPr="00554D92" w:rsidRDefault="00554D92" w:rsidP="00034B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 xml:space="preserve">(ii) </w:t>
      </w:r>
      <w:r w:rsidRPr="00554D92">
        <w:rPr>
          <w:rFonts w:asciiTheme="majorBidi" w:hAnsiTheme="majorBidi" w:cstheme="majorBidi"/>
          <w:b/>
          <w:bCs/>
          <w:sz w:val="24"/>
          <w:szCs w:val="24"/>
        </w:rPr>
        <w:t xml:space="preserve">Instrumental: </w:t>
      </w:r>
      <w:r w:rsidRPr="00554D92">
        <w:rPr>
          <w:rFonts w:asciiTheme="majorBidi" w:hAnsiTheme="majorBidi" w:cstheme="majorBidi"/>
          <w:sz w:val="24"/>
          <w:szCs w:val="24"/>
        </w:rPr>
        <w:t>Instruments are supposed to be inanimate; what, then,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 xml:space="preserve">are we to make of </w:t>
      </w:r>
      <w:r w:rsidRPr="00554D92">
        <w:rPr>
          <w:rFonts w:asciiTheme="majorBidi" w:hAnsiTheme="majorBidi" w:cstheme="majorBidi"/>
          <w:i/>
          <w:iCs/>
          <w:sz w:val="24"/>
          <w:szCs w:val="24"/>
        </w:rPr>
        <w:t xml:space="preserve">sniffer dogs </w:t>
      </w:r>
      <w:r w:rsidRPr="00554D92">
        <w:rPr>
          <w:rFonts w:asciiTheme="majorBidi" w:hAnsiTheme="majorBidi" w:cstheme="majorBidi"/>
          <w:sz w:val="24"/>
          <w:szCs w:val="24"/>
        </w:rPr>
        <w:t xml:space="preserve">in </w:t>
      </w:r>
      <w:proofErr w:type="gramStart"/>
      <w:r w:rsidRPr="00554D92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Pr="00554D92">
        <w:rPr>
          <w:rFonts w:asciiTheme="majorBidi" w:hAnsiTheme="majorBidi" w:cstheme="majorBidi"/>
          <w:i/>
          <w:iCs/>
          <w:sz w:val="24"/>
          <w:szCs w:val="24"/>
        </w:rPr>
        <w:t xml:space="preserve"> police used sniffer dogs to locate</w:t>
      </w:r>
      <w:r w:rsidR="00034BF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i/>
          <w:iCs/>
          <w:sz w:val="24"/>
          <w:szCs w:val="24"/>
        </w:rPr>
        <w:t>the drugs?</w:t>
      </w:r>
    </w:p>
    <w:p w:rsidR="00554D92" w:rsidRPr="00554D92" w:rsidRDefault="00554D92" w:rsidP="00554D9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 xml:space="preserve">(iii) </w:t>
      </w:r>
      <w:r w:rsidRPr="00554D92">
        <w:rPr>
          <w:rFonts w:asciiTheme="majorBidi" w:hAnsiTheme="majorBidi" w:cstheme="majorBidi"/>
          <w:b/>
          <w:bCs/>
          <w:sz w:val="24"/>
          <w:szCs w:val="24"/>
        </w:rPr>
        <w:t xml:space="preserve">Dative </w:t>
      </w:r>
      <w:r w:rsidRPr="00554D92">
        <w:rPr>
          <w:rFonts w:asciiTheme="majorBidi" w:hAnsiTheme="majorBidi" w:cstheme="majorBidi"/>
          <w:sz w:val="24"/>
          <w:szCs w:val="24"/>
        </w:rPr>
        <w:t xml:space="preserve">(sometimes called </w:t>
      </w:r>
      <w:r w:rsidRPr="00554D92">
        <w:rPr>
          <w:rFonts w:asciiTheme="majorBidi" w:hAnsiTheme="majorBidi" w:cstheme="majorBidi"/>
          <w:b/>
          <w:bCs/>
          <w:sz w:val="24"/>
          <w:szCs w:val="24"/>
        </w:rPr>
        <w:t>Experiencer):</w:t>
      </w:r>
    </w:p>
    <w:p w:rsidR="00554D92" w:rsidRPr="00554D92" w:rsidRDefault="00554D92" w:rsidP="00034B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>A distinction is often made between EXPERIENCER and BENEFACTIVE,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 xml:space="preserve">the latter being exemplified by </w:t>
      </w:r>
      <w:r w:rsidRPr="00554D92">
        <w:rPr>
          <w:rFonts w:asciiTheme="majorBidi" w:hAnsiTheme="majorBidi" w:cstheme="majorBidi"/>
          <w:i/>
          <w:iCs/>
          <w:sz w:val="24"/>
          <w:szCs w:val="24"/>
        </w:rPr>
        <w:t xml:space="preserve">Mary </w:t>
      </w:r>
      <w:r w:rsidRPr="00554D92">
        <w:rPr>
          <w:rFonts w:asciiTheme="majorBidi" w:hAnsiTheme="majorBidi" w:cstheme="majorBidi"/>
          <w:sz w:val="24"/>
          <w:szCs w:val="24"/>
        </w:rPr>
        <w:t xml:space="preserve">in </w:t>
      </w:r>
      <w:r w:rsidRPr="00554D92">
        <w:rPr>
          <w:rFonts w:asciiTheme="majorBidi" w:hAnsiTheme="majorBidi" w:cstheme="majorBidi"/>
          <w:i/>
          <w:iCs/>
          <w:sz w:val="24"/>
          <w:szCs w:val="24"/>
        </w:rPr>
        <w:t>John made Mary a cake.</w:t>
      </w:r>
    </w:p>
    <w:p w:rsidR="00554D92" w:rsidRPr="00554D92" w:rsidRDefault="00554D92" w:rsidP="00554D92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554D92">
        <w:rPr>
          <w:rFonts w:asciiTheme="majorBidi" w:hAnsiTheme="majorBidi" w:cstheme="majorBidi"/>
          <w:sz w:val="24"/>
          <w:szCs w:val="24"/>
        </w:rPr>
        <w:lastRenderedPageBreak/>
        <w:t xml:space="preserve">(iv) </w:t>
      </w:r>
      <w:r w:rsidRPr="00554D92">
        <w:rPr>
          <w:rFonts w:asciiTheme="majorBidi" w:hAnsiTheme="majorBidi" w:cstheme="majorBidi"/>
          <w:b/>
          <w:bCs/>
          <w:sz w:val="24"/>
          <w:szCs w:val="24"/>
        </w:rPr>
        <w:t>Factitive</w:t>
      </w:r>
      <w:proofErr w:type="gramEnd"/>
      <w:r w:rsidRPr="00554D9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554D92">
        <w:rPr>
          <w:rFonts w:asciiTheme="majorBidi" w:hAnsiTheme="majorBidi" w:cstheme="majorBidi"/>
          <w:sz w:val="24"/>
          <w:szCs w:val="24"/>
        </w:rPr>
        <w:t>This is not now usually separated from PATIENT (see below).</w:t>
      </w:r>
    </w:p>
    <w:p w:rsidR="00554D92" w:rsidRPr="00554D92" w:rsidRDefault="00554D92" w:rsidP="00034B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 xml:space="preserve">(v) </w:t>
      </w:r>
      <w:r w:rsidRPr="00554D92">
        <w:rPr>
          <w:rFonts w:asciiTheme="majorBidi" w:hAnsiTheme="majorBidi" w:cstheme="majorBidi"/>
          <w:b/>
          <w:bCs/>
          <w:sz w:val="24"/>
          <w:szCs w:val="24"/>
        </w:rPr>
        <w:t xml:space="preserve">Locative: </w:t>
      </w:r>
      <w:r w:rsidRPr="00554D92">
        <w:rPr>
          <w:rFonts w:asciiTheme="majorBidi" w:hAnsiTheme="majorBidi" w:cstheme="majorBidi"/>
          <w:sz w:val="24"/>
          <w:szCs w:val="24"/>
        </w:rPr>
        <w:t>Various subdivisions can be made of this role. One is a simple,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 xml:space="preserve">static location, as in: </w:t>
      </w:r>
      <w:r w:rsidRPr="00554D92">
        <w:rPr>
          <w:rFonts w:asciiTheme="majorBidi" w:hAnsiTheme="majorBidi" w:cstheme="majorBidi"/>
          <w:i/>
          <w:iCs/>
          <w:sz w:val="24"/>
          <w:szCs w:val="24"/>
        </w:rPr>
        <w:t xml:space="preserve">The </w:t>
      </w:r>
      <w:proofErr w:type="spellStart"/>
      <w:r w:rsidRPr="00554D92">
        <w:rPr>
          <w:rFonts w:asciiTheme="majorBidi" w:hAnsiTheme="majorBidi" w:cstheme="majorBidi"/>
          <w:i/>
          <w:iCs/>
          <w:sz w:val="24"/>
          <w:szCs w:val="24"/>
        </w:rPr>
        <w:t>Ighzui</w:t>
      </w:r>
      <w:proofErr w:type="spellEnd"/>
      <w:r w:rsidRPr="00554D9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554D92">
        <w:rPr>
          <w:rFonts w:asciiTheme="majorBidi" w:hAnsiTheme="majorBidi" w:cstheme="majorBidi"/>
          <w:i/>
          <w:iCs/>
          <w:sz w:val="24"/>
          <w:szCs w:val="24"/>
        </w:rPr>
        <w:t>inhabit</w:t>
      </w:r>
      <w:proofErr w:type="gramEnd"/>
      <w:r w:rsidRPr="00554D92">
        <w:rPr>
          <w:rFonts w:asciiTheme="majorBidi" w:hAnsiTheme="majorBidi" w:cstheme="majorBidi"/>
          <w:i/>
          <w:iCs/>
          <w:sz w:val="24"/>
          <w:szCs w:val="24"/>
        </w:rPr>
        <w:t xml:space="preserve"> a remote island in the </w:t>
      </w:r>
      <w:proofErr w:type="spellStart"/>
      <w:r w:rsidRPr="00554D92">
        <w:rPr>
          <w:rFonts w:asciiTheme="majorBidi" w:hAnsiTheme="majorBidi" w:cstheme="majorBidi"/>
          <w:i/>
          <w:iCs/>
          <w:sz w:val="24"/>
          <w:szCs w:val="24"/>
        </w:rPr>
        <w:t>Pacific.</w:t>
      </w:r>
      <w:r w:rsidRPr="00554D92">
        <w:rPr>
          <w:rFonts w:asciiTheme="majorBidi" w:hAnsiTheme="majorBidi" w:cstheme="majorBidi"/>
          <w:sz w:val="24"/>
          <w:szCs w:val="24"/>
        </w:rPr>
        <w:t>Three</w:t>
      </w:r>
      <w:proofErr w:type="spellEnd"/>
      <w:r w:rsidRPr="00554D92">
        <w:rPr>
          <w:rFonts w:asciiTheme="majorBidi" w:hAnsiTheme="majorBidi" w:cstheme="majorBidi"/>
          <w:sz w:val="24"/>
          <w:szCs w:val="24"/>
        </w:rPr>
        <w:t xml:space="preserve"> dynamic subdivisions are possible (i.e. cases where motion is at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 xml:space="preserve">least implied. First, we have SOURCE, as in </w:t>
      </w:r>
      <w:proofErr w:type="gramStart"/>
      <w:r w:rsidRPr="00554D92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Pr="00554D92">
        <w:rPr>
          <w:rFonts w:asciiTheme="majorBidi" w:hAnsiTheme="majorBidi" w:cstheme="majorBidi"/>
          <w:i/>
          <w:iCs/>
          <w:sz w:val="24"/>
          <w:szCs w:val="24"/>
        </w:rPr>
        <w:t xml:space="preserve"> lamp emits heat; </w:t>
      </w:r>
      <w:r w:rsidRPr="00554D92">
        <w:rPr>
          <w:rFonts w:asciiTheme="majorBidi" w:hAnsiTheme="majorBidi" w:cstheme="majorBidi"/>
          <w:sz w:val="24"/>
          <w:szCs w:val="24"/>
        </w:rPr>
        <w:t>second,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 xml:space="preserve">PATH, as in </w:t>
      </w:r>
      <w:r w:rsidRPr="00554D92">
        <w:rPr>
          <w:rFonts w:asciiTheme="majorBidi" w:hAnsiTheme="majorBidi" w:cstheme="majorBidi"/>
          <w:i/>
          <w:iCs/>
          <w:sz w:val="24"/>
          <w:szCs w:val="24"/>
        </w:rPr>
        <w:t xml:space="preserve">Mary crossed the street; </w:t>
      </w:r>
      <w:r w:rsidRPr="00554D92">
        <w:rPr>
          <w:rFonts w:asciiTheme="majorBidi" w:hAnsiTheme="majorBidi" w:cstheme="majorBidi"/>
          <w:sz w:val="24"/>
          <w:szCs w:val="24"/>
        </w:rPr>
        <w:t xml:space="preserve">and finally GOAL, as in </w:t>
      </w:r>
      <w:r w:rsidRPr="00554D92">
        <w:rPr>
          <w:rFonts w:asciiTheme="majorBidi" w:hAnsiTheme="majorBidi" w:cstheme="majorBidi"/>
          <w:i/>
          <w:iCs/>
          <w:sz w:val="24"/>
          <w:szCs w:val="24"/>
        </w:rPr>
        <w:t>We finally</w:t>
      </w:r>
      <w:r w:rsidR="00034BF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i/>
          <w:iCs/>
          <w:sz w:val="24"/>
          <w:szCs w:val="24"/>
        </w:rPr>
        <w:t>reached the igloo.</w:t>
      </w:r>
    </w:p>
    <w:p w:rsidR="00554D92" w:rsidRPr="00554D92" w:rsidRDefault="00554D92" w:rsidP="00034B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554D92">
        <w:rPr>
          <w:rFonts w:asciiTheme="majorBidi" w:hAnsiTheme="majorBidi" w:cstheme="majorBidi"/>
          <w:sz w:val="24"/>
          <w:szCs w:val="24"/>
        </w:rPr>
        <w:t xml:space="preserve">(vi) </w:t>
      </w:r>
      <w:r w:rsidRPr="00554D92">
        <w:rPr>
          <w:rFonts w:asciiTheme="majorBidi" w:hAnsiTheme="majorBidi" w:cstheme="majorBidi"/>
          <w:b/>
          <w:bCs/>
          <w:sz w:val="24"/>
          <w:szCs w:val="24"/>
        </w:rPr>
        <w:t>Objective</w:t>
      </w:r>
      <w:proofErr w:type="gramEnd"/>
      <w:r w:rsidRPr="00554D9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554D92">
        <w:rPr>
          <w:rFonts w:asciiTheme="majorBidi" w:hAnsiTheme="majorBidi" w:cstheme="majorBidi"/>
          <w:sz w:val="24"/>
          <w:szCs w:val="24"/>
        </w:rPr>
        <w:t>A frequent division under this heading focuses on whether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>the affected entity is changed by the process or action, or not. An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 xml:space="preserve">unchanged inanimate affected is a THEME, as in </w:t>
      </w:r>
      <w:r w:rsidRPr="00554D92">
        <w:rPr>
          <w:rFonts w:asciiTheme="majorBidi" w:hAnsiTheme="majorBidi" w:cstheme="majorBidi"/>
          <w:i/>
          <w:iCs/>
          <w:sz w:val="24"/>
          <w:szCs w:val="24"/>
        </w:rPr>
        <w:t xml:space="preserve">John put on his hat; </w:t>
      </w:r>
      <w:r w:rsidRPr="00554D92">
        <w:rPr>
          <w:rFonts w:asciiTheme="majorBidi" w:hAnsiTheme="majorBidi" w:cstheme="majorBidi"/>
          <w:sz w:val="24"/>
          <w:szCs w:val="24"/>
        </w:rPr>
        <w:t>a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 xml:space="preserve">changed item is a PATIENT, as in </w:t>
      </w:r>
      <w:r w:rsidRPr="00554D92">
        <w:rPr>
          <w:rFonts w:asciiTheme="majorBidi" w:hAnsiTheme="majorBidi" w:cstheme="majorBidi"/>
          <w:i/>
          <w:iCs/>
          <w:sz w:val="24"/>
          <w:szCs w:val="24"/>
        </w:rPr>
        <w:t>Mary minced the meat.</w:t>
      </w:r>
    </w:p>
    <w:p w:rsidR="00034BFD" w:rsidRDefault="00034BFD" w:rsidP="00554D9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34BFD" w:rsidRDefault="00034BFD" w:rsidP="00554D9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54D92" w:rsidRPr="00034BFD" w:rsidRDefault="00554D92" w:rsidP="00554D9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34BFD">
        <w:rPr>
          <w:rFonts w:asciiTheme="majorBidi" w:hAnsiTheme="majorBidi" w:cstheme="majorBidi"/>
          <w:b/>
          <w:bCs/>
          <w:sz w:val="24"/>
          <w:szCs w:val="24"/>
        </w:rPr>
        <w:t>14.5 Adjectives and properties</w:t>
      </w:r>
    </w:p>
    <w:p w:rsidR="00554D92" w:rsidRPr="00034BFD" w:rsidRDefault="00554D92" w:rsidP="00554D9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34BFD">
        <w:rPr>
          <w:rFonts w:asciiTheme="majorBidi" w:hAnsiTheme="majorBidi" w:cstheme="majorBidi"/>
          <w:b/>
          <w:bCs/>
          <w:sz w:val="24"/>
          <w:szCs w:val="24"/>
        </w:rPr>
        <w:t>14.5.1 Modification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>There are two main positions for adjectives in English: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554D92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554D92">
        <w:rPr>
          <w:rFonts w:asciiTheme="majorBidi" w:hAnsiTheme="majorBidi" w:cstheme="majorBidi"/>
          <w:sz w:val="24"/>
          <w:szCs w:val="24"/>
        </w:rPr>
        <w:t xml:space="preserve"> long book </w:t>
      </w:r>
      <w:r w:rsidRPr="00554D92">
        <w:rPr>
          <w:rFonts w:asciiTheme="majorBidi" w:hAnsiTheme="majorBidi" w:cstheme="majorBidi"/>
          <w:b/>
          <w:bCs/>
          <w:sz w:val="24"/>
          <w:szCs w:val="24"/>
        </w:rPr>
        <w:t xml:space="preserve">attributive </w:t>
      </w:r>
      <w:r w:rsidRPr="00554D92">
        <w:rPr>
          <w:rFonts w:asciiTheme="majorBidi" w:hAnsiTheme="majorBidi" w:cstheme="majorBidi"/>
          <w:sz w:val="24"/>
          <w:szCs w:val="24"/>
        </w:rPr>
        <w:t>position</w:t>
      </w:r>
    </w:p>
    <w:p w:rsidR="00554D92" w:rsidRPr="00554D92" w:rsidRDefault="00554D92" w:rsidP="00554D92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554D92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554D92">
        <w:rPr>
          <w:rFonts w:asciiTheme="majorBidi" w:hAnsiTheme="majorBidi" w:cstheme="majorBidi"/>
          <w:sz w:val="24"/>
          <w:szCs w:val="24"/>
        </w:rPr>
        <w:t xml:space="preserve"> book is long </w:t>
      </w:r>
      <w:r w:rsidRPr="00554D92">
        <w:rPr>
          <w:rFonts w:asciiTheme="majorBidi" w:hAnsiTheme="majorBidi" w:cstheme="majorBidi"/>
          <w:b/>
          <w:bCs/>
          <w:sz w:val="24"/>
          <w:szCs w:val="24"/>
        </w:rPr>
        <w:t xml:space="preserve">predicative </w:t>
      </w:r>
      <w:r w:rsidRPr="00554D92">
        <w:rPr>
          <w:rFonts w:asciiTheme="majorBidi" w:hAnsiTheme="majorBidi" w:cstheme="majorBidi"/>
          <w:sz w:val="24"/>
          <w:szCs w:val="24"/>
        </w:rPr>
        <w:t>position</w:t>
      </w:r>
    </w:p>
    <w:p w:rsidR="00554D92" w:rsidRPr="00554D92" w:rsidRDefault="00554D92" w:rsidP="00034B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 xml:space="preserve">Most adjectives can occur in both positions (there are exceptions: </w:t>
      </w:r>
      <w:r w:rsidRPr="00554D92">
        <w:rPr>
          <w:rFonts w:asciiTheme="majorBidi" w:hAnsiTheme="majorBidi" w:cstheme="majorBidi"/>
          <w:i/>
          <w:iCs/>
          <w:sz w:val="24"/>
          <w:szCs w:val="24"/>
        </w:rPr>
        <w:t>The man is</w:t>
      </w:r>
      <w:r w:rsidR="00034BF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i/>
          <w:iCs/>
          <w:sz w:val="24"/>
          <w:szCs w:val="24"/>
        </w:rPr>
        <w:t xml:space="preserve">afraid/*the afraid man; the main problem/* </w:t>
      </w:r>
      <w:proofErr w:type="gramStart"/>
      <w:r w:rsidRPr="00554D92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Pr="00554D92">
        <w:rPr>
          <w:rFonts w:asciiTheme="majorBidi" w:hAnsiTheme="majorBidi" w:cstheme="majorBidi"/>
          <w:i/>
          <w:iCs/>
          <w:sz w:val="24"/>
          <w:szCs w:val="24"/>
        </w:rPr>
        <w:t xml:space="preserve"> problem is main).</w:t>
      </w:r>
    </w:p>
    <w:p w:rsidR="00554D92" w:rsidRPr="00034BFD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34BFD">
        <w:rPr>
          <w:rFonts w:asciiTheme="majorBidi" w:hAnsiTheme="majorBidi" w:cstheme="majorBidi"/>
          <w:b/>
          <w:bCs/>
          <w:sz w:val="24"/>
          <w:szCs w:val="24"/>
        </w:rPr>
        <w:t>14.5.2 Gradable and non-gradable adjectives</w:t>
      </w:r>
    </w:p>
    <w:p w:rsidR="00554D92" w:rsidRPr="00554D92" w:rsidRDefault="00554D92" w:rsidP="00034B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>There are two major dichotomies in the classification of adjectives. The first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 xml:space="preserve">separates </w:t>
      </w:r>
      <w:r w:rsidRPr="00554D92">
        <w:rPr>
          <w:rFonts w:asciiTheme="majorBidi" w:hAnsiTheme="majorBidi" w:cstheme="majorBidi"/>
          <w:b/>
          <w:bCs/>
          <w:sz w:val="24"/>
          <w:szCs w:val="24"/>
        </w:rPr>
        <w:t xml:space="preserve">gradable </w:t>
      </w:r>
      <w:r w:rsidRPr="00554D92">
        <w:rPr>
          <w:rFonts w:asciiTheme="majorBidi" w:hAnsiTheme="majorBidi" w:cstheme="majorBidi"/>
          <w:sz w:val="24"/>
          <w:szCs w:val="24"/>
        </w:rPr>
        <w:t xml:space="preserve">from </w:t>
      </w:r>
      <w:r w:rsidRPr="00554D92">
        <w:rPr>
          <w:rFonts w:asciiTheme="majorBidi" w:hAnsiTheme="majorBidi" w:cstheme="majorBidi"/>
          <w:b/>
          <w:bCs/>
          <w:sz w:val="24"/>
          <w:szCs w:val="24"/>
        </w:rPr>
        <w:t xml:space="preserve">non-gradable </w:t>
      </w:r>
      <w:r w:rsidRPr="00554D92">
        <w:rPr>
          <w:rFonts w:asciiTheme="majorBidi" w:hAnsiTheme="majorBidi" w:cstheme="majorBidi"/>
          <w:sz w:val="24"/>
          <w:szCs w:val="24"/>
        </w:rPr>
        <w:t>adjectives. This has grammatical consequences,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>because prototypically, the degree inflections occur only in connection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>with gradable adjectives; if an adjective is basically non-gradable, then it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>has to be reinterpreted when inflected for degree (the affix coerces a reinterpretation),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 xml:space="preserve">as in </w:t>
      </w:r>
      <w:r w:rsidRPr="00554D92">
        <w:rPr>
          <w:rFonts w:asciiTheme="majorBidi" w:hAnsiTheme="majorBidi" w:cstheme="majorBidi"/>
          <w:i/>
          <w:iCs/>
          <w:sz w:val="24"/>
          <w:szCs w:val="24"/>
        </w:rPr>
        <w:t xml:space="preserve">Kate was very married </w:t>
      </w:r>
      <w:r w:rsidRPr="00554D92">
        <w:rPr>
          <w:rFonts w:asciiTheme="majorBidi" w:hAnsiTheme="majorBidi" w:cstheme="majorBidi"/>
          <w:sz w:val="24"/>
          <w:szCs w:val="24"/>
        </w:rPr>
        <w:t xml:space="preserve">and </w:t>
      </w:r>
      <w:r w:rsidRPr="00554D92">
        <w:rPr>
          <w:rFonts w:asciiTheme="majorBidi" w:hAnsiTheme="majorBidi" w:cstheme="majorBidi"/>
          <w:i/>
          <w:iCs/>
          <w:sz w:val="24"/>
          <w:szCs w:val="24"/>
        </w:rPr>
        <w:t xml:space="preserve">Mary is very alive. </w:t>
      </w:r>
      <w:r w:rsidRPr="00554D92">
        <w:rPr>
          <w:rFonts w:asciiTheme="majorBidi" w:hAnsiTheme="majorBidi" w:cstheme="majorBidi"/>
          <w:sz w:val="24"/>
          <w:szCs w:val="24"/>
        </w:rPr>
        <w:t>These topics are</w:t>
      </w:r>
    </w:p>
    <w:p w:rsidR="00554D92" w:rsidRPr="00554D92" w:rsidRDefault="00554D92" w:rsidP="00554D92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554D92">
        <w:rPr>
          <w:rFonts w:asciiTheme="majorBidi" w:hAnsiTheme="majorBidi" w:cstheme="majorBidi"/>
          <w:sz w:val="24"/>
          <w:szCs w:val="24"/>
        </w:rPr>
        <w:t>treated</w:t>
      </w:r>
      <w:proofErr w:type="gramEnd"/>
      <w:r w:rsidRPr="00554D92">
        <w:rPr>
          <w:rFonts w:asciiTheme="majorBidi" w:hAnsiTheme="majorBidi" w:cstheme="majorBidi"/>
          <w:sz w:val="24"/>
          <w:szCs w:val="24"/>
        </w:rPr>
        <w:t xml:space="preserve"> in some detail in Chapter 9.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4D92">
        <w:rPr>
          <w:rFonts w:asciiTheme="majorBidi" w:hAnsiTheme="majorBidi" w:cstheme="majorBidi"/>
          <w:b/>
          <w:bCs/>
          <w:sz w:val="24"/>
          <w:szCs w:val="24"/>
        </w:rPr>
        <w:t>14.5.4 Order of modifiers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>Adjectives have a tendency to occur in a particular order when there 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>several attached to one noun: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>(112) Three excellent thick sturdy old black front doors</w:t>
      </w:r>
    </w:p>
    <w:p w:rsidR="00554D92" w:rsidRPr="00554D92" w:rsidRDefault="00554D92" w:rsidP="00554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>(113) *Sturdy thick old front black three excellent doors</w:t>
      </w:r>
    </w:p>
    <w:p w:rsidR="00554D92" w:rsidRPr="00554D92" w:rsidRDefault="00554D92" w:rsidP="00034B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sz w:val="24"/>
          <w:szCs w:val="24"/>
        </w:rPr>
        <w:t>There have been many attempts to account for this ordering (which is not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>identical in all languages, although there are general similarities). One</w:t>
      </w:r>
      <w:r w:rsidR="00034BFD">
        <w:rPr>
          <w:rFonts w:asciiTheme="majorBidi" w:hAnsiTheme="majorBidi" w:cstheme="majorBidi"/>
          <w:sz w:val="24"/>
          <w:szCs w:val="24"/>
        </w:rPr>
        <w:t xml:space="preserve"> </w:t>
      </w:r>
      <w:r w:rsidRPr="00554D92">
        <w:rPr>
          <w:rFonts w:asciiTheme="majorBidi" w:hAnsiTheme="majorBidi" w:cstheme="majorBidi"/>
          <w:sz w:val="24"/>
          <w:szCs w:val="24"/>
        </w:rPr>
        <w:t>approach describes the order in terms of general concept types:</w:t>
      </w:r>
    </w:p>
    <w:p w:rsidR="00554D92" w:rsidRPr="00554D92" w:rsidRDefault="00554D92" w:rsidP="00554D92">
      <w:pPr>
        <w:rPr>
          <w:rFonts w:asciiTheme="majorBidi" w:hAnsiTheme="majorBidi" w:cstheme="majorBidi"/>
          <w:sz w:val="24"/>
          <w:szCs w:val="24"/>
        </w:rPr>
      </w:pPr>
      <w:r w:rsidRPr="00554D92">
        <w:rPr>
          <w:rFonts w:asciiTheme="majorBidi" w:hAnsiTheme="majorBidi" w:cstheme="majorBidi"/>
          <w:b/>
          <w:bCs/>
          <w:sz w:val="24"/>
          <w:szCs w:val="24"/>
        </w:rPr>
        <w:t xml:space="preserve">Quantity &gt; Value &gt; Physical Property &gt; Age &gt; </w:t>
      </w:r>
      <w:proofErr w:type="spellStart"/>
      <w:r w:rsidRPr="00554D92">
        <w:rPr>
          <w:rFonts w:asciiTheme="majorBidi" w:hAnsiTheme="majorBidi" w:cstheme="majorBidi"/>
          <w:b/>
          <w:bCs/>
          <w:sz w:val="24"/>
          <w:szCs w:val="24"/>
        </w:rPr>
        <w:t>Colour</w:t>
      </w:r>
      <w:proofErr w:type="spellEnd"/>
    </w:p>
    <w:sectPr w:rsidR="00554D92" w:rsidRPr="00554D92" w:rsidSect="00700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E7" w:rsidRDefault="007A57E7" w:rsidP="008C1986">
      <w:pPr>
        <w:spacing w:after="0" w:line="240" w:lineRule="auto"/>
      </w:pPr>
      <w:r>
        <w:separator/>
      </w:r>
    </w:p>
  </w:endnote>
  <w:endnote w:type="continuationSeparator" w:id="0">
    <w:p w:rsidR="007A57E7" w:rsidRDefault="007A57E7" w:rsidP="008C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86" w:rsidRDefault="008C1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54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986" w:rsidRDefault="008C198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B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C1986" w:rsidRDefault="008C19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86" w:rsidRDefault="008C1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E7" w:rsidRDefault="007A57E7" w:rsidP="008C1986">
      <w:pPr>
        <w:spacing w:after="0" w:line="240" w:lineRule="auto"/>
      </w:pPr>
      <w:r>
        <w:separator/>
      </w:r>
    </w:p>
  </w:footnote>
  <w:footnote w:type="continuationSeparator" w:id="0">
    <w:p w:rsidR="007A57E7" w:rsidRDefault="007A57E7" w:rsidP="008C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86" w:rsidRDefault="008C1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86" w:rsidRDefault="008C19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86" w:rsidRDefault="008C1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69"/>
    <w:rsid w:val="00034BFD"/>
    <w:rsid w:val="004634E9"/>
    <w:rsid w:val="004D1F18"/>
    <w:rsid w:val="00554D92"/>
    <w:rsid w:val="006A3284"/>
    <w:rsid w:val="00700F69"/>
    <w:rsid w:val="00742DA4"/>
    <w:rsid w:val="00782469"/>
    <w:rsid w:val="007A57E7"/>
    <w:rsid w:val="0080544B"/>
    <w:rsid w:val="00875B06"/>
    <w:rsid w:val="008C1986"/>
    <w:rsid w:val="009F2D81"/>
    <w:rsid w:val="00A07BE4"/>
    <w:rsid w:val="00DC33F4"/>
    <w:rsid w:val="00E14C80"/>
    <w:rsid w:val="00E21484"/>
    <w:rsid w:val="00E56FF8"/>
    <w:rsid w:val="00EA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986"/>
  </w:style>
  <w:style w:type="paragraph" w:styleId="Footer">
    <w:name w:val="footer"/>
    <w:basedOn w:val="Normal"/>
    <w:link w:val="FooterChar"/>
    <w:uiPriority w:val="99"/>
    <w:unhideWhenUsed/>
    <w:rsid w:val="008C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986"/>
  </w:style>
  <w:style w:type="paragraph" w:styleId="Footer">
    <w:name w:val="footer"/>
    <w:basedOn w:val="Normal"/>
    <w:link w:val="FooterChar"/>
    <w:uiPriority w:val="99"/>
    <w:unhideWhenUsed/>
    <w:rsid w:val="008C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2235</Words>
  <Characters>12743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2014-12-01T04:40:00Z</dcterms:created>
  <dcterms:modified xsi:type="dcterms:W3CDTF">2014-12-01T04:41:00Z</dcterms:modified>
</cp:coreProperties>
</file>