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5F" w:rsidRPr="001E3C3E" w:rsidRDefault="001E3C3E" w:rsidP="001E3C3E">
      <w:pPr>
        <w:spacing w:after="0" w:line="240" w:lineRule="auto"/>
        <w:jc w:val="center"/>
        <w:rPr>
          <w:rStyle w:val="hps"/>
          <w:b/>
          <w:bCs/>
          <w:sz w:val="24"/>
          <w:szCs w:val="24"/>
          <w:lang w:val="en-US"/>
        </w:rPr>
      </w:pPr>
      <w:r w:rsidRPr="001E3C3E">
        <w:rPr>
          <w:rStyle w:val="hps"/>
          <w:b/>
          <w:bCs/>
          <w:sz w:val="24"/>
          <w:szCs w:val="24"/>
          <w:lang w:val="en-US"/>
        </w:rPr>
        <w:t xml:space="preserve"> Faten Hamed Ali</w:t>
      </w:r>
      <w:r w:rsidR="0052426E">
        <w:rPr>
          <w:rStyle w:val="hps"/>
          <w:b/>
          <w:bCs/>
          <w:sz w:val="24"/>
          <w:szCs w:val="24"/>
          <w:lang w:val="en-US"/>
        </w:rPr>
        <w:t xml:space="preserve"> Nahas</w:t>
      </w:r>
      <w:bookmarkStart w:id="0" w:name="_GoBack"/>
      <w:bookmarkEnd w:id="0"/>
    </w:p>
    <w:p w:rsidR="001E3C3E" w:rsidRPr="00383D3E" w:rsidRDefault="0052426E" w:rsidP="001E3C3E">
      <w:pPr>
        <w:spacing w:after="0" w:line="240" w:lineRule="auto"/>
        <w:jc w:val="center"/>
        <w:rPr>
          <w:rStyle w:val="hps"/>
          <w:b/>
          <w:bCs/>
          <w:sz w:val="20"/>
          <w:szCs w:val="20"/>
          <w:lang w:val="en-US"/>
        </w:rPr>
      </w:pPr>
      <w:r>
        <w:rPr>
          <w:rStyle w:val="hps"/>
          <w:b/>
          <w:bCs/>
          <w:sz w:val="20"/>
          <w:szCs w:val="20"/>
          <w:lang w:val="en-US"/>
        </w:rPr>
        <w:t>+966 582184504</w:t>
      </w:r>
    </w:p>
    <w:p w:rsidR="001E3C3E" w:rsidRPr="00383D3E" w:rsidRDefault="001E3C3E" w:rsidP="001E3C3E">
      <w:pPr>
        <w:spacing w:after="0" w:line="240" w:lineRule="auto"/>
        <w:jc w:val="center"/>
        <w:rPr>
          <w:rStyle w:val="hps"/>
          <w:b/>
          <w:bCs/>
          <w:sz w:val="20"/>
          <w:szCs w:val="20"/>
          <w:lang w:val="en-US"/>
        </w:rPr>
      </w:pPr>
      <w:r w:rsidRPr="00383D3E">
        <w:rPr>
          <w:b/>
          <w:bCs/>
          <w:sz w:val="20"/>
          <w:szCs w:val="20"/>
        </w:rPr>
        <w:t>alnahas777@gmail.com</w:t>
      </w:r>
    </w:p>
    <w:p w:rsidR="0053545F" w:rsidRPr="00383D3E" w:rsidRDefault="001E3C3E" w:rsidP="00461BC6">
      <w:pPr>
        <w:rPr>
          <w:rStyle w:val="hps"/>
          <w:b/>
          <w:bCs/>
          <w:sz w:val="20"/>
          <w:szCs w:val="20"/>
          <w:lang w:val="en-US"/>
        </w:rPr>
      </w:pPr>
      <w:r w:rsidRPr="00383D3E">
        <w:rPr>
          <w:rStyle w:val="hps"/>
          <w:b/>
          <w:bCs/>
          <w:sz w:val="20"/>
          <w:szCs w:val="20"/>
          <w:lang w:val="en-US"/>
        </w:rPr>
        <w:t>----------------------------------------</w:t>
      </w:r>
      <w:r w:rsidR="00383D3E">
        <w:rPr>
          <w:rStyle w:val="hps"/>
          <w:b/>
          <w:bCs/>
          <w:sz w:val="20"/>
          <w:szCs w:val="20"/>
          <w:lang w:val="en-US"/>
        </w:rPr>
        <w:t>----------</w:t>
      </w:r>
      <w:r w:rsidRPr="00383D3E">
        <w:rPr>
          <w:rStyle w:val="hps"/>
          <w:b/>
          <w:bCs/>
          <w:sz w:val="20"/>
          <w:szCs w:val="20"/>
          <w:lang w:val="en-US"/>
        </w:rPr>
        <w:t>-------------------------------------------------------------------</w:t>
      </w:r>
    </w:p>
    <w:p w:rsidR="00B979A5" w:rsidRDefault="00461BC6" w:rsidP="00461BC6">
      <w:pPr>
        <w:rPr>
          <w:rStyle w:val="hps"/>
          <w:b/>
          <w:bCs/>
          <w:u w:val="single"/>
          <w:lang w:val="en-US"/>
        </w:rPr>
      </w:pPr>
      <w:r w:rsidRPr="00EF0B42">
        <w:rPr>
          <w:rStyle w:val="hps"/>
          <w:b/>
          <w:bCs/>
          <w:u w:val="single"/>
          <w:lang w:val="en-US"/>
        </w:rPr>
        <w:t>Academic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875"/>
      </w:tblGrid>
      <w:tr w:rsidR="00B83DEA" w:rsidTr="00B83DEA">
        <w:tc>
          <w:tcPr>
            <w:tcW w:w="421" w:type="dxa"/>
          </w:tcPr>
          <w:p w:rsidR="00B83DEA" w:rsidRDefault="00B83DEA" w:rsidP="00B83DEA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b/>
                <w:bCs/>
                <w:u w:val="single"/>
                <w:lang w:val="en-US"/>
              </w:rPr>
              <w:t>1</w:t>
            </w:r>
          </w:p>
        </w:tc>
        <w:tc>
          <w:tcPr>
            <w:tcW w:w="7875" w:type="dxa"/>
          </w:tcPr>
          <w:p w:rsidR="00B83DEA" w:rsidRPr="00B83DEA" w:rsidRDefault="00B83DEA" w:rsidP="00B83DEA">
            <w:pPr>
              <w:jc w:val="both"/>
              <w:rPr>
                <w:rStyle w:val="hps"/>
                <w:lang w:val="en-US"/>
              </w:rPr>
            </w:pPr>
            <w:proofErr w:type="gramStart"/>
            <w:r w:rsidRPr="00B83DEA">
              <w:rPr>
                <w:rStyle w:val="hps"/>
                <w:lang w:val="en-US"/>
              </w:rPr>
              <w:t xml:space="preserve">PhD  </w:t>
            </w:r>
            <w:r w:rsidRPr="00B83DEA">
              <w:rPr>
                <w:rStyle w:val="hps"/>
                <w:lang w:val="en"/>
              </w:rPr>
              <w:t>of</w:t>
            </w:r>
            <w:proofErr w:type="gramEnd"/>
            <w:r w:rsidRPr="00B83DEA">
              <w:rPr>
                <w:rStyle w:val="shorttext"/>
                <w:lang w:val="en"/>
              </w:rPr>
              <w:t xml:space="preserve"> </w:t>
            </w:r>
            <w:r w:rsidRPr="00B83DEA">
              <w:rPr>
                <w:rStyle w:val="hps"/>
                <w:lang w:val="en"/>
              </w:rPr>
              <w:t>Remote Sensing,</w:t>
            </w:r>
            <w:r w:rsidRPr="00B83DEA">
              <w:rPr>
                <w:rStyle w:val="shorttext"/>
                <w:lang w:val="en"/>
              </w:rPr>
              <w:t xml:space="preserve"> </w:t>
            </w:r>
            <w:r w:rsidRPr="00B83DEA">
              <w:rPr>
                <w:rStyle w:val="hps"/>
                <w:lang w:val="en"/>
              </w:rPr>
              <w:t>University Putra Malaysia.</w:t>
            </w:r>
            <w:r w:rsidR="00B164F0">
              <w:rPr>
                <w:rStyle w:val="hps"/>
                <w:lang w:val="en"/>
              </w:rPr>
              <w:t xml:space="preserve"> 20/3/2019</w:t>
            </w:r>
          </w:p>
        </w:tc>
      </w:tr>
      <w:tr w:rsidR="00B83DEA" w:rsidTr="00B83DEA">
        <w:tc>
          <w:tcPr>
            <w:tcW w:w="421" w:type="dxa"/>
          </w:tcPr>
          <w:p w:rsidR="00B83DEA" w:rsidRDefault="00B83DEA" w:rsidP="00B83DEA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b/>
                <w:bCs/>
                <w:u w:val="single"/>
                <w:lang w:val="en-US"/>
              </w:rPr>
              <w:t>2</w:t>
            </w:r>
          </w:p>
        </w:tc>
        <w:tc>
          <w:tcPr>
            <w:tcW w:w="7875" w:type="dxa"/>
          </w:tcPr>
          <w:p w:rsidR="00B83DEA" w:rsidRPr="00B83DEA" w:rsidRDefault="00B83DEA" w:rsidP="00B83DEA">
            <w:pPr>
              <w:jc w:val="both"/>
              <w:rPr>
                <w:rStyle w:val="hps"/>
                <w:lang w:val="en-US"/>
              </w:rPr>
            </w:pPr>
            <w:r w:rsidRPr="00B83DEA">
              <w:rPr>
                <w:rStyle w:val="hps"/>
                <w:lang w:val="en"/>
              </w:rPr>
              <w:t>Master of</w:t>
            </w:r>
            <w:r w:rsidRPr="00B83DEA">
              <w:rPr>
                <w:rStyle w:val="shorttext"/>
                <w:lang w:val="en"/>
              </w:rPr>
              <w:t xml:space="preserve"> </w:t>
            </w:r>
            <w:r w:rsidRPr="00B83DEA">
              <w:rPr>
                <w:rStyle w:val="hps"/>
                <w:lang w:val="en"/>
              </w:rPr>
              <w:t>Geographic Information Systems</w:t>
            </w:r>
            <w:r w:rsidRPr="00B83DEA">
              <w:rPr>
                <w:rStyle w:val="shorttext"/>
                <w:lang w:val="en"/>
              </w:rPr>
              <w:t xml:space="preserve"> </w:t>
            </w:r>
            <w:r w:rsidRPr="00B83DEA">
              <w:rPr>
                <w:rStyle w:val="hps"/>
                <w:lang w:val="en"/>
              </w:rPr>
              <w:t>and</w:t>
            </w:r>
            <w:r w:rsidRPr="00B83DEA">
              <w:rPr>
                <w:rStyle w:val="shorttext"/>
                <w:lang w:val="en"/>
              </w:rPr>
              <w:t xml:space="preserve"> </w:t>
            </w:r>
            <w:r w:rsidRPr="00B83DEA">
              <w:rPr>
                <w:rStyle w:val="hps"/>
                <w:lang w:val="en"/>
              </w:rPr>
              <w:t>Remote Sensing,</w:t>
            </w:r>
            <w:r w:rsidRPr="00B83DEA">
              <w:rPr>
                <w:rStyle w:val="shorttext"/>
                <w:lang w:val="en"/>
              </w:rPr>
              <w:t xml:space="preserve"> </w:t>
            </w:r>
            <w:r w:rsidRPr="00B83DEA">
              <w:rPr>
                <w:rStyle w:val="hps"/>
                <w:lang w:val="en"/>
              </w:rPr>
              <w:t>University Putra Malaysia.</w:t>
            </w:r>
            <w:r w:rsidR="00B164F0">
              <w:rPr>
                <w:rStyle w:val="hps"/>
                <w:lang w:val="en"/>
              </w:rPr>
              <w:t xml:space="preserve"> 10/9/2015</w:t>
            </w:r>
          </w:p>
        </w:tc>
      </w:tr>
      <w:tr w:rsidR="00B83DEA" w:rsidTr="00B83DEA">
        <w:tc>
          <w:tcPr>
            <w:tcW w:w="421" w:type="dxa"/>
          </w:tcPr>
          <w:p w:rsidR="00B83DEA" w:rsidRDefault="00B83DEA" w:rsidP="00B83DEA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b/>
                <w:bCs/>
                <w:u w:val="single"/>
                <w:lang w:val="en-US"/>
              </w:rPr>
              <w:t>3</w:t>
            </w:r>
          </w:p>
        </w:tc>
        <w:tc>
          <w:tcPr>
            <w:tcW w:w="7875" w:type="dxa"/>
          </w:tcPr>
          <w:p w:rsidR="00B83DEA" w:rsidRPr="00B83DEA" w:rsidRDefault="00B83DEA" w:rsidP="00B164F0">
            <w:pPr>
              <w:jc w:val="both"/>
              <w:rPr>
                <w:rStyle w:val="hps"/>
                <w:lang w:val="en-US"/>
              </w:rPr>
            </w:pPr>
            <w:r w:rsidRPr="00B83DEA">
              <w:rPr>
                <w:rStyle w:val="hps"/>
                <w:lang w:val="en"/>
              </w:rPr>
              <w:t>Bachelor of Arts, major in Geography, College of Arts for Girls in Dammam</w:t>
            </w:r>
            <w:r w:rsidR="00B164F0">
              <w:rPr>
                <w:rStyle w:val="hps"/>
                <w:lang w:val="en"/>
              </w:rPr>
              <w:t xml:space="preserve"> 1/6/2002</w:t>
            </w:r>
          </w:p>
        </w:tc>
      </w:tr>
      <w:tr w:rsidR="00B83DEA" w:rsidTr="00B83DEA">
        <w:tc>
          <w:tcPr>
            <w:tcW w:w="421" w:type="dxa"/>
          </w:tcPr>
          <w:p w:rsidR="00B83DEA" w:rsidRDefault="00B83DEA" w:rsidP="00B83DEA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b/>
                <w:bCs/>
                <w:u w:val="single"/>
                <w:lang w:val="en-US"/>
              </w:rPr>
              <w:t>4</w:t>
            </w:r>
          </w:p>
        </w:tc>
        <w:tc>
          <w:tcPr>
            <w:tcW w:w="7875" w:type="dxa"/>
          </w:tcPr>
          <w:p w:rsidR="00B83DEA" w:rsidRPr="00B83DEA" w:rsidRDefault="00B83DEA" w:rsidP="00B83DEA">
            <w:pPr>
              <w:jc w:val="both"/>
              <w:rPr>
                <w:rStyle w:val="hps"/>
                <w:lang w:val="en-US"/>
              </w:rPr>
            </w:pPr>
            <w:r w:rsidRPr="00B83DEA">
              <w:rPr>
                <w:rStyle w:val="hps"/>
                <w:lang w:val="en"/>
              </w:rPr>
              <w:t>Diploma in</w:t>
            </w:r>
            <w:r w:rsidRPr="00B83DEA">
              <w:rPr>
                <w:rStyle w:val="shorttext"/>
                <w:lang w:val="en"/>
              </w:rPr>
              <w:t xml:space="preserve"> </w:t>
            </w:r>
            <w:r w:rsidRPr="00B83DEA">
              <w:rPr>
                <w:rStyle w:val="hps"/>
                <w:lang w:val="en"/>
              </w:rPr>
              <w:t>Early Childhood Education, Early Childhood Center, Gulf Girls Association.</w:t>
            </w:r>
            <w:r w:rsidR="00B164F0">
              <w:rPr>
                <w:rStyle w:val="hps"/>
                <w:lang w:val="en"/>
              </w:rPr>
              <w:t xml:space="preserve">  23/6/2004</w:t>
            </w:r>
          </w:p>
        </w:tc>
      </w:tr>
    </w:tbl>
    <w:p w:rsidR="00B83DEA" w:rsidRPr="00EF0B42" w:rsidRDefault="00B83DEA" w:rsidP="00461BC6">
      <w:pPr>
        <w:rPr>
          <w:rStyle w:val="hps"/>
          <w:b/>
          <w:bCs/>
          <w:u w:val="single"/>
          <w:lang w:val="en-US"/>
        </w:rPr>
      </w:pPr>
    </w:p>
    <w:p w:rsidR="003C4BDB" w:rsidRDefault="00EF0B42" w:rsidP="003C4BDB">
      <w:pPr>
        <w:rPr>
          <w:rStyle w:val="hps"/>
          <w:b/>
          <w:bCs/>
          <w:u w:val="single"/>
          <w:lang w:val="en-US"/>
        </w:rPr>
      </w:pPr>
      <w:r w:rsidRPr="00EF0B42">
        <w:rPr>
          <w:rStyle w:val="hps"/>
          <w:b/>
          <w:bCs/>
          <w:u w:val="single"/>
          <w:lang w:val="en-US"/>
        </w:rPr>
        <w:t>Training Courses</w:t>
      </w:r>
      <w:r w:rsidR="003C4BDB">
        <w:rPr>
          <w:rStyle w:val="hps"/>
          <w:b/>
          <w:bCs/>
          <w:u w:val="single"/>
          <w:lang w:val="en-US"/>
        </w:rPr>
        <w:t xml:space="preserve"> &amp;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0"/>
        <w:gridCol w:w="1319"/>
        <w:gridCol w:w="1698"/>
        <w:gridCol w:w="1629"/>
      </w:tblGrid>
      <w:tr w:rsidR="00194972" w:rsidTr="00166F4E">
        <w:tc>
          <w:tcPr>
            <w:tcW w:w="3650" w:type="dxa"/>
          </w:tcPr>
          <w:p w:rsidR="00194972" w:rsidRPr="00EF0B42" w:rsidRDefault="00194972" w:rsidP="00194972">
            <w:pPr>
              <w:rPr>
                <w:rStyle w:val="hps"/>
                <w:b/>
                <w:bCs/>
                <w:u w:val="single"/>
                <w:lang w:val="en-US"/>
              </w:rPr>
            </w:pPr>
          </w:p>
          <w:p w:rsidR="00194972" w:rsidRDefault="00194972" w:rsidP="00194972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-US"/>
              </w:rPr>
              <w:t>Introduction to Deep Learning with NVIDIA GPUs.</w:t>
            </w:r>
          </w:p>
        </w:tc>
        <w:tc>
          <w:tcPr>
            <w:tcW w:w="1319" w:type="dxa"/>
          </w:tcPr>
          <w:p w:rsidR="00194972" w:rsidRDefault="00194972" w:rsidP="00194972">
            <w:pPr>
              <w:jc w:val="center"/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-US"/>
              </w:rPr>
              <w:t>(</w:t>
            </w:r>
            <w:r w:rsidRPr="00F43AC7">
              <w:rPr>
                <w:rStyle w:val="hps"/>
                <w:color w:val="FF0000"/>
                <w:lang w:val="en-US"/>
              </w:rPr>
              <w:t>Training</w:t>
            </w:r>
            <w:r>
              <w:rPr>
                <w:rStyle w:val="hps"/>
                <w:lang w:val="en-US"/>
              </w:rPr>
              <w:t>)</w:t>
            </w:r>
          </w:p>
        </w:tc>
        <w:tc>
          <w:tcPr>
            <w:tcW w:w="1698" w:type="dxa"/>
          </w:tcPr>
          <w:p w:rsidR="00194972" w:rsidRPr="00194972" w:rsidRDefault="00194972" w:rsidP="00194972">
            <w:pPr>
              <w:jc w:val="both"/>
              <w:rPr>
                <w:rStyle w:val="hps"/>
                <w:lang w:val="en-US"/>
              </w:rPr>
            </w:pPr>
            <w:r>
              <w:rPr>
                <w:rStyle w:val="hps"/>
                <w:color w:val="FF0000"/>
                <w:lang w:val="en-US"/>
              </w:rPr>
              <w:t>Kuala</w:t>
            </w:r>
            <w:r w:rsidR="005D215F">
              <w:rPr>
                <w:rStyle w:val="hps"/>
                <w:color w:val="FF0000"/>
                <w:lang w:val="en-US"/>
              </w:rPr>
              <w:t xml:space="preserve"> </w:t>
            </w:r>
            <w:r w:rsidRPr="00194972">
              <w:rPr>
                <w:rStyle w:val="hps"/>
                <w:color w:val="FF0000"/>
                <w:lang w:val="en-US"/>
              </w:rPr>
              <w:t>Lumpur, Malaysia</w:t>
            </w:r>
          </w:p>
          <w:p w:rsidR="00194972" w:rsidRDefault="00194972" w:rsidP="00194972">
            <w:pPr>
              <w:jc w:val="both"/>
              <w:rPr>
                <w:rStyle w:val="hps"/>
                <w:b/>
                <w:bCs/>
                <w:u w:val="single"/>
                <w:lang w:val="en-US"/>
              </w:rPr>
            </w:pPr>
          </w:p>
        </w:tc>
        <w:tc>
          <w:tcPr>
            <w:tcW w:w="1629" w:type="dxa"/>
          </w:tcPr>
          <w:p w:rsidR="00194972" w:rsidRPr="005D215F" w:rsidRDefault="00194972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  <w:r w:rsidRPr="005D215F">
              <w:rPr>
                <w:rStyle w:val="hps"/>
                <w:b/>
                <w:bCs/>
                <w:lang w:val="en-US"/>
              </w:rPr>
              <w:t>(21~23 /2/2018)</w:t>
            </w:r>
          </w:p>
        </w:tc>
      </w:tr>
      <w:tr w:rsidR="00194972" w:rsidTr="00166F4E">
        <w:tc>
          <w:tcPr>
            <w:tcW w:w="3650" w:type="dxa"/>
          </w:tcPr>
          <w:p w:rsidR="00194972" w:rsidRDefault="00194972" w:rsidP="00194972">
            <w:pPr>
              <w:rPr>
                <w:rStyle w:val="hps"/>
                <w:lang w:val="en-US"/>
              </w:rPr>
            </w:pPr>
            <w:r w:rsidRPr="00194972">
              <w:rPr>
                <w:rStyle w:val="hps"/>
                <w:lang w:val="en-US"/>
              </w:rPr>
              <w:t>Deep learning Institute Fundamentals.</w:t>
            </w:r>
          </w:p>
          <w:p w:rsidR="00194972" w:rsidRPr="005E0C02" w:rsidRDefault="00194972" w:rsidP="005E0C02">
            <w:pPr>
              <w:pStyle w:val="ListParagraph"/>
              <w:numPr>
                <w:ilvl w:val="0"/>
                <w:numId w:val="6"/>
              </w:numPr>
              <w:rPr>
                <w:rStyle w:val="hps"/>
                <w:lang w:val="en-US"/>
              </w:rPr>
            </w:pPr>
            <w:r w:rsidRPr="005E0C02">
              <w:rPr>
                <w:rStyle w:val="hps"/>
                <w:lang w:val="en-US"/>
              </w:rPr>
              <w:t>Image classification with DIGITS</w:t>
            </w:r>
          </w:p>
          <w:p w:rsidR="00194972" w:rsidRPr="005E0C02" w:rsidRDefault="00194972" w:rsidP="005E0C02">
            <w:pPr>
              <w:pStyle w:val="ListParagraph"/>
              <w:numPr>
                <w:ilvl w:val="0"/>
                <w:numId w:val="6"/>
              </w:numPr>
              <w:rPr>
                <w:rStyle w:val="hps"/>
                <w:lang w:val="en-US"/>
              </w:rPr>
            </w:pPr>
            <w:r w:rsidRPr="005E0C02">
              <w:rPr>
                <w:rStyle w:val="hps"/>
                <w:lang w:val="en-US"/>
              </w:rPr>
              <w:t>Object Detection with DIGITS</w:t>
            </w:r>
          </w:p>
          <w:p w:rsidR="00194972" w:rsidRPr="005E0C02" w:rsidRDefault="00194972" w:rsidP="005E0C02">
            <w:pPr>
              <w:pStyle w:val="ListParagraph"/>
              <w:numPr>
                <w:ilvl w:val="0"/>
                <w:numId w:val="6"/>
              </w:numPr>
              <w:rPr>
                <w:rStyle w:val="hps"/>
                <w:lang w:val="en-US"/>
              </w:rPr>
            </w:pPr>
            <w:r w:rsidRPr="005E0C02">
              <w:rPr>
                <w:rStyle w:val="hps"/>
                <w:lang w:val="en-US"/>
              </w:rPr>
              <w:t xml:space="preserve">Neural Network Deployment with </w:t>
            </w:r>
            <w:proofErr w:type="spellStart"/>
            <w:r w:rsidRPr="005E0C02">
              <w:rPr>
                <w:rStyle w:val="hps"/>
                <w:lang w:val="en-US"/>
              </w:rPr>
              <w:t>TensorRT</w:t>
            </w:r>
            <w:proofErr w:type="spellEnd"/>
            <w:r w:rsidRPr="005E0C02">
              <w:rPr>
                <w:rStyle w:val="hps"/>
                <w:lang w:val="en-US"/>
              </w:rPr>
              <w:t xml:space="preserve"> </w:t>
            </w:r>
          </w:p>
          <w:p w:rsidR="00194972" w:rsidRDefault="00194972" w:rsidP="00194972">
            <w:pPr>
              <w:rPr>
                <w:rStyle w:val="hps"/>
                <w:lang w:val="en-US"/>
              </w:rPr>
            </w:pPr>
          </w:p>
          <w:p w:rsidR="00194972" w:rsidRDefault="00194972" w:rsidP="00194972">
            <w:pPr>
              <w:rPr>
                <w:rStyle w:val="hps"/>
                <w:b/>
                <w:bCs/>
                <w:u w:val="single"/>
                <w:lang w:val="en-US"/>
              </w:rPr>
            </w:pPr>
          </w:p>
        </w:tc>
        <w:tc>
          <w:tcPr>
            <w:tcW w:w="1319" w:type="dxa"/>
          </w:tcPr>
          <w:p w:rsidR="00194972" w:rsidRDefault="00194972" w:rsidP="00194972">
            <w:pPr>
              <w:jc w:val="center"/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-US"/>
              </w:rPr>
              <w:t>(</w:t>
            </w:r>
            <w:r w:rsidRPr="00F43AC7">
              <w:rPr>
                <w:rStyle w:val="hps"/>
                <w:color w:val="FF0000"/>
                <w:lang w:val="en-US"/>
              </w:rPr>
              <w:t>workshop</w:t>
            </w:r>
            <w:r>
              <w:rPr>
                <w:rStyle w:val="hps"/>
                <w:lang w:val="en-US"/>
              </w:rPr>
              <w:t>)</w:t>
            </w:r>
          </w:p>
        </w:tc>
        <w:tc>
          <w:tcPr>
            <w:tcW w:w="1698" w:type="dxa"/>
          </w:tcPr>
          <w:p w:rsidR="00194972" w:rsidRPr="00194972" w:rsidRDefault="00194972" w:rsidP="00194972">
            <w:pPr>
              <w:jc w:val="both"/>
              <w:rPr>
                <w:rStyle w:val="hps"/>
                <w:lang w:val="en-US"/>
              </w:rPr>
            </w:pPr>
            <w:r>
              <w:rPr>
                <w:rStyle w:val="hps"/>
                <w:color w:val="FF0000"/>
                <w:lang w:val="en-US"/>
              </w:rPr>
              <w:t>Kuala</w:t>
            </w:r>
            <w:r w:rsidR="005D215F">
              <w:rPr>
                <w:rStyle w:val="hps"/>
                <w:color w:val="FF0000"/>
                <w:lang w:val="en-US"/>
              </w:rPr>
              <w:t xml:space="preserve"> </w:t>
            </w:r>
            <w:r w:rsidRPr="00194972">
              <w:rPr>
                <w:rStyle w:val="hps"/>
                <w:color w:val="FF0000"/>
                <w:lang w:val="en-US"/>
              </w:rPr>
              <w:t>Lumpur, Malaysia</w:t>
            </w:r>
          </w:p>
          <w:p w:rsidR="00194972" w:rsidRDefault="00194972" w:rsidP="00194972">
            <w:pPr>
              <w:jc w:val="both"/>
              <w:rPr>
                <w:rStyle w:val="hps"/>
                <w:b/>
                <w:bCs/>
                <w:u w:val="single"/>
                <w:lang w:val="en-US"/>
              </w:rPr>
            </w:pPr>
          </w:p>
        </w:tc>
        <w:tc>
          <w:tcPr>
            <w:tcW w:w="1629" w:type="dxa"/>
          </w:tcPr>
          <w:p w:rsidR="00194972" w:rsidRPr="005D215F" w:rsidRDefault="00194972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  <w:r w:rsidRPr="005D215F">
              <w:rPr>
                <w:rStyle w:val="hps"/>
                <w:b/>
                <w:bCs/>
                <w:lang w:val="en-US"/>
              </w:rPr>
              <w:t>(23/2/2018)</w:t>
            </w:r>
          </w:p>
        </w:tc>
      </w:tr>
      <w:tr w:rsidR="00194972" w:rsidTr="00166F4E">
        <w:tc>
          <w:tcPr>
            <w:tcW w:w="3650" w:type="dxa"/>
          </w:tcPr>
          <w:p w:rsidR="00194972" w:rsidRDefault="00194972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-US"/>
              </w:rPr>
              <w:t>Global Civil Engineering.</w:t>
            </w:r>
          </w:p>
        </w:tc>
        <w:tc>
          <w:tcPr>
            <w:tcW w:w="1319" w:type="dxa"/>
          </w:tcPr>
          <w:p w:rsidR="00194972" w:rsidRDefault="00194972" w:rsidP="00194972">
            <w:pPr>
              <w:jc w:val="center"/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-US"/>
              </w:rPr>
              <w:t>(</w:t>
            </w:r>
            <w:r w:rsidRPr="00F43AC7">
              <w:rPr>
                <w:rStyle w:val="hps"/>
                <w:color w:val="FF0000"/>
                <w:lang w:val="en-US"/>
              </w:rPr>
              <w:t>workshop</w:t>
            </w:r>
            <w:r>
              <w:rPr>
                <w:rStyle w:val="hps"/>
                <w:lang w:val="en-US"/>
              </w:rPr>
              <w:t>)</w:t>
            </w:r>
          </w:p>
        </w:tc>
        <w:tc>
          <w:tcPr>
            <w:tcW w:w="1698" w:type="dxa"/>
          </w:tcPr>
          <w:p w:rsidR="00194972" w:rsidRPr="00194972" w:rsidRDefault="00194972" w:rsidP="00194972">
            <w:pPr>
              <w:jc w:val="both"/>
              <w:rPr>
                <w:rStyle w:val="hps"/>
                <w:lang w:val="en-US"/>
              </w:rPr>
            </w:pPr>
            <w:r>
              <w:rPr>
                <w:rStyle w:val="hps"/>
                <w:color w:val="FF0000"/>
                <w:lang w:val="en-US"/>
              </w:rPr>
              <w:t>Kuala</w:t>
            </w:r>
            <w:r w:rsidR="005D215F">
              <w:rPr>
                <w:rStyle w:val="hps"/>
                <w:color w:val="FF0000"/>
                <w:lang w:val="en-US"/>
              </w:rPr>
              <w:t xml:space="preserve"> </w:t>
            </w:r>
            <w:r w:rsidRPr="00194972">
              <w:rPr>
                <w:rStyle w:val="hps"/>
                <w:color w:val="FF0000"/>
                <w:lang w:val="en-US"/>
              </w:rPr>
              <w:t>Lumpur, Malaysia</w:t>
            </w:r>
          </w:p>
          <w:p w:rsidR="00194972" w:rsidRDefault="00194972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</w:p>
        </w:tc>
        <w:tc>
          <w:tcPr>
            <w:tcW w:w="1629" w:type="dxa"/>
          </w:tcPr>
          <w:p w:rsidR="00194972" w:rsidRPr="005D215F" w:rsidRDefault="00194972" w:rsidP="00F4221F">
            <w:pPr>
              <w:rPr>
                <w:rStyle w:val="hps"/>
                <w:b/>
                <w:bCs/>
                <w:u w:val="single"/>
                <w:lang w:val="en-US"/>
              </w:rPr>
            </w:pPr>
            <w:r w:rsidRPr="005D215F">
              <w:rPr>
                <w:rStyle w:val="hps"/>
                <w:b/>
                <w:bCs/>
                <w:lang w:val="en-US"/>
              </w:rPr>
              <w:t xml:space="preserve"> 25/7/2017</w:t>
            </w:r>
          </w:p>
        </w:tc>
      </w:tr>
      <w:tr w:rsidR="00194972" w:rsidTr="00166F4E">
        <w:tc>
          <w:tcPr>
            <w:tcW w:w="3650" w:type="dxa"/>
          </w:tcPr>
          <w:p w:rsidR="00194972" w:rsidRDefault="00F4221F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-US"/>
              </w:rPr>
              <w:t>Application of GPS in Land Preparation and VRT Technology in Precision Farming</w:t>
            </w:r>
          </w:p>
        </w:tc>
        <w:tc>
          <w:tcPr>
            <w:tcW w:w="1319" w:type="dxa"/>
          </w:tcPr>
          <w:p w:rsidR="00194972" w:rsidRDefault="00F4221F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-US"/>
              </w:rPr>
              <w:t>(</w:t>
            </w:r>
            <w:r w:rsidRPr="00F43AC7">
              <w:rPr>
                <w:rStyle w:val="hps"/>
                <w:color w:val="FF0000"/>
                <w:lang w:val="en-US"/>
              </w:rPr>
              <w:t>Training</w:t>
            </w:r>
            <w:r>
              <w:rPr>
                <w:rStyle w:val="hps"/>
                <w:lang w:val="en-US"/>
              </w:rPr>
              <w:t>)</w:t>
            </w:r>
          </w:p>
        </w:tc>
        <w:tc>
          <w:tcPr>
            <w:tcW w:w="1698" w:type="dxa"/>
          </w:tcPr>
          <w:p w:rsidR="00F4221F" w:rsidRPr="00194972" w:rsidRDefault="00F4221F" w:rsidP="00F4221F">
            <w:pPr>
              <w:jc w:val="both"/>
              <w:rPr>
                <w:rStyle w:val="hps"/>
                <w:lang w:val="en-US"/>
              </w:rPr>
            </w:pPr>
            <w:proofErr w:type="spellStart"/>
            <w:r>
              <w:rPr>
                <w:rStyle w:val="hps"/>
                <w:color w:val="FF0000"/>
                <w:lang w:val="en-US"/>
              </w:rPr>
              <w:t>Kuala</w:t>
            </w:r>
            <w:r w:rsidRPr="00194972">
              <w:rPr>
                <w:rStyle w:val="hps"/>
                <w:color w:val="FF0000"/>
                <w:lang w:val="en-US"/>
              </w:rPr>
              <w:t>Lumpur</w:t>
            </w:r>
            <w:proofErr w:type="spellEnd"/>
            <w:r w:rsidRPr="00194972">
              <w:rPr>
                <w:rStyle w:val="hps"/>
                <w:color w:val="FF0000"/>
                <w:lang w:val="en-US"/>
              </w:rPr>
              <w:t>, Malaysia</w:t>
            </w:r>
          </w:p>
          <w:p w:rsidR="00194972" w:rsidRDefault="00194972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</w:p>
        </w:tc>
        <w:tc>
          <w:tcPr>
            <w:tcW w:w="1629" w:type="dxa"/>
          </w:tcPr>
          <w:p w:rsidR="00194972" w:rsidRPr="005D215F" w:rsidRDefault="00F4221F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  <w:r w:rsidRPr="005D215F">
              <w:rPr>
                <w:rStyle w:val="hps"/>
                <w:b/>
                <w:bCs/>
                <w:lang w:val="en-US"/>
              </w:rPr>
              <w:t xml:space="preserve"> (15/4/2015)</w:t>
            </w:r>
          </w:p>
        </w:tc>
      </w:tr>
      <w:tr w:rsidR="00194972" w:rsidTr="00166F4E">
        <w:tc>
          <w:tcPr>
            <w:tcW w:w="3650" w:type="dxa"/>
          </w:tcPr>
          <w:p w:rsidR="005D215F" w:rsidRPr="00D654CD" w:rsidRDefault="005D215F" w:rsidP="005D215F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 xml:space="preserve">Inquiry on the best </w:t>
            </w:r>
            <w:r>
              <w:rPr>
                <w:rStyle w:val="hps"/>
                <w:lang w:val="en"/>
              </w:rPr>
              <w:t>Educational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Practices</w:t>
            </w:r>
          </w:p>
          <w:p w:rsidR="005D215F" w:rsidRPr="005E2393" w:rsidRDefault="005D215F" w:rsidP="005D215F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"/>
              </w:rPr>
              <w:t>Education based on Projects</w:t>
            </w:r>
          </w:p>
          <w:p w:rsidR="005D215F" w:rsidRPr="00C87280" w:rsidRDefault="005D215F" w:rsidP="005D215F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"/>
              </w:rPr>
              <w:t>Assessment: Initiative and Final</w:t>
            </w:r>
          </w:p>
          <w:p w:rsidR="00194972" w:rsidRDefault="00194972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</w:p>
        </w:tc>
        <w:tc>
          <w:tcPr>
            <w:tcW w:w="1319" w:type="dxa"/>
          </w:tcPr>
          <w:p w:rsidR="00194972" w:rsidRDefault="005D215F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-US"/>
              </w:rPr>
              <w:t>(</w:t>
            </w:r>
            <w:r w:rsidRPr="00F43AC7">
              <w:rPr>
                <w:rStyle w:val="hps"/>
                <w:color w:val="FF0000"/>
                <w:lang w:val="en-US"/>
              </w:rPr>
              <w:t>Training</w:t>
            </w:r>
            <w:r>
              <w:rPr>
                <w:rStyle w:val="hps"/>
                <w:lang w:val="en-US"/>
              </w:rPr>
              <w:t>)</w:t>
            </w:r>
          </w:p>
        </w:tc>
        <w:tc>
          <w:tcPr>
            <w:tcW w:w="1698" w:type="dxa"/>
          </w:tcPr>
          <w:p w:rsidR="005D215F" w:rsidRDefault="005D215F" w:rsidP="005D215F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 xml:space="preserve">( Dhahran </w:t>
            </w:r>
            <w:proofErr w:type="spellStart"/>
            <w:r>
              <w:rPr>
                <w:rStyle w:val="hps"/>
                <w:lang w:val="en"/>
              </w:rPr>
              <w:t>Ahliyyah</w:t>
            </w:r>
            <w:proofErr w:type="spellEnd"/>
            <w:r>
              <w:rPr>
                <w:rStyle w:val="hps"/>
                <w:lang w:val="en"/>
              </w:rPr>
              <w:t xml:space="preserve"> School )</w:t>
            </w:r>
          </w:p>
          <w:p w:rsidR="00194972" w:rsidRDefault="005D215F" w:rsidP="005D215F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"/>
              </w:rPr>
              <w:t xml:space="preserve"> (</w:t>
            </w:r>
            <w:r w:rsidRPr="005D215F">
              <w:rPr>
                <w:rStyle w:val="hps"/>
                <w:color w:val="FF0000"/>
                <w:lang w:val="en"/>
              </w:rPr>
              <w:t xml:space="preserve"> </w:t>
            </w:r>
            <w:proofErr w:type="spellStart"/>
            <w:r w:rsidRPr="005D215F">
              <w:rPr>
                <w:rStyle w:val="hps"/>
                <w:color w:val="FF0000"/>
                <w:lang w:val="en"/>
              </w:rPr>
              <w:t>SaudiArabia</w:t>
            </w:r>
            <w:proofErr w:type="spellEnd"/>
            <w:r>
              <w:rPr>
                <w:rStyle w:val="hps"/>
                <w:lang w:val="en"/>
              </w:rPr>
              <w:t>)</w:t>
            </w:r>
          </w:p>
        </w:tc>
        <w:tc>
          <w:tcPr>
            <w:tcW w:w="1629" w:type="dxa"/>
          </w:tcPr>
          <w:p w:rsidR="00194972" w:rsidRDefault="005D215F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b/>
                <w:bCs/>
                <w:u w:val="single"/>
                <w:lang w:val="en-US"/>
              </w:rPr>
              <w:t>(2010)</w:t>
            </w:r>
          </w:p>
        </w:tc>
      </w:tr>
      <w:tr w:rsidR="00194972" w:rsidTr="00166F4E">
        <w:tc>
          <w:tcPr>
            <w:tcW w:w="3650" w:type="dxa"/>
          </w:tcPr>
          <w:p w:rsidR="005D215F" w:rsidRPr="00B83DEA" w:rsidRDefault="005D215F" w:rsidP="005D215F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 xml:space="preserve">Unit Design for </w:t>
            </w:r>
            <w:r>
              <w:rPr>
                <w:rStyle w:val="hps"/>
                <w:lang w:val="en"/>
              </w:rPr>
              <w:t>Systemic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Thinking</w:t>
            </w:r>
          </w:p>
          <w:p w:rsidR="00194972" w:rsidRDefault="00194972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</w:p>
        </w:tc>
        <w:tc>
          <w:tcPr>
            <w:tcW w:w="1319" w:type="dxa"/>
          </w:tcPr>
          <w:p w:rsidR="00194972" w:rsidRDefault="005D215F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-US"/>
              </w:rPr>
              <w:t>(</w:t>
            </w:r>
            <w:r w:rsidRPr="00F43AC7">
              <w:rPr>
                <w:rStyle w:val="hps"/>
                <w:color w:val="FF0000"/>
                <w:lang w:val="en-US"/>
              </w:rPr>
              <w:t>Training</w:t>
            </w:r>
            <w:r>
              <w:rPr>
                <w:rStyle w:val="hps"/>
                <w:lang w:val="en-US"/>
              </w:rPr>
              <w:t>)</w:t>
            </w:r>
          </w:p>
        </w:tc>
        <w:tc>
          <w:tcPr>
            <w:tcW w:w="1698" w:type="dxa"/>
          </w:tcPr>
          <w:p w:rsidR="005D215F" w:rsidRDefault="005D215F" w:rsidP="003C4BDB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 xml:space="preserve">( Dhahran </w:t>
            </w:r>
            <w:proofErr w:type="spellStart"/>
            <w:r>
              <w:rPr>
                <w:rStyle w:val="hps"/>
                <w:lang w:val="en"/>
              </w:rPr>
              <w:t>Ahliyyah</w:t>
            </w:r>
            <w:proofErr w:type="spellEnd"/>
            <w:r>
              <w:rPr>
                <w:rStyle w:val="hps"/>
                <w:lang w:val="en"/>
              </w:rPr>
              <w:t xml:space="preserve"> School )</w:t>
            </w:r>
          </w:p>
          <w:p w:rsidR="00194972" w:rsidRDefault="005D215F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"/>
              </w:rPr>
              <w:t xml:space="preserve"> (</w:t>
            </w:r>
            <w:r w:rsidRPr="005D215F">
              <w:rPr>
                <w:rStyle w:val="hps"/>
                <w:color w:val="FF0000"/>
                <w:lang w:val="en"/>
              </w:rPr>
              <w:t xml:space="preserve"> </w:t>
            </w:r>
            <w:proofErr w:type="spellStart"/>
            <w:r w:rsidRPr="005D215F">
              <w:rPr>
                <w:rStyle w:val="hps"/>
                <w:color w:val="FF0000"/>
                <w:lang w:val="en"/>
              </w:rPr>
              <w:t>Saudi</w:t>
            </w:r>
            <w:r w:rsidRPr="005D215F">
              <w:rPr>
                <w:rStyle w:val="hps"/>
                <w:color w:val="FF0000"/>
                <w:lang w:val="en"/>
              </w:rPr>
              <w:t>Arabia</w:t>
            </w:r>
            <w:proofErr w:type="spellEnd"/>
            <w:r>
              <w:rPr>
                <w:rStyle w:val="hps"/>
                <w:lang w:val="en"/>
              </w:rPr>
              <w:t>)</w:t>
            </w:r>
          </w:p>
        </w:tc>
        <w:tc>
          <w:tcPr>
            <w:tcW w:w="1629" w:type="dxa"/>
          </w:tcPr>
          <w:p w:rsidR="00194972" w:rsidRDefault="005D215F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b/>
                <w:bCs/>
                <w:u w:val="single"/>
                <w:lang w:val="en-US"/>
              </w:rPr>
              <w:t>(2009)</w:t>
            </w:r>
          </w:p>
        </w:tc>
      </w:tr>
      <w:tr w:rsidR="00194972" w:rsidTr="00166F4E">
        <w:tc>
          <w:tcPr>
            <w:tcW w:w="3650" w:type="dxa"/>
          </w:tcPr>
          <w:p w:rsidR="005D215F" w:rsidRDefault="005D215F" w:rsidP="005D215F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 xml:space="preserve">Education Outcome, Teaching and Evaluation (Concepts, </w:t>
            </w:r>
            <w:r>
              <w:rPr>
                <w:rStyle w:val="hps"/>
                <w:lang w:val="en"/>
              </w:rPr>
              <w:t>Principles, Procedures, Meaningful Information, Recitations</w:t>
            </w:r>
            <w:r>
              <w:rPr>
                <w:rStyle w:val="hps"/>
                <w:lang w:val="en-US"/>
              </w:rPr>
              <w:t>)</w:t>
            </w:r>
          </w:p>
          <w:p w:rsidR="005D215F" w:rsidRDefault="005D215F" w:rsidP="005D215F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lastRenderedPageBreak/>
              <w:t>Understanding through Mapping</w:t>
            </w:r>
          </w:p>
          <w:p w:rsidR="00194972" w:rsidRDefault="00194972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</w:p>
        </w:tc>
        <w:tc>
          <w:tcPr>
            <w:tcW w:w="1319" w:type="dxa"/>
          </w:tcPr>
          <w:p w:rsidR="00194972" w:rsidRDefault="005D215F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-US"/>
              </w:rPr>
              <w:lastRenderedPageBreak/>
              <w:t>(</w:t>
            </w:r>
            <w:r w:rsidRPr="00F43AC7">
              <w:rPr>
                <w:rStyle w:val="hps"/>
                <w:color w:val="FF0000"/>
                <w:lang w:val="en-US"/>
              </w:rPr>
              <w:t>Training</w:t>
            </w:r>
            <w:r>
              <w:rPr>
                <w:rStyle w:val="hps"/>
                <w:lang w:val="en-US"/>
              </w:rPr>
              <w:t>)</w:t>
            </w:r>
          </w:p>
        </w:tc>
        <w:tc>
          <w:tcPr>
            <w:tcW w:w="1698" w:type="dxa"/>
          </w:tcPr>
          <w:p w:rsidR="005D215F" w:rsidRDefault="005D215F" w:rsidP="005D215F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 xml:space="preserve">( Dhahran </w:t>
            </w:r>
            <w:proofErr w:type="spellStart"/>
            <w:r>
              <w:rPr>
                <w:rStyle w:val="hps"/>
                <w:lang w:val="en"/>
              </w:rPr>
              <w:t>Ahliyyah</w:t>
            </w:r>
            <w:proofErr w:type="spellEnd"/>
            <w:r>
              <w:rPr>
                <w:rStyle w:val="hps"/>
                <w:lang w:val="en"/>
              </w:rPr>
              <w:t xml:space="preserve"> School )</w:t>
            </w:r>
          </w:p>
          <w:p w:rsidR="00194972" w:rsidRDefault="005D215F" w:rsidP="005D215F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"/>
              </w:rPr>
              <w:t xml:space="preserve"> (</w:t>
            </w:r>
            <w:r w:rsidRPr="005D215F">
              <w:rPr>
                <w:rStyle w:val="hps"/>
                <w:color w:val="FF0000"/>
                <w:lang w:val="en"/>
              </w:rPr>
              <w:t xml:space="preserve"> </w:t>
            </w:r>
            <w:proofErr w:type="spellStart"/>
            <w:r w:rsidRPr="005D215F">
              <w:rPr>
                <w:rStyle w:val="hps"/>
                <w:color w:val="FF0000"/>
                <w:lang w:val="en"/>
              </w:rPr>
              <w:t>SaudiArabia</w:t>
            </w:r>
            <w:proofErr w:type="spellEnd"/>
            <w:r>
              <w:rPr>
                <w:rStyle w:val="hps"/>
                <w:lang w:val="en"/>
              </w:rPr>
              <w:t>)</w:t>
            </w:r>
          </w:p>
        </w:tc>
        <w:tc>
          <w:tcPr>
            <w:tcW w:w="1629" w:type="dxa"/>
          </w:tcPr>
          <w:p w:rsidR="00194972" w:rsidRDefault="005D215F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b/>
                <w:bCs/>
                <w:u w:val="single"/>
                <w:lang w:val="en-US"/>
              </w:rPr>
              <w:t>(2008)</w:t>
            </w:r>
          </w:p>
        </w:tc>
      </w:tr>
      <w:tr w:rsidR="00194972" w:rsidTr="00166F4E">
        <w:tc>
          <w:tcPr>
            <w:tcW w:w="3650" w:type="dxa"/>
          </w:tcPr>
          <w:p w:rsidR="00166F4E" w:rsidRPr="00475C61" w:rsidRDefault="00166F4E" w:rsidP="00166F4E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"/>
              </w:rPr>
              <w:t>Work with Special Needs Students in Classroom</w:t>
            </w:r>
          </w:p>
          <w:p w:rsidR="00194972" w:rsidRDefault="00194972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</w:p>
        </w:tc>
        <w:tc>
          <w:tcPr>
            <w:tcW w:w="1319" w:type="dxa"/>
          </w:tcPr>
          <w:p w:rsidR="00194972" w:rsidRDefault="005D215F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-US"/>
              </w:rPr>
              <w:t>(</w:t>
            </w:r>
            <w:r w:rsidRPr="00F43AC7">
              <w:rPr>
                <w:rStyle w:val="hps"/>
                <w:color w:val="FF0000"/>
                <w:lang w:val="en-US"/>
              </w:rPr>
              <w:t>Training</w:t>
            </w:r>
            <w:r>
              <w:rPr>
                <w:rStyle w:val="hps"/>
                <w:lang w:val="en-US"/>
              </w:rPr>
              <w:t>)</w:t>
            </w:r>
          </w:p>
        </w:tc>
        <w:tc>
          <w:tcPr>
            <w:tcW w:w="1698" w:type="dxa"/>
          </w:tcPr>
          <w:p w:rsidR="005D215F" w:rsidRDefault="005D215F" w:rsidP="005D215F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 xml:space="preserve">( Dhahran </w:t>
            </w:r>
            <w:proofErr w:type="spellStart"/>
            <w:r>
              <w:rPr>
                <w:rStyle w:val="hps"/>
                <w:lang w:val="en"/>
              </w:rPr>
              <w:t>Ahliyyah</w:t>
            </w:r>
            <w:proofErr w:type="spellEnd"/>
            <w:r>
              <w:rPr>
                <w:rStyle w:val="hps"/>
                <w:lang w:val="en"/>
              </w:rPr>
              <w:t xml:space="preserve"> School )</w:t>
            </w:r>
          </w:p>
          <w:p w:rsidR="00194972" w:rsidRDefault="005D215F" w:rsidP="005D215F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"/>
              </w:rPr>
              <w:t xml:space="preserve"> (</w:t>
            </w:r>
            <w:r w:rsidRPr="005D215F">
              <w:rPr>
                <w:rStyle w:val="hps"/>
                <w:color w:val="FF0000"/>
                <w:lang w:val="en"/>
              </w:rPr>
              <w:t xml:space="preserve"> </w:t>
            </w:r>
            <w:proofErr w:type="spellStart"/>
            <w:r w:rsidRPr="005D215F">
              <w:rPr>
                <w:rStyle w:val="hps"/>
                <w:color w:val="FF0000"/>
                <w:lang w:val="en"/>
              </w:rPr>
              <w:t>SaudiArabia</w:t>
            </w:r>
            <w:proofErr w:type="spellEnd"/>
            <w:r>
              <w:rPr>
                <w:rStyle w:val="hps"/>
                <w:lang w:val="en"/>
              </w:rPr>
              <w:t>)</w:t>
            </w:r>
          </w:p>
        </w:tc>
        <w:tc>
          <w:tcPr>
            <w:tcW w:w="1629" w:type="dxa"/>
          </w:tcPr>
          <w:p w:rsidR="00194972" w:rsidRDefault="00166F4E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b/>
                <w:bCs/>
                <w:u w:val="single"/>
                <w:lang w:val="en-US"/>
              </w:rPr>
              <w:t>(2006)</w:t>
            </w:r>
          </w:p>
        </w:tc>
      </w:tr>
      <w:tr w:rsidR="005D215F" w:rsidTr="00166F4E">
        <w:tc>
          <w:tcPr>
            <w:tcW w:w="3650" w:type="dxa"/>
          </w:tcPr>
          <w:p w:rsidR="00166F4E" w:rsidRDefault="00166F4E" w:rsidP="00166F4E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Introduction to Syllabus M</w:t>
            </w:r>
            <w:r w:rsidRPr="00AD5C8E">
              <w:rPr>
                <w:rStyle w:val="hps"/>
                <w:lang w:val="en-US"/>
              </w:rPr>
              <w:t>apping</w:t>
            </w:r>
          </w:p>
          <w:p w:rsidR="00166F4E" w:rsidRDefault="00166F4E" w:rsidP="00166F4E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 xml:space="preserve">Maps of Knowledge </w:t>
            </w:r>
          </w:p>
          <w:p w:rsidR="00166F4E" w:rsidRPr="00475C61" w:rsidRDefault="00166F4E" w:rsidP="00166F4E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"/>
              </w:rPr>
              <w:t xml:space="preserve">Strategies of Reading Comprehension </w:t>
            </w:r>
          </w:p>
          <w:p w:rsidR="00166F4E" w:rsidRPr="00AD7619" w:rsidRDefault="00166F4E" w:rsidP="00166F4E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"/>
              </w:rPr>
              <w:t>Cooperative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Discipline</w:t>
            </w:r>
          </w:p>
          <w:p w:rsidR="005D215F" w:rsidRDefault="005D215F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</w:p>
        </w:tc>
        <w:tc>
          <w:tcPr>
            <w:tcW w:w="1319" w:type="dxa"/>
          </w:tcPr>
          <w:p w:rsidR="005D215F" w:rsidRDefault="00166F4E" w:rsidP="003C4BDB">
            <w:pPr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(</w:t>
            </w:r>
            <w:r w:rsidRPr="00F43AC7">
              <w:rPr>
                <w:rStyle w:val="hps"/>
                <w:color w:val="FF0000"/>
                <w:lang w:val="en-US"/>
              </w:rPr>
              <w:t>Training</w:t>
            </w:r>
            <w:r>
              <w:rPr>
                <w:rStyle w:val="hps"/>
                <w:lang w:val="en-US"/>
              </w:rPr>
              <w:t>)</w:t>
            </w:r>
          </w:p>
        </w:tc>
        <w:tc>
          <w:tcPr>
            <w:tcW w:w="1698" w:type="dxa"/>
          </w:tcPr>
          <w:p w:rsidR="00166F4E" w:rsidRDefault="00166F4E" w:rsidP="00166F4E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 xml:space="preserve">( Dhahran </w:t>
            </w:r>
            <w:proofErr w:type="spellStart"/>
            <w:r>
              <w:rPr>
                <w:rStyle w:val="hps"/>
                <w:lang w:val="en"/>
              </w:rPr>
              <w:t>Ahliyyah</w:t>
            </w:r>
            <w:proofErr w:type="spellEnd"/>
            <w:r>
              <w:rPr>
                <w:rStyle w:val="hps"/>
                <w:lang w:val="en"/>
              </w:rPr>
              <w:t xml:space="preserve"> School )</w:t>
            </w:r>
          </w:p>
          <w:p w:rsidR="005D215F" w:rsidRDefault="00166F4E" w:rsidP="00166F4E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 xml:space="preserve"> (</w:t>
            </w:r>
            <w:r w:rsidRPr="005D215F">
              <w:rPr>
                <w:rStyle w:val="hps"/>
                <w:color w:val="FF0000"/>
                <w:lang w:val="en"/>
              </w:rPr>
              <w:t xml:space="preserve"> </w:t>
            </w:r>
            <w:proofErr w:type="spellStart"/>
            <w:r w:rsidRPr="005D215F">
              <w:rPr>
                <w:rStyle w:val="hps"/>
                <w:color w:val="FF0000"/>
                <w:lang w:val="en"/>
              </w:rPr>
              <w:t>SaudiArabia</w:t>
            </w:r>
            <w:proofErr w:type="spellEnd"/>
            <w:r>
              <w:rPr>
                <w:rStyle w:val="hps"/>
                <w:lang w:val="en"/>
              </w:rPr>
              <w:t>)</w:t>
            </w:r>
          </w:p>
        </w:tc>
        <w:tc>
          <w:tcPr>
            <w:tcW w:w="1629" w:type="dxa"/>
          </w:tcPr>
          <w:p w:rsidR="005D215F" w:rsidRDefault="00166F4E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b/>
                <w:bCs/>
                <w:u w:val="single"/>
                <w:lang w:val="en-US"/>
              </w:rPr>
              <w:t>(2005)</w:t>
            </w:r>
          </w:p>
        </w:tc>
      </w:tr>
      <w:tr w:rsidR="005D215F" w:rsidTr="00166F4E">
        <w:tc>
          <w:tcPr>
            <w:tcW w:w="3650" w:type="dxa"/>
          </w:tcPr>
          <w:p w:rsidR="00166F4E" w:rsidRPr="00AD7619" w:rsidRDefault="00166F4E" w:rsidP="00166F4E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"/>
              </w:rPr>
              <w:t>Employment of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Brain Research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in Teaching and Learning.</w:t>
            </w:r>
          </w:p>
          <w:p w:rsidR="00166F4E" w:rsidRPr="006E3E6C" w:rsidRDefault="00166F4E" w:rsidP="00166F4E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"/>
              </w:rPr>
              <w:t>How to Prepare for the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Reading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 xml:space="preserve">and Writing </w:t>
            </w:r>
          </w:p>
          <w:p w:rsidR="00166F4E" w:rsidRDefault="00166F4E" w:rsidP="00166F4E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Feedback</w:t>
            </w:r>
          </w:p>
          <w:p w:rsidR="00166F4E" w:rsidRPr="00E926C3" w:rsidRDefault="00166F4E" w:rsidP="00166F4E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"/>
              </w:rPr>
              <w:t>Motivation</w:t>
            </w:r>
          </w:p>
          <w:p w:rsidR="00166F4E" w:rsidRPr="00246329" w:rsidRDefault="00166F4E" w:rsidP="00166F4E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"/>
              </w:rPr>
              <w:t>Cognitive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Field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Level</w:t>
            </w:r>
          </w:p>
          <w:p w:rsidR="00166F4E" w:rsidRPr="00997EE6" w:rsidRDefault="00166F4E" w:rsidP="00166F4E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"/>
              </w:rPr>
              <w:t xml:space="preserve">Evaluation of Classroom </w:t>
            </w:r>
          </w:p>
          <w:p w:rsidR="00166F4E" w:rsidRPr="0045523B" w:rsidRDefault="00166F4E" w:rsidP="00166F4E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"/>
              </w:rPr>
              <w:t xml:space="preserve">Classroom Management </w:t>
            </w:r>
          </w:p>
          <w:p w:rsidR="00166F4E" w:rsidRDefault="00166F4E" w:rsidP="00166F4E">
            <w:pPr>
              <w:pStyle w:val="ListParagraph"/>
              <w:numPr>
                <w:ilvl w:val="0"/>
                <w:numId w:val="3"/>
              </w:numPr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Syllabus D</w:t>
            </w:r>
            <w:r w:rsidRPr="0045523B">
              <w:rPr>
                <w:rStyle w:val="hps"/>
                <w:lang w:val="en-US"/>
              </w:rPr>
              <w:t>esign</w:t>
            </w:r>
          </w:p>
          <w:p w:rsidR="005D215F" w:rsidRDefault="005D215F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</w:p>
        </w:tc>
        <w:tc>
          <w:tcPr>
            <w:tcW w:w="1319" w:type="dxa"/>
          </w:tcPr>
          <w:p w:rsidR="005D215F" w:rsidRDefault="00166F4E" w:rsidP="003C4BDB">
            <w:pPr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(</w:t>
            </w:r>
            <w:r w:rsidRPr="00F43AC7">
              <w:rPr>
                <w:rStyle w:val="hps"/>
                <w:color w:val="FF0000"/>
                <w:lang w:val="en-US"/>
              </w:rPr>
              <w:t>Training</w:t>
            </w:r>
            <w:r>
              <w:rPr>
                <w:rStyle w:val="hps"/>
                <w:lang w:val="en-US"/>
              </w:rPr>
              <w:t>)</w:t>
            </w:r>
          </w:p>
        </w:tc>
        <w:tc>
          <w:tcPr>
            <w:tcW w:w="1698" w:type="dxa"/>
          </w:tcPr>
          <w:p w:rsidR="00166F4E" w:rsidRDefault="00166F4E" w:rsidP="00166F4E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 xml:space="preserve">( Dhahran </w:t>
            </w:r>
            <w:proofErr w:type="spellStart"/>
            <w:r>
              <w:rPr>
                <w:rStyle w:val="hps"/>
                <w:lang w:val="en"/>
              </w:rPr>
              <w:t>Ahliyyah</w:t>
            </w:r>
            <w:proofErr w:type="spellEnd"/>
            <w:r>
              <w:rPr>
                <w:rStyle w:val="hps"/>
                <w:lang w:val="en"/>
              </w:rPr>
              <w:t xml:space="preserve"> School )</w:t>
            </w:r>
          </w:p>
          <w:p w:rsidR="005D215F" w:rsidRDefault="00166F4E" w:rsidP="00166F4E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 xml:space="preserve"> (</w:t>
            </w:r>
            <w:r w:rsidRPr="005D215F">
              <w:rPr>
                <w:rStyle w:val="hps"/>
                <w:color w:val="FF0000"/>
                <w:lang w:val="en"/>
              </w:rPr>
              <w:t xml:space="preserve"> </w:t>
            </w:r>
            <w:proofErr w:type="spellStart"/>
            <w:r w:rsidRPr="005D215F">
              <w:rPr>
                <w:rStyle w:val="hps"/>
                <w:color w:val="FF0000"/>
                <w:lang w:val="en"/>
              </w:rPr>
              <w:t>SaudiArabia</w:t>
            </w:r>
            <w:proofErr w:type="spellEnd"/>
            <w:r>
              <w:rPr>
                <w:rStyle w:val="hps"/>
                <w:lang w:val="en"/>
              </w:rPr>
              <w:t>)</w:t>
            </w:r>
          </w:p>
        </w:tc>
        <w:tc>
          <w:tcPr>
            <w:tcW w:w="1629" w:type="dxa"/>
          </w:tcPr>
          <w:p w:rsidR="005D215F" w:rsidRDefault="00166F4E" w:rsidP="003C4BDB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b/>
                <w:bCs/>
                <w:u w:val="single"/>
                <w:lang w:val="en-US"/>
              </w:rPr>
              <w:t>(2004)</w:t>
            </w:r>
          </w:p>
        </w:tc>
      </w:tr>
    </w:tbl>
    <w:p w:rsidR="00AD7619" w:rsidRPr="00AD7619" w:rsidRDefault="00AD7619" w:rsidP="00AD7619">
      <w:pPr>
        <w:pStyle w:val="ListParagraph"/>
        <w:rPr>
          <w:rStyle w:val="hps"/>
          <w:lang w:val="en-US"/>
        </w:rPr>
      </w:pPr>
    </w:p>
    <w:p w:rsidR="00AD7619" w:rsidRDefault="00AD7619" w:rsidP="00AD7619">
      <w:pPr>
        <w:pStyle w:val="ListParagraph"/>
        <w:rPr>
          <w:rStyle w:val="hps"/>
          <w:lang w:val="en-US"/>
        </w:rPr>
      </w:pPr>
    </w:p>
    <w:p w:rsidR="00C87280" w:rsidRDefault="00C87280" w:rsidP="0053545F">
      <w:pPr>
        <w:rPr>
          <w:rStyle w:val="hps"/>
          <w:b/>
          <w:bCs/>
          <w:u w:val="single"/>
          <w:lang w:val="en-US"/>
        </w:rPr>
      </w:pPr>
      <w:r>
        <w:rPr>
          <w:rStyle w:val="hps"/>
          <w:b/>
          <w:bCs/>
          <w:u w:val="single"/>
          <w:lang w:val="en-US"/>
        </w:rPr>
        <w:t>Conferences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55F91" w:rsidTr="00E55F91">
        <w:tc>
          <w:tcPr>
            <w:tcW w:w="2765" w:type="dxa"/>
          </w:tcPr>
          <w:p w:rsidR="00E55F91" w:rsidRDefault="00533CC5" w:rsidP="0053545F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-MY"/>
              </w:rPr>
              <w:t>IGRSM International conference and Exhibition on Geospatial and Remote Sensing</w:t>
            </w:r>
          </w:p>
        </w:tc>
        <w:tc>
          <w:tcPr>
            <w:tcW w:w="2765" w:type="dxa"/>
          </w:tcPr>
          <w:p w:rsidR="00E55F91" w:rsidRDefault="00533CC5" w:rsidP="0053545F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-US"/>
              </w:rPr>
              <w:t>(</w:t>
            </w:r>
            <w:r w:rsidRPr="00F43AC7">
              <w:rPr>
                <w:rStyle w:val="hps"/>
                <w:color w:val="FF0000"/>
                <w:lang w:val="en-US"/>
              </w:rPr>
              <w:t>Kuala Lumpur, Malaysia</w:t>
            </w:r>
            <w:r>
              <w:rPr>
                <w:rStyle w:val="hps"/>
                <w:lang w:val="en-US"/>
              </w:rPr>
              <w:t>)</w:t>
            </w:r>
          </w:p>
        </w:tc>
        <w:tc>
          <w:tcPr>
            <w:tcW w:w="2766" w:type="dxa"/>
          </w:tcPr>
          <w:p w:rsidR="00E55F91" w:rsidRDefault="00533CC5" w:rsidP="0053545F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b/>
                <w:bCs/>
                <w:u w:val="single"/>
                <w:lang w:val="en-US"/>
              </w:rPr>
              <w:t>2018</w:t>
            </w:r>
          </w:p>
        </w:tc>
      </w:tr>
      <w:tr w:rsidR="00E55F91" w:rsidTr="00E55F91">
        <w:tc>
          <w:tcPr>
            <w:tcW w:w="2765" w:type="dxa"/>
          </w:tcPr>
          <w:p w:rsidR="00E55F91" w:rsidRDefault="00533CC5" w:rsidP="0053545F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-US"/>
              </w:rPr>
              <w:t>Global Civil Engineering</w:t>
            </w:r>
          </w:p>
        </w:tc>
        <w:tc>
          <w:tcPr>
            <w:tcW w:w="2765" w:type="dxa"/>
          </w:tcPr>
          <w:p w:rsidR="00533CC5" w:rsidRDefault="00533CC5" w:rsidP="0053545F">
            <w:pPr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 xml:space="preserve">UPM UNIVERSITI </w:t>
            </w:r>
          </w:p>
          <w:p w:rsidR="00E55F91" w:rsidRDefault="00533CC5" w:rsidP="0053545F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-US"/>
              </w:rPr>
              <w:t>(</w:t>
            </w:r>
            <w:r w:rsidRPr="00F43AC7">
              <w:rPr>
                <w:rStyle w:val="hps"/>
                <w:color w:val="FF0000"/>
                <w:lang w:val="en-US"/>
              </w:rPr>
              <w:t>Kuala Lumpur, Malaysia</w:t>
            </w:r>
            <w:r>
              <w:rPr>
                <w:rStyle w:val="hps"/>
                <w:lang w:val="en-US"/>
              </w:rPr>
              <w:t>)</w:t>
            </w:r>
          </w:p>
        </w:tc>
        <w:tc>
          <w:tcPr>
            <w:tcW w:w="2766" w:type="dxa"/>
          </w:tcPr>
          <w:p w:rsidR="00E55F91" w:rsidRPr="00533CC5" w:rsidRDefault="00533CC5" w:rsidP="0053545F">
            <w:pPr>
              <w:rPr>
                <w:rStyle w:val="hps"/>
                <w:b/>
                <w:bCs/>
                <w:u w:val="single"/>
                <w:lang w:val="en-US"/>
              </w:rPr>
            </w:pPr>
            <w:r w:rsidRPr="00533CC5">
              <w:rPr>
                <w:rStyle w:val="hps"/>
                <w:b/>
                <w:bCs/>
                <w:lang w:val="en-US"/>
              </w:rPr>
              <w:t>(26~28/7/2017)</w:t>
            </w:r>
          </w:p>
        </w:tc>
      </w:tr>
      <w:tr w:rsidR="00E55F91" w:rsidTr="00E55F91">
        <w:tc>
          <w:tcPr>
            <w:tcW w:w="2765" w:type="dxa"/>
          </w:tcPr>
          <w:p w:rsidR="00E55F91" w:rsidRDefault="00533CC5" w:rsidP="0053545F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"/>
              </w:rPr>
              <w:t>Tara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Educational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Conference</w:t>
            </w:r>
          </w:p>
        </w:tc>
        <w:tc>
          <w:tcPr>
            <w:tcW w:w="2765" w:type="dxa"/>
          </w:tcPr>
          <w:p w:rsidR="00E55F91" w:rsidRDefault="00533CC5" w:rsidP="0053545F">
            <w:pPr>
              <w:rPr>
                <w:rStyle w:val="hps"/>
                <w:b/>
                <w:bCs/>
                <w:u w:val="single"/>
                <w:lang w:val="en-US"/>
              </w:rPr>
            </w:pPr>
            <w:r w:rsidRPr="00FA4C4E">
              <w:rPr>
                <w:rStyle w:val="hps"/>
                <w:color w:val="FF0000"/>
                <w:lang w:val="en"/>
              </w:rPr>
              <w:t>Bahrain</w:t>
            </w:r>
          </w:p>
        </w:tc>
        <w:tc>
          <w:tcPr>
            <w:tcW w:w="2766" w:type="dxa"/>
          </w:tcPr>
          <w:p w:rsidR="00E55F91" w:rsidRPr="00533CC5" w:rsidRDefault="00533CC5" w:rsidP="0053545F">
            <w:pPr>
              <w:rPr>
                <w:rStyle w:val="hps"/>
                <w:b/>
                <w:bCs/>
                <w:u w:val="single"/>
                <w:lang w:val="en-US"/>
              </w:rPr>
            </w:pPr>
            <w:r w:rsidRPr="00533CC5">
              <w:rPr>
                <w:rStyle w:val="hps"/>
                <w:b/>
                <w:bCs/>
                <w:lang w:val="en"/>
              </w:rPr>
              <w:t>(15/12/2004)</w:t>
            </w:r>
          </w:p>
        </w:tc>
      </w:tr>
    </w:tbl>
    <w:p w:rsidR="00E55F91" w:rsidRDefault="00E55F91" w:rsidP="0053545F">
      <w:pPr>
        <w:rPr>
          <w:rStyle w:val="hps"/>
          <w:b/>
          <w:bCs/>
          <w:u w:val="single"/>
          <w:lang w:val="en-US"/>
        </w:rPr>
      </w:pPr>
    </w:p>
    <w:p w:rsidR="00EF0B42" w:rsidRDefault="00EF0B42" w:rsidP="0053545F">
      <w:pPr>
        <w:rPr>
          <w:rStyle w:val="hps"/>
          <w:b/>
          <w:bCs/>
          <w:u w:val="single"/>
          <w:lang w:val="en-US"/>
        </w:rPr>
      </w:pPr>
      <w:r w:rsidRPr="00EF0B42">
        <w:rPr>
          <w:rStyle w:val="hps"/>
          <w:b/>
          <w:bCs/>
          <w:u w:val="single"/>
          <w:lang w:val="en-US"/>
        </w:rPr>
        <w:t>Experience</w:t>
      </w:r>
      <w:r w:rsidR="00901C86">
        <w:rPr>
          <w:rStyle w:val="hps"/>
          <w:b/>
          <w:bCs/>
          <w:u w:val="single"/>
          <w:lang w:val="en-US"/>
        </w:rPr>
        <w:t>s</w:t>
      </w:r>
      <w:r w:rsidRPr="00EF0B42">
        <w:rPr>
          <w:rStyle w:val="hps"/>
          <w:b/>
          <w:bCs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727"/>
        <w:gridCol w:w="2510"/>
        <w:gridCol w:w="1638"/>
      </w:tblGrid>
      <w:tr w:rsidR="00FD1952" w:rsidTr="00077D0C">
        <w:tc>
          <w:tcPr>
            <w:tcW w:w="421" w:type="dxa"/>
          </w:tcPr>
          <w:p w:rsidR="00FD1952" w:rsidRPr="000C5ADF" w:rsidRDefault="00FD1952" w:rsidP="0053545F">
            <w:pPr>
              <w:rPr>
                <w:rStyle w:val="hps"/>
                <w:u w:val="single"/>
                <w:lang w:val="en-US"/>
              </w:rPr>
            </w:pPr>
            <w:r w:rsidRPr="000C5ADF">
              <w:rPr>
                <w:rStyle w:val="hps"/>
                <w:u w:val="single"/>
                <w:lang w:val="en-US"/>
              </w:rPr>
              <w:t>1</w:t>
            </w:r>
          </w:p>
        </w:tc>
        <w:tc>
          <w:tcPr>
            <w:tcW w:w="3727" w:type="dxa"/>
          </w:tcPr>
          <w:p w:rsidR="00FD1952" w:rsidRPr="000C5ADF" w:rsidRDefault="000C5ADF" w:rsidP="00FD1952">
            <w:pPr>
              <w:rPr>
                <w:rStyle w:val="hps"/>
                <w:lang w:val="en-US"/>
              </w:rPr>
            </w:pPr>
            <w:r w:rsidRPr="000C5ADF">
              <w:rPr>
                <w:rStyle w:val="hps"/>
                <w:lang w:val="en-US"/>
              </w:rPr>
              <w:t>Supervisor for primary level students</w:t>
            </w:r>
            <w:r>
              <w:rPr>
                <w:rStyle w:val="hps"/>
                <w:lang w:val="en-US"/>
              </w:rPr>
              <w:t xml:space="preserve"> in the school</w:t>
            </w:r>
          </w:p>
        </w:tc>
        <w:tc>
          <w:tcPr>
            <w:tcW w:w="2510" w:type="dxa"/>
          </w:tcPr>
          <w:p w:rsidR="00FD1952" w:rsidRPr="000C5ADF" w:rsidRDefault="00E5090A" w:rsidP="0053545F">
            <w:pPr>
              <w:rPr>
                <w:rStyle w:val="hps"/>
                <w:lang w:val="en-US"/>
              </w:rPr>
            </w:pPr>
            <w:r w:rsidRPr="000C5ADF">
              <w:rPr>
                <w:rStyle w:val="hps"/>
                <w:lang w:val="en-US"/>
              </w:rPr>
              <w:t xml:space="preserve">Saudi Arabia School in </w:t>
            </w:r>
            <w:r w:rsidR="000C5ADF">
              <w:rPr>
                <w:rStyle w:val="hps"/>
                <w:lang w:val="en-US"/>
              </w:rPr>
              <w:t>(</w:t>
            </w:r>
            <w:r w:rsidRPr="000C5ADF">
              <w:rPr>
                <w:rStyle w:val="hps"/>
                <w:color w:val="FF0000"/>
                <w:lang w:val="en-US"/>
              </w:rPr>
              <w:t xml:space="preserve">Kuala </w:t>
            </w:r>
            <w:proofErr w:type="spellStart"/>
            <w:r w:rsidRPr="000C5ADF">
              <w:rPr>
                <w:rStyle w:val="hps"/>
                <w:color w:val="FF0000"/>
                <w:lang w:val="en-US"/>
              </w:rPr>
              <w:t>Lumour</w:t>
            </w:r>
            <w:proofErr w:type="spellEnd"/>
            <w:r w:rsidRPr="000C5ADF">
              <w:rPr>
                <w:rStyle w:val="hps"/>
                <w:color w:val="FF0000"/>
                <w:lang w:val="en-US"/>
              </w:rPr>
              <w:t xml:space="preserve"> , Malaysia</w:t>
            </w:r>
            <w:r w:rsidR="000C5ADF">
              <w:rPr>
                <w:rStyle w:val="hps"/>
                <w:color w:val="FF0000"/>
                <w:lang w:val="en-US"/>
              </w:rPr>
              <w:t>)</w:t>
            </w:r>
          </w:p>
        </w:tc>
        <w:tc>
          <w:tcPr>
            <w:tcW w:w="1638" w:type="dxa"/>
          </w:tcPr>
          <w:p w:rsidR="00FD1952" w:rsidRDefault="00E5090A" w:rsidP="0053545F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b/>
                <w:bCs/>
                <w:u w:val="single"/>
                <w:lang w:val="en-US"/>
              </w:rPr>
              <w:t>20/9/2015 to</w:t>
            </w:r>
          </w:p>
          <w:p w:rsidR="00E5090A" w:rsidRDefault="00E5090A" w:rsidP="0053545F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b/>
                <w:bCs/>
                <w:u w:val="single"/>
                <w:lang w:val="en-US"/>
              </w:rPr>
              <w:t>20/9/2016</w:t>
            </w:r>
          </w:p>
        </w:tc>
      </w:tr>
      <w:tr w:rsidR="00FD1952" w:rsidTr="00077D0C">
        <w:tc>
          <w:tcPr>
            <w:tcW w:w="421" w:type="dxa"/>
          </w:tcPr>
          <w:p w:rsidR="00FD1952" w:rsidRDefault="00FD1952" w:rsidP="0053545F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b/>
                <w:bCs/>
                <w:u w:val="single"/>
                <w:lang w:val="en-US"/>
              </w:rPr>
              <w:t>2</w:t>
            </w:r>
          </w:p>
        </w:tc>
        <w:tc>
          <w:tcPr>
            <w:tcW w:w="3727" w:type="dxa"/>
          </w:tcPr>
          <w:p w:rsidR="00FD1952" w:rsidRPr="00FD1952" w:rsidRDefault="00FD1952" w:rsidP="00FD1952">
            <w:pPr>
              <w:rPr>
                <w:lang w:val="en-US"/>
              </w:rPr>
            </w:pPr>
            <w:r w:rsidRPr="00FD1952">
              <w:rPr>
                <w:rStyle w:val="hps"/>
                <w:lang w:val="en-US"/>
              </w:rPr>
              <w:t xml:space="preserve">Teaching for 6 years at </w:t>
            </w:r>
            <w:r>
              <w:t xml:space="preserve">Dhahran </w:t>
            </w:r>
            <w:proofErr w:type="spellStart"/>
            <w:r>
              <w:t>Ahliyyah</w:t>
            </w:r>
            <w:proofErr w:type="spellEnd"/>
            <w:r>
              <w:t xml:space="preserve"> Schools</w:t>
            </w:r>
          </w:p>
          <w:p w:rsidR="00FD1952" w:rsidRDefault="00FD1952" w:rsidP="0053545F">
            <w:pPr>
              <w:rPr>
                <w:rStyle w:val="hps"/>
                <w:b/>
                <w:bCs/>
                <w:u w:val="single"/>
                <w:lang w:val="en-US"/>
              </w:rPr>
            </w:pPr>
          </w:p>
        </w:tc>
        <w:tc>
          <w:tcPr>
            <w:tcW w:w="2510" w:type="dxa"/>
          </w:tcPr>
          <w:p w:rsidR="00E5090A" w:rsidRDefault="00E5090A" w:rsidP="00E5090A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 xml:space="preserve">( Dhahran </w:t>
            </w:r>
            <w:proofErr w:type="spellStart"/>
            <w:r>
              <w:rPr>
                <w:rStyle w:val="hps"/>
                <w:lang w:val="en"/>
              </w:rPr>
              <w:t>Ahliyyah</w:t>
            </w:r>
            <w:proofErr w:type="spellEnd"/>
            <w:r>
              <w:rPr>
                <w:rStyle w:val="hps"/>
                <w:lang w:val="en"/>
              </w:rPr>
              <w:t xml:space="preserve"> School )</w:t>
            </w:r>
          </w:p>
          <w:p w:rsidR="00FD1952" w:rsidRDefault="00E5090A" w:rsidP="00E5090A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lang w:val="en"/>
              </w:rPr>
              <w:t xml:space="preserve"> (</w:t>
            </w:r>
            <w:r w:rsidRPr="005D215F">
              <w:rPr>
                <w:rStyle w:val="hps"/>
                <w:color w:val="FF0000"/>
                <w:lang w:val="en"/>
              </w:rPr>
              <w:t xml:space="preserve"> </w:t>
            </w:r>
            <w:proofErr w:type="spellStart"/>
            <w:r w:rsidRPr="005D215F">
              <w:rPr>
                <w:rStyle w:val="hps"/>
                <w:color w:val="FF0000"/>
                <w:lang w:val="en"/>
              </w:rPr>
              <w:t>SaudiArabia</w:t>
            </w:r>
            <w:proofErr w:type="spellEnd"/>
            <w:r>
              <w:rPr>
                <w:rStyle w:val="hps"/>
                <w:lang w:val="en"/>
              </w:rPr>
              <w:t>)</w:t>
            </w:r>
          </w:p>
        </w:tc>
        <w:tc>
          <w:tcPr>
            <w:tcW w:w="1638" w:type="dxa"/>
          </w:tcPr>
          <w:p w:rsidR="00FD1952" w:rsidRDefault="00077D0C" w:rsidP="0053545F">
            <w:pPr>
              <w:rPr>
                <w:rStyle w:val="hps"/>
                <w:b/>
                <w:bCs/>
                <w:u w:val="single"/>
                <w:lang w:val="en-US"/>
              </w:rPr>
            </w:pPr>
            <w:r>
              <w:rPr>
                <w:rStyle w:val="hps"/>
                <w:b/>
                <w:bCs/>
                <w:u w:val="single"/>
                <w:lang w:val="en-US"/>
              </w:rPr>
              <w:t>2004 to 2010</w:t>
            </w:r>
          </w:p>
        </w:tc>
      </w:tr>
    </w:tbl>
    <w:p w:rsidR="00FD1952" w:rsidRPr="00EF0B42" w:rsidRDefault="00FD1952" w:rsidP="0053545F">
      <w:pPr>
        <w:rPr>
          <w:rStyle w:val="hps"/>
          <w:b/>
          <w:bCs/>
          <w:u w:val="single"/>
          <w:lang w:val="en-US"/>
        </w:rPr>
      </w:pPr>
    </w:p>
    <w:p w:rsidR="004A7EEF" w:rsidRDefault="004A7EEF" w:rsidP="004A7EEF">
      <w:pPr>
        <w:rPr>
          <w:rStyle w:val="hps"/>
          <w:b/>
          <w:bCs/>
          <w:u w:val="single"/>
          <w:lang w:val="en-US"/>
        </w:rPr>
      </w:pPr>
      <w:r>
        <w:rPr>
          <w:rStyle w:val="hps"/>
          <w:b/>
          <w:bCs/>
          <w:u w:val="single"/>
          <w:lang w:val="en-US"/>
        </w:rPr>
        <w:lastRenderedPageBreak/>
        <w:t>Publishing</w:t>
      </w:r>
    </w:p>
    <w:p w:rsidR="004A7EEF" w:rsidRDefault="004A7EEF" w:rsidP="004A7EEF">
      <w:pPr>
        <w:pStyle w:val="ListParagraph"/>
        <w:numPr>
          <w:ilvl w:val="0"/>
          <w:numId w:val="7"/>
        </w:numPr>
        <w:rPr>
          <w:rFonts w:ascii="MinionPro-Regular2" w:hAnsi="MinionPro-Regular2" w:cs="MinionPro-Regular2"/>
          <w:sz w:val="20"/>
          <w:szCs w:val="20"/>
        </w:rPr>
      </w:pPr>
      <w:r w:rsidRPr="004A7EEF">
        <w:rPr>
          <w:b/>
          <w:bCs/>
        </w:rPr>
        <w:t>Deep Learning Approach for Building Detection Using LiDAR–Orthophoto Fusion.</w:t>
      </w:r>
      <w:r w:rsidRPr="004A7EEF">
        <w:rPr>
          <w:rFonts w:ascii="MinionPro-Regular2" w:hAnsi="MinionPro-Regular2" w:cs="MinionPro-Regular2"/>
          <w:sz w:val="16"/>
          <w:szCs w:val="16"/>
        </w:rPr>
        <w:t xml:space="preserve"> </w:t>
      </w:r>
      <w:r w:rsidRPr="004A7EEF">
        <w:rPr>
          <w:rFonts w:ascii="MinionPro-Regular2" w:hAnsi="MinionPro-Regular2" w:cs="MinionPro-Regular2"/>
          <w:sz w:val="20"/>
          <w:szCs w:val="20"/>
        </w:rPr>
        <w:t>Journal of Sensors 2018</w:t>
      </w:r>
    </w:p>
    <w:p w:rsidR="00433943" w:rsidRPr="004A7EEF" w:rsidRDefault="00433943" w:rsidP="00433943">
      <w:pPr>
        <w:pStyle w:val="ListParagraph"/>
        <w:rPr>
          <w:rFonts w:ascii="MinionPro-Regular2" w:hAnsi="MinionPro-Regular2" w:cs="MinionPro-Regular2"/>
          <w:sz w:val="20"/>
          <w:szCs w:val="20"/>
        </w:rPr>
      </w:pPr>
    </w:p>
    <w:p w:rsidR="004A7EEF" w:rsidRPr="004A7EEF" w:rsidRDefault="004A7EEF" w:rsidP="004A7E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4A7EEF">
        <w:rPr>
          <w:rFonts w:asciiTheme="majorHAnsi" w:hAnsiTheme="majorHAnsi" w:cstheme="majorHAnsi"/>
          <w:b/>
          <w:bCs/>
        </w:rPr>
        <w:t>Pixel-based and object-oriented classifications of airborne</w:t>
      </w:r>
    </w:p>
    <w:p w:rsidR="004A7EEF" w:rsidRPr="004A7EEF" w:rsidRDefault="004A7EEF" w:rsidP="004A7EE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4A7EEF">
        <w:rPr>
          <w:rFonts w:asciiTheme="majorHAnsi" w:hAnsiTheme="majorHAnsi" w:cstheme="majorHAnsi"/>
          <w:b/>
          <w:bCs/>
        </w:rPr>
        <w:t>LiDAR and high resolution satellite data for building</w:t>
      </w:r>
    </w:p>
    <w:p w:rsidR="004A7EEF" w:rsidRDefault="004A7EEF" w:rsidP="004A7EEF">
      <w:pPr>
        <w:pStyle w:val="ListParagraph"/>
        <w:rPr>
          <w:rFonts w:ascii="TimesLTStd-Roman" w:hAnsi="TimesLTStd-Roman" w:cs="TimesLTStd-Roman"/>
          <w:sz w:val="20"/>
          <w:szCs w:val="20"/>
        </w:rPr>
      </w:pPr>
      <w:proofErr w:type="gramStart"/>
      <w:r w:rsidRPr="004A7EEF">
        <w:rPr>
          <w:rFonts w:asciiTheme="majorHAnsi" w:hAnsiTheme="majorHAnsi" w:cstheme="majorHAnsi"/>
          <w:b/>
          <w:bCs/>
        </w:rPr>
        <w:t>Extraction .</w:t>
      </w:r>
      <w:proofErr w:type="gramEnd"/>
      <w:r w:rsidRPr="004A7EEF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Pr="004A7EEF">
        <w:rPr>
          <w:rFonts w:ascii="TimesLTStd-Roman" w:hAnsi="TimesLTStd-Roman" w:cs="TimesLTStd-Roman"/>
          <w:sz w:val="20"/>
          <w:szCs w:val="20"/>
        </w:rPr>
        <w:t xml:space="preserve">IGRSM </w:t>
      </w:r>
      <w:r w:rsidRPr="004A7EEF">
        <w:rPr>
          <w:rFonts w:ascii="TimesLTStd-Roman" w:hAnsi="TimesLTStd-Roman" w:cs="TimesLTStd-Roman"/>
          <w:sz w:val="20"/>
          <w:szCs w:val="20"/>
        </w:rPr>
        <w:t xml:space="preserve"> .</w:t>
      </w:r>
      <w:proofErr w:type="gramEnd"/>
      <w:r w:rsidRPr="004A7EEF">
        <w:rPr>
          <w:rFonts w:ascii="TimesLTStd-Roman" w:hAnsi="TimesLTStd-Roman" w:cs="TimesLTStd-Roman"/>
          <w:sz w:val="20"/>
          <w:szCs w:val="20"/>
        </w:rPr>
        <w:t xml:space="preserve"> IOP Publishing </w:t>
      </w:r>
      <w:r w:rsidRPr="004A7EEF">
        <w:rPr>
          <w:rFonts w:ascii="TimesLTStd-Roman" w:hAnsi="TimesLTStd-Roman" w:cs="TimesLTStd-Roman"/>
          <w:sz w:val="20"/>
          <w:szCs w:val="20"/>
        </w:rPr>
        <w:t>2018</w:t>
      </w:r>
      <w:r w:rsidRPr="004A7EEF">
        <w:rPr>
          <w:rFonts w:ascii="TimesLTStd-Roman" w:hAnsi="TimesLTStd-Roman" w:cs="TimesLTStd-Roman"/>
          <w:sz w:val="20"/>
          <w:szCs w:val="20"/>
        </w:rPr>
        <w:t>.</w:t>
      </w:r>
    </w:p>
    <w:p w:rsidR="00433943" w:rsidRPr="004A7EEF" w:rsidRDefault="00433943" w:rsidP="004A7EEF">
      <w:pPr>
        <w:pStyle w:val="ListParagraph"/>
        <w:rPr>
          <w:rFonts w:ascii="TimesLTStd-Roman" w:hAnsi="TimesLTStd-Roman" w:cs="TimesLTStd-Roman"/>
          <w:sz w:val="20"/>
          <w:szCs w:val="20"/>
        </w:rPr>
      </w:pPr>
    </w:p>
    <w:p w:rsidR="004A7EEF" w:rsidRPr="004A7EEF" w:rsidRDefault="004A7EEF" w:rsidP="004A7EEF">
      <w:pPr>
        <w:pStyle w:val="ListParagraph"/>
        <w:numPr>
          <w:ilvl w:val="0"/>
          <w:numId w:val="7"/>
        </w:numPr>
        <w:rPr>
          <w:b/>
          <w:bCs/>
        </w:rPr>
      </w:pPr>
      <w:proofErr w:type="spellStart"/>
      <w:r w:rsidRPr="004A7EEF">
        <w:rPr>
          <w:b/>
          <w:bCs/>
        </w:rPr>
        <w:t>Sulfur</w:t>
      </w:r>
      <w:proofErr w:type="spellEnd"/>
      <w:r w:rsidRPr="004A7EEF">
        <w:rPr>
          <w:b/>
          <w:bCs/>
        </w:rPr>
        <w:t xml:space="preserve"> Dioxide (SO2) Monitoring Over Kirkuk City Using Remote</w:t>
      </w:r>
    </w:p>
    <w:p w:rsidR="004A7EEF" w:rsidRPr="0031318D" w:rsidRDefault="004A7EEF" w:rsidP="004A7EEF">
      <w:pPr>
        <w:pStyle w:val="ListParagraph"/>
      </w:pPr>
      <w:r w:rsidRPr="004A7EEF">
        <w:rPr>
          <w:b/>
          <w:bCs/>
        </w:rPr>
        <w:t>Sensing data</w:t>
      </w:r>
      <w:r w:rsidRPr="0031318D">
        <w:t xml:space="preserve">. </w:t>
      </w:r>
      <w:proofErr w:type="gramStart"/>
      <w:r w:rsidRPr="0031318D">
        <w:t>( Accepted</w:t>
      </w:r>
      <w:proofErr w:type="gramEnd"/>
      <w:r w:rsidRPr="0031318D">
        <w:t>)</w:t>
      </w:r>
      <w:r>
        <w:t xml:space="preserve"> 2014.</w:t>
      </w:r>
    </w:p>
    <w:p w:rsidR="004A7EEF" w:rsidRDefault="004A7EEF" w:rsidP="004A7EEF">
      <w:pPr>
        <w:rPr>
          <w:rFonts w:ascii="TimesLTStd-Roman" w:hAnsi="TimesLTStd-Roman" w:cs="TimesLTStd-Roman"/>
          <w:sz w:val="20"/>
          <w:szCs w:val="20"/>
        </w:rPr>
      </w:pPr>
    </w:p>
    <w:p w:rsidR="004A7EEF" w:rsidRPr="00EF0B42" w:rsidRDefault="004A7EEF" w:rsidP="004A7EEF">
      <w:pPr>
        <w:rPr>
          <w:rStyle w:val="hps"/>
          <w:b/>
          <w:bCs/>
          <w:u w:val="single"/>
          <w:lang w:val="en-US"/>
        </w:rPr>
      </w:pPr>
    </w:p>
    <w:p w:rsidR="004A7EEF" w:rsidRPr="00EF0B42" w:rsidRDefault="003F2F1C" w:rsidP="004A7EEF">
      <w:pPr>
        <w:rPr>
          <w:rStyle w:val="hps"/>
          <w:b/>
          <w:bCs/>
          <w:u w:val="single"/>
          <w:lang w:val="en-US"/>
        </w:rPr>
      </w:pPr>
      <w:r>
        <w:rPr>
          <w:rStyle w:val="hps"/>
          <w:b/>
          <w:bCs/>
          <w:u w:val="single"/>
          <w:lang w:val="en-US"/>
        </w:rPr>
        <w:t>Languages</w:t>
      </w:r>
    </w:p>
    <w:p w:rsidR="0053545F" w:rsidRDefault="00212192" w:rsidP="00E67700">
      <w:pPr>
        <w:pStyle w:val="ListParagraph"/>
        <w:numPr>
          <w:ilvl w:val="0"/>
          <w:numId w:val="2"/>
        </w:numPr>
        <w:rPr>
          <w:rStyle w:val="hps"/>
          <w:lang w:val="en-US"/>
        </w:rPr>
      </w:pPr>
      <w:r w:rsidRPr="00E67700">
        <w:rPr>
          <w:rStyle w:val="hps"/>
          <w:lang w:val="en-US"/>
        </w:rPr>
        <w:t>Arabic, English</w:t>
      </w:r>
    </w:p>
    <w:p w:rsidR="00B42A20" w:rsidRPr="00B42A20" w:rsidRDefault="00B42A20" w:rsidP="00717253">
      <w:pPr>
        <w:pStyle w:val="ListParagraph"/>
        <w:rPr>
          <w:rStyle w:val="hps"/>
          <w:lang w:val="en-US"/>
        </w:rPr>
      </w:pPr>
    </w:p>
    <w:sectPr w:rsidR="00B42A20" w:rsidRPr="00B42A20" w:rsidSect="00B979A5"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BB6"/>
    <w:multiLevelType w:val="hybridMultilevel"/>
    <w:tmpl w:val="C4185C0C"/>
    <w:lvl w:ilvl="0" w:tplc="7A1885C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5812E9"/>
    <w:multiLevelType w:val="hybridMultilevel"/>
    <w:tmpl w:val="DC9CFADC"/>
    <w:lvl w:ilvl="0" w:tplc="043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062A"/>
    <w:multiLevelType w:val="hybridMultilevel"/>
    <w:tmpl w:val="362E159C"/>
    <w:lvl w:ilvl="0" w:tplc="043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FC"/>
    <w:multiLevelType w:val="hybridMultilevel"/>
    <w:tmpl w:val="7B366716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E492D"/>
    <w:multiLevelType w:val="hybridMultilevel"/>
    <w:tmpl w:val="EFFC3E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A2860"/>
    <w:multiLevelType w:val="hybridMultilevel"/>
    <w:tmpl w:val="61185E08"/>
    <w:lvl w:ilvl="0" w:tplc="043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B7E00"/>
    <w:multiLevelType w:val="hybridMultilevel"/>
    <w:tmpl w:val="FD2AD0D0"/>
    <w:lvl w:ilvl="0" w:tplc="043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4C"/>
    <w:rsid w:val="00077D0C"/>
    <w:rsid w:val="000C5ADF"/>
    <w:rsid w:val="000E79EB"/>
    <w:rsid w:val="000F1216"/>
    <w:rsid w:val="00166F4E"/>
    <w:rsid w:val="001721A4"/>
    <w:rsid w:val="00194972"/>
    <w:rsid w:val="001B344C"/>
    <w:rsid w:val="001E3C3E"/>
    <w:rsid w:val="00212192"/>
    <w:rsid w:val="00246329"/>
    <w:rsid w:val="00271958"/>
    <w:rsid w:val="002E15BE"/>
    <w:rsid w:val="002F409F"/>
    <w:rsid w:val="003061A6"/>
    <w:rsid w:val="003305E0"/>
    <w:rsid w:val="00383695"/>
    <w:rsid w:val="00383D3E"/>
    <w:rsid w:val="00386996"/>
    <w:rsid w:val="00387493"/>
    <w:rsid w:val="003C4BDB"/>
    <w:rsid w:val="003F2F1C"/>
    <w:rsid w:val="00433943"/>
    <w:rsid w:val="0045523B"/>
    <w:rsid w:val="00461BC6"/>
    <w:rsid w:val="00471A09"/>
    <w:rsid w:val="00475C61"/>
    <w:rsid w:val="004943C9"/>
    <w:rsid w:val="004A7EEF"/>
    <w:rsid w:val="004B12AE"/>
    <w:rsid w:val="00503D30"/>
    <w:rsid w:val="00514ED7"/>
    <w:rsid w:val="0051566E"/>
    <w:rsid w:val="0052426E"/>
    <w:rsid w:val="00533CC5"/>
    <w:rsid w:val="0053545F"/>
    <w:rsid w:val="005716FA"/>
    <w:rsid w:val="00582346"/>
    <w:rsid w:val="005C63C9"/>
    <w:rsid w:val="005D215F"/>
    <w:rsid w:val="005E0C02"/>
    <w:rsid w:val="005E2393"/>
    <w:rsid w:val="00665A54"/>
    <w:rsid w:val="00693A44"/>
    <w:rsid w:val="006E3E6C"/>
    <w:rsid w:val="00717253"/>
    <w:rsid w:val="00724693"/>
    <w:rsid w:val="00767B7D"/>
    <w:rsid w:val="0077191C"/>
    <w:rsid w:val="00901C86"/>
    <w:rsid w:val="00937885"/>
    <w:rsid w:val="00967685"/>
    <w:rsid w:val="0097091A"/>
    <w:rsid w:val="00997EE6"/>
    <w:rsid w:val="00A8578C"/>
    <w:rsid w:val="00AD5C8E"/>
    <w:rsid w:val="00AD7619"/>
    <w:rsid w:val="00AF16F2"/>
    <w:rsid w:val="00B1086A"/>
    <w:rsid w:val="00B164F0"/>
    <w:rsid w:val="00B42A20"/>
    <w:rsid w:val="00B83DEA"/>
    <w:rsid w:val="00B979A5"/>
    <w:rsid w:val="00BB0B70"/>
    <w:rsid w:val="00C26E06"/>
    <w:rsid w:val="00C71490"/>
    <w:rsid w:val="00C7580F"/>
    <w:rsid w:val="00C87280"/>
    <w:rsid w:val="00CF2194"/>
    <w:rsid w:val="00D654CD"/>
    <w:rsid w:val="00D94A12"/>
    <w:rsid w:val="00E33BE6"/>
    <w:rsid w:val="00E5090A"/>
    <w:rsid w:val="00E55F91"/>
    <w:rsid w:val="00E6202A"/>
    <w:rsid w:val="00E67700"/>
    <w:rsid w:val="00E86BB8"/>
    <w:rsid w:val="00E926C3"/>
    <w:rsid w:val="00EF0B42"/>
    <w:rsid w:val="00F4221F"/>
    <w:rsid w:val="00F43AC7"/>
    <w:rsid w:val="00F720DA"/>
    <w:rsid w:val="00FA4C4E"/>
    <w:rsid w:val="00FD1952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36DC"/>
  <w15:docId w15:val="{288705FD-9233-4DE5-A84B-C59E5598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767B7D"/>
    <w:pPr>
      <w:autoSpaceDE w:val="0"/>
      <w:autoSpaceDN w:val="0"/>
      <w:adjustRightInd w:val="0"/>
      <w:spacing w:after="0" w:line="480" w:lineRule="auto"/>
      <w:jc w:val="both"/>
    </w:pPr>
    <w:rPr>
      <w:rFonts w:asciiTheme="majorBidi" w:hAnsiTheme="majorBidi" w:cstheme="majorBidi"/>
      <w:b/>
      <w:color w:val="000000" w:themeColor="text1"/>
      <w:sz w:val="24"/>
      <w:szCs w:val="24"/>
      <w:lang w:val="en-MY"/>
    </w:rPr>
  </w:style>
  <w:style w:type="character" w:customStyle="1" w:styleId="hps">
    <w:name w:val="hps"/>
    <w:basedOn w:val="DefaultParagraphFont"/>
    <w:rsid w:val="00B979A5"/>
  </w:style>
  <w:style w:type="paragraph" w:styleId="Title">
    <w:name w:val="Title"/>
    <w:basedOn w:val="Normal"/>
    <w:next w:val="Normal"/>
    <w:link w:val="TitleChar"/>
    <w:uiPriority w:val="10"/>
    <w:qFormat/>
    <w:rsid w:val="00B979A5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B979A5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9A5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979A5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1BC6"/>
    <w:rPr>
      <w:color w:val="808080"/>
    </w:rPr>
  </w:style>
  <w:style w:type="paragraph" w:styleId="ListParagraph">
    <w:name w:val="List Paragraph"/>
    <w:basedOn w:val="Normal"/>
    <w:uiPriority w:val="34"/>
    <w:qFormat/>
    <w:rsid w:val="004B12AE"/>
    <w:pPr>
      <w:ind w:left="720"/>
      <w:contextualSpacing/>
    </w:pPr>
  </w:style>
  <w:style w:type="character" w:customStyle="1" w:styleId="shorttext">
    <w:name w:val="short_text"/>
    <w:basedOn w:val="DefaultParagraphFont"/>
    <w:rsid w:val="00F720DA"/>
  </w:style>
  <w:style w:type="table" w:styleId="TableGrid">
    <w:name w:val="Table Grid"/>
    <w:basedOn w:val="TableNormal"/>
    <w:uiPriority w:val="59"/>
    <w:rsid w:val="00B8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05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7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44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7260FE-9DF9-45A7-85DE-CCCD2D35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Nael F. M. Hijjo</dc:creator>
  <cp:keywords/>
  <dc:description/>
  <cp:lastModifiedBy>HP</cp:lastModifiedBy>
  <cp:revision>18</cp:revision>
  <dcterms:created xsi:type="dcterms:W3CDTF">2019-09-14T19:57:00Z</dcterms:created>
  <dcterms:modified xsi:type="dcterms:W3CDTF">2019-09-14T21:35:00Z</dcterms:modified>
</cp:coreProperties>
</file>