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7A" w:rsidRPr="008F443B" w:rsidRDefault="00A00A7A" w:rsidP="008F443B">
      <w:pPr>
        <w:bidi w:val="0"/>
        <w:jc w:val="both"/>
        <w:rPr>
          <w:rFonts w:asciiTheme="majorBidi" w:hAnsiTheme="majorBidi" w:cstheme="majorBidi"/>
        </w:rPr>
      </w:pPr>
    </w:p>
    <w:p w:rsidR="008F443B" w:rsidRPr="008F443B" w:rsidRDefault="008F443B" w:rsidP="008F443B">
      <w:pPr>
        <w:bidi w:val="0"/>
        <w:jc w:val="both"/>
        <w:rPr>
          <w:rFonts w:asciiTheme="majorBidi" w:hAnsiTheme="majorBidi" w:cstheme="majorBidi"/>
        </w:rPr>
      </w:pPr>
    </w:p>
    <w:p w:rsidR="008F443B" w:rsidRDefault="008F443B" w:rsidP="008F443B">
      <w:pPr>
        <w:pStyle w:val="paragraph"/>
        <w:spacing w:before="0" w:beforeAutospacing="0" w:after="0" w:afterAutospacing="0"/>
        <w:jc w:val="both"/>
        <w:textAlignment w:val="baseline"/>
        <w:rPr>
          <w:rFonts w:asciiTheme="majorBidi" w:hAnsiTheme="majorBidi" w:cstheme="majorBidi"/>
          <w:b/>
          <w:bCs/>
          <w:sz w:val="32"/>
          <w:szCs w:val="32"/>
        </w:rPr>
      </w:pPr>
      <w:r w:rsidRPr="008F443B">
        <w:rPr>
          <w:rStyle w:val="normaltextrun"/>
          <w:rFonts w:asciiTheme="majorBidi" w:hAnsiTheme="majorBidi" w:cstheme="majorBidi"/>
          <w:b/>
          <w:bCs/>
          <w:sz w:val="32"/>
          <w:szCs w:val="32"/>
        </w:rPr>
        <w:t>Develop a context diagram and level-0 diagram for the hospital pharmacy </w:t>
      </w:r>
      <w:proofErr w:type="gramStart"/>
      <w:r w:rsidRPr="008F443B">
        <w:rPr>
          <w:rStyle w:val="contextualspellingandgrammarerror"/>
          <w:rFonts w:asciiTheme="majorBidi" w:hAnsiTheme="majorBidi" w:cstheme="majorBidi"/>
          <w:b/>
          <w:bCs/>
          <w:sz w:val="32"/>
          <w:szCs w:val="32"/>
        </w:rPr>
        <w:t>system :</w:t>
      </w:r>
      <w:proofErr w:type="gramEnd"/>
      <w:r w:rsidRPr="008F443B">
        <w:rPr>
          <w:rStyle w:val="eop"/>
          <w:rFonts w:asciiTheme="majorBidi" w:hAnsiTheme="majorBidi" w:cstheme="majorBidi"/>
          <w:b/>
          <w:bCs/>
          <w:sz w:val="32"/>
          <w:szCs w:val="32"/>
        </w:rPr>
        <w:t> </w:t>
      </w:r>
    </w:p>
    <w:p w:rsidR="008F443B" w:rsidRPr="008F443B" w:rsidRDefault="008F443B" w:rsidP="008F443B">
      <w:pPr>
        <w:pStyle w:val="paragraph"/>
        <w:spacing w:before="0" w:beforeAutospacing="0" w:after="0" w:afterAutospacing="0"/>
        <w:jc w:val="both"/>
        <w:textAlignment w:val="baseline"/>
        <w:rPr>
          <w:rFonts w:asciiTheme="majorBidi" w:hAnsiTheme="majorBidi" w:cstheme="majorBidi"/>
          <w:b/>
          <w:bCs/>
          <w:sz w:val="32"/>
          <w:szCs w:val="32"/>
        </w:rPr>
      </w:pPr>
    </w:p>
    <w:p w:rsidR="008F443B" w:rsidRPr="008F443B" w:rsidRDefault="008F443B" w:rsidP="008F443B">
      <w:pPr>
        <w:pStyle w:val="paragraph"/>
        <w:spacing w:before="0" w:beforeAutospacing="0" w:after="0" w:afterAutospacing="0"/>
        <w:jc w:val="both"/>
        <w:textAlignment w:val="baseline"/>
        <w:rPr>
          <w:rFonts w:asciiTheme="majorBidi" w:hAnsiTheme="majorBidi" w:cstheme="majorBidi"/>
          <w:b/>
          <w:bCs/>
          <w:sz w:val="18"/>
          <w:szCs w:val="18"/>
        </w:rPr>
      </w:pPr>
      <w:r w:rsidRPr="008F443B">
        <w:rPr>
          <w:rStyle w:val="normaltextrun"/>
          <w:rFonts w:asciiTheme="majorBidi" w:hAnsiTheme="majorBidi" w:cstheme="majorBidi"/>
          <w:sz w:val="32"/>
          <w:szCs w:val="32"/>
        </w:rPr>
        <w:t>The pharmacy at Mercy Hospital fills medical prescriptions for all </w:t>
      </w:r>
      <w:r w:rsidRPr="008F443B">
        <w:rPr>
          <w:rStyle w:val="normaltextrun"/>
          <w:rFonts w:asciiTheme="majorBidi" w:hAnsiTheme="majorBidi" w:cstheme="majorBidi"/>
          <w:color w:val="333333"/>
          <w:sz w:val="27"/>
          <w:szCs w:val="27"/>
        </w:rPr>
        <w:t>Patients</w:t>
      </w:r>
      <w:r w:rsidRPr="008F443B">
        <w:rPr>
          <w:rStyle w:val="normaltextrun"/>
          <w:rFonts w:asciiTheme="majorBidi" w:hAnsiTheme="majorBidi" w:cstheme="majorBidi"/>
          <w:sz w:val="32"/>
          <w:szCs w:val="32"/>
        </w:rPr>
        <w:t> and distributes</w:t>
      </w:r>
      <w:r>
        <w:rPr>
          <w:rStyle w:val="normaltextrun"/>
          <w:rFonts w:asciiTheme="majorBidi" w:hAnsiTheme="majorBidi" w:cstheme="majorBidi"/>
          <w:sz w:val="32"/>
          <w:szCs w:val="32"/>
        </w:rPr>
        <w:t xml:space="preserve"> these medications to the nurse </w:t>
      </w:r>
      <w:r w:rsidRPr="008F443B">
        <w:rPr>
          <w:rStyle w:val="normaltextrun"/>
          <w:rFonts w:asciiTheme="majorBidi" w:hAnsiTheme="majorBidi" w:cstheme="majorBidi"/>
          <w:sz w:val="32"/>
          <w:szCs w:val="32"/>
        </w:rPr>
        <w:t>station responsible</w:t>
      </w:r>
      <w:r>
        <w:rPr>
          <w:rStyle w:val="normaltextrun"/>
          <w:rFonts w:asciiTheme="majorBidi" w:hAnsiTheme="majorBidi" w:cstheme="majorBidi"/>
          <w:sz w:val="32"/>
          <w:szCs w:val="32"/>
        </w:rPr>
        <w:t xml:space="preserve"> for </w:t>
      </w:r>
      <w:r w:rsidRPr="008F443B">
        <w:rPr>
          <w:rStyle w:val="normaltextrun"/>
          <w:rFonts w:asciiTheme="majorBidi" w:hAnsiTheme="majorBidi" w:cstheme="majorBidi"/>
          <w:sz w:val="32"/>
          <w:szCs w:val="32"/>
        </w:rPr>
        <w:t>the patient's </w:t>
      </w:r>
      <w:r>
        <w:rPr>
          <w:rStyle w:val="normaltextrun"/>
          <w:rFonts w:asciiTheme="majorBidi" w:hAnsiTheme="majorBidi" w:cstheme="majorBidi"/>
          <w:sz w:val="32"/>
          <w:szCs w:val="32"/>
        </w:rPr>
        <w:t xml:space="preserve">care.      </w:t>
      </w:r>
      <w:r w:rsidRPr="008F443B">
        <w:rPr>
          <w:rStyle w:val="normaltextrun"/>
          <w:rFonts w:asciiTheme="majorBidi" w:hAnsiTheme="majorBidi" w:cstheme="majorBidi"/>
          <w:sz w:val="32"/>
          <w:szCs w:val="32"/>
        </w:rPr>
        <w:t>Medical prescriptions are written by </w:t>
      </w:r>
      <w:proofErr w:type="gramStart"/>
      <w:r w:rsidRPr="008F443B">
        <w:rPr>
          <w:rStyle w:val="contextualspellingandgrammarerror"/>
          <w:rFonts w:asciiTheme="majorBidi" w:hAnsiTheme="majorBidi" w:cstheme="majorBidi"/>
          <w:sz w:val="32"/>
          <w:szCs w:val="32"/>
        </w:rPr>
        <w:t>doctors</w:t>
      </w:r>
      <w:proofErr w:type="gramEnd"/>
      <w:r w:rsidRPr="008F443B">
        <w:rPr>
          <w:rStyle w:val="normaltextrun"/>
          <w:rFonts w:asciiTheme="majorBidi" w:hAnsiTheme="majorBidi" w:cstheme="majorBidi"/>
          <w:sz w:val="32"/>
          <w:szCs w:val="32"/>
        </w:rPr>
        <w:t xml:space="preserve"> ad sent to the pharmacy. </w:t>
      </w:r>
      <w:proofErr w:type="gramStart"/>
      <w:r w:rsidRPr="008F443B">
        <w:rPr>
          <w:rStyle w:val="normaltextrun"/>
          <w:rFonts w:asciiTheme="majorBidi" w:hAnsiTheme="majorBidi" w:cstheme="majorBidi"/>
          <w:sz w:val="32"/>
          <w:szCs w:val="32"/>
        </w:rPr>
        <w:t>A pharmacy technician reviews the prescriptions and send</w:t>
      </w:r>
      <w:proofErr w:type="gramEnd"/>
      <w:r w:rsidRPr="008F443B">
        <w:rPr>
          <w:rStyle w:val="normaltextrun"/>
          <w:rFonts w:asciiTheme="majorBidi" w:hAnsiTheme="majorBidi" w:cstheme="majorBidi"/>
          <w:sz w:val="32"/>
          <w:szCs w:val="32"/>
        </w:rPr>
        <w:t xml:space="preserve"> them the appropriate pharmacy station. Prescriptions for drugs that must be formulated are sent to lab station, prescription for off-the-shelf are sent to shelving station and prescription for narcotics are sent to secure station. </w:t>
      </w:r>
      <w:proofErr w:type="gramStart"/>
      <w:r w:rsidRPr="008F443B">
        <w:rPr>
          <w:rStyle w:val="normaltextrun"/>
          <w:rFonts w:asciiTheme="majorBidi" w:hAnsiTheme="majorBidi" w:cstheme="majorBidi"/>
          <w:sz w:val="32"/>
          <w:szCs w:val="32"/>
        </w:rPr>
        <w:t>at</w:t>
      </w:r>
      <w:proofErr w:type="gramEnd"/>
      <w:r w:rsidRPr="008F443B">
        <w:rPr>
          <w:rStyle w:val="normaltextrun"/>
          <w:rFonts w:asciiTheme="majorBidi" w:hAnsiTheme="majorBidi" w:cstheme="majorBidi"/>
          <w:sz w:val="32"/>
          <w:szCs w:val="32"/>
        </w:rPr>
        <w:t xml:space="preserve"> each station a pharmacist reviews the </w:t>
      </w:r>
      <w:r w:rsidRPr="008F443B">
        <w:rPr>
          <w:rStyle w:val="contextualspellingandgrammarerror"/>
          <w:rFonts w:asciiTheme="majorBidi" w:hAnsiTheme="majorBidi" w:cstheme="majorBidi"/>
          <w:sz w:val="32"/>
          <w:szCs w:val="32"/>
        </w:rPr>
        <w:t>order ,</w:t>
      </w:r>
      <w:r w:rsidRPr="008F443B">
        <w:rPr>
          <w:rStyle w:val="normaltextrun"/>
          <w:rFonts w:asciiTheme="majorBidi" w:hAnsiTheme="majorBidi" w:cstheme="majorBidi"/>
          <w:sz w:val="32"/>
          <w:szCs w:val="32"/>
        </w:rPr>
        <w:t> checks the </w:t>
      </w:r>
      <w:r w:rsidRPr="008F443B">
        <w:rPr>
          <w:rStyle w:val="normaltextrun"/>
          <w:rFonts w:asciiTheme="majorBidi" w:hAnsiTheme="majorBidi" w:cstheme="majorBidi"/>
          <w:color w:val="333333"/>
          <w:sz w:val="27"/>
          <w:szCs w:val="27"/>
        </w:rPr>
        <w:t>Patient</w:t>
      </w:r>
      <w:r w:rsidRPr="008F443B">
        <w:rPr>
          <w:rStyle w:val="normaltextrun"/>
          <w:rFonts w:asciiTheme="majorBidi" w:hAnsiTheme="majorBidi" w:cstheme="majorBidi"/>
          <w:sz w:val="32"/>
          <w:szCs w:val="32"/>
        </w:rPr>
        <w:t> file to determine  the appropriateness of the prescriptions , and fills the order if the dosage is at safe level and it will not negativity interact with the other medications or allergic indicated in the </w:t>
      </w:r>
      <w:r w:rsidRPr="008F443B">
        <w:rPr>
          <w:rStyle w:val="normaltextrun"/>
          <w:rFonts w:asciiTheme="majorBidi" w:hAnsiTheme="majorBidi" w:cstheme="majorBidi"/>
          <w:color w:val="333333"/>
          <w:sz w:val="27"/>
          <w:szCs w:val="27"/>
        </w:rPr>
        <w:t>Pati</w:t>
      </w:r>
      <w:r w:rsidR="008928D6">
        <w:rPr>
          <w:rStyle w:val="normaltextrun"/>
          <w:rFonts w:asciiTheme="majorBidi" w:hAnsiTheme="majorBidi" w:cstheme="majorBidi"/>
          <w:color w:val="333333"/>
          <w:sz w:val="27"/>
          <w:szCs w:val="27"/>
        </w:rPr>
        <w:t>Q</w:t>
      </w:r>
      <w:bookmarkStart w:id="0" w:name="_GoBack"/>
      <w:bookmarkEnd w:id="0"/>
      <w:r w:rsidRPr="008F443B">
        <w:rPr>
          <w:rStyle w:val="normaltextrun"/>
          <w:rFonts w:asciiTheme="majorBidi" w:hAnsiTheme="majorBidi" w:cstheme="majorBidi"/>
          <w:color w:val="333333"/>
          <w:sz w:val="27"/>
          <w:szCs w:val="27"/>
        </w:rPr>
        <w:t>ent</w:t>
      </w:r>
      <w:r w:rsidRPr="008F443B">
        <w:rPr>
          <w:rStyle w:val="normaltextrun"/>
          <w:rFonts w:asciiTheme="majorBidi" w:hAnsiTheme="majorBidi" w:cstheme="majorBidi"/>
          <w:sz w:val="32"/>
          <w:szCs w:val="32"/>
        </w:rPr>
        <w:t>'s file . If the pharmacist does not fill the order, the prescribing doctor is contacted to discuss the situation. In this case the order may ultimately be </w:t>
      </w:r>
      <w:r w:rsidRPr="008F443B">
        <w:rPr>
          <w:rStyle w:val="contextualspellingandgrammarerror"/>
          <w:rFonts w:asciiTheme="majorBidi" w:hAnsiTheme="majorBidi" w:cstheme="majorBidi"/>
          <w:sz w:val="32"/>
          <w:szCs w:val="32"/>
        </w:rPr>
        <w:t>filled</w:t>
      </w:r>
      <w:r w:rsidRPr="008F443B">
        <w:rPr>
          <w:rStyle w:val="normaltextrun"/>
          <w:rFonts w:asciiTheme="majorBidi" w:hAnsiTheme="majorBidi" w:cstheme="majorBidi"/>
          <w:sz w:val="32"/>
          <w:szCs w:val="32"/>
        </w:rPr>
        <w:t> or the doctor may write other prescriptions depending on the outcome of the discussion. Once filled, a prescription label is generated listing the </w:t>
      </w:r>
      <w:r w:rsidRPr="008F443B">
        <w:rPr>
          <w:rStyle w:val="normaltextrun"/>
          <w:rFonts w:asciiTheme="majorBidi" w:hAnsiTheme="majorBidi" w:cstheme="majorBidi"/>
          <w:color w:val="333333"/>
          <w:sz w:val="27"/>
          <w:szCs w:val="27"/>
        </w:rPr>
        <w:t>Patient</w:t>
      </w:r>
      <w:r w:rsidRPr="008F443B">
        <w:rPr>
          <w:rStyle w:val="normaltextrun"/>
          <w:rFonts w:asciiTheme="majorBidi" w:hAnsiTheme="majorBidi" w:cstheme="majorBidi"/>
          <w:sz w:val="32"/>
          <w:szCs w:val="32"/>
        </w:rPr>
        <w:t>'s name, the drug type and dosage, an expiration date, and any special instructions. The label is placed on the drug container and the order is sent to the appropriate nurse station. The </w:t>
      </w:r>
      <w:r w:rsidRPr="008F443B">
        <w:rPr>
          <w:rStyle w:val="contextualspellingandgrammarerror"/>
          <w:rFonts w:asciiTheme="majorBidi" w:hAnsiTheme="majorBidi" w:cstheme="majorBidi"/>
          <w:sz w:val="32"/>
          <w:szCs w:val="32"/>
        </w:rPr>
        <w:t>patients</w:t>
      </w:r>
      <w:r w:rsidRPr="008F443B">
        <w:rPr>
          <w:rStyle w:val="normaltextrun"/>
          <w:rFonts w:asciiTheme="majorBidi" w:hAnsiTheme="majorBidi" w:cstheme="majorBidi"/>
          <w:sz w:val="32"/>
          <w:szCs w:val="32"/>
        </w:rPr>
        <w:t> admission number, the drug type and amount dispends and the cost of the prescription are then sent to the billing department.</w:t>
      </w:r>
    </w:p>
    <w:p w:rsidR="008F443B" w:rsidRPr="008F443B" w:rsidRDefault="008F443B" w:rsidP="008F443B">
      <w:pPr>
        <w:pStyle w:val="paragraph"/>
        <w:spacing w:before="0" w:beforeAutospacing="0" w:after="0" w:afterAutospacing="0"/>
        <w:textAlignment w:val="baseline"/>
        <w:rPr>
          <w:rFonts w:asciiTheme="majorBidi" w:hAnsiTheme="majorBidi" w:cstheme="majorBidi"/>
          <w:b/>
          <w:bCs/>
          <w:sz w:val="18"/>
          <w:szCs w:val="18"/>
        </w:rPr>
      </w:pPr>
      <w:r w:rsidRPr="008F443B">
        <w:rPr>
          <w:rStyle w:val="eop"/>
          <w:rFonts w:asciiTheme="majorBidi" w:hAnsiTheme="majorBidi" w:cstheme="majorBidi"/>
          <w:b/>
          <w:bCs/>
          <w:sz w:val="32"/>
          <w:szCs w:val="32"/>
        </w:rPr>
        <w:t> </w:t>
      </w:r>
    </w:p>
    <w:p w:rsidR="008F443B" w:rsidRPr="008F443B" w:rsidRDefault="008F443B" w:rsidP="008F443B">
      <w:pPr>
        <w:bidi w:val="0"/>
        <w:jc w:val="both"/>
        <w:rPr>
          <w:rFonts w:asciiTheme="majorBidi" w:hAnsiTheme="majorBidi" w:cstheme="majorBidi"/>
        </w:rPr>
      </w:pPr>
    </w:p>
    <w:sectPr w:rsidR="008F443B" w:rsidRPr="008F443B" w:rsidSect="006B562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D5ECB"/>
    <w:multiLevelType w:val="multilevel"/>
    <w:tmpl w:val="DD78B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3B"/>
    <w:rsid w:val="006B5625"/>
    <w:rsid w:val="008928D6"/>
    <w:rsid w:val="008F443B"/>
    <w:rsid w:val="00A00A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F443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8F443B"/>
  </w:style>
  <w:style w:type="character" w:customStyle="1" w:styleId="contextualspellingandgrammarerror">
    <w:name w:val="contextualspellingandgrammarerror"/>
    <w:basedOn w:val="a0"/>
    <w:rsid w:val="008F443B"/>
  </w:style>
  <w:style w:type="character" w:customStyle="1" w:styleId="eop">
    <w:name w:val="eop"/>
    <w:basedOn w:val="a0"/>
    <w:rsid w:val="008F44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F443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8F443B"/>
  </w:style>
  <w:style w:type="character" w:customStyle="1" w:styleId="contextualspellingandgrammarerror">
    <w:name w:val="contextualspellingandgrammarerror"/>
    <w:basedOn w:val="a0"/>
    <w:rsid w:val="008F443B"/>
  </w:style>
  <w:style w:type="character" w:customStyle="1" w:styleId="eop">
    <w:name w:val="eop"/>
    <w:basedOn w:val="a0"/>
    <w:rsid w:val="008F4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542">
      <w:bodyDiv w:val="1"/>
      <w:marLeft w:val="0"/>
      <w:marRight w:val="0"/>
      <w:marTop w:val="0"/>
      <w:marBottom w:val="0"/>
      <w:divBdr>
        <w:top w:val="none" w:sz="0" w:space="0" w:color="auto"/>
        <w:left w:val="none" w:sz="0" w:space="0" w:color="auto"/>
        <w:bottom w:val="none" w:sz="0" w:space="0" w:color="auto"/>
        <w:right w:val="none" w:sz="0" w:space="0" w:color="auto"/>
      </w:divBdr>
      <w:divsChild>
        <w:div w:id="2002583638">
          <w:marLeft w:val="0"/>
          <w:marRight w:val="0"/>
          <w:marTop w:val="0"/>
          <w:marBottom w:val="0"/>
          <w:divBdr>
            <w:top w:val="none" w:sz="0" w:space="0" w:color="auto"/>
            <w:left w:val="none" w:sz="0" w:space="0" w:color="auto"/>
            <w:bottom w:val="none" w:sz="0" w:space="0" w:color="auto"/>
            <w:right w:val="none" w:sz="0" w:space="0" w:color="auto"/>
          </w:divBdr>
          <w:divsChild>
            <w:div w:id="1239752833">
              <w:marLeft w:val="0"/>
              <w:marRight w:val="0"/>
              <w:marTop w:val="0"/>
              <w:marBottom w:val="0"/>
              <w:divBdr>
                <w:top w:val="none" w:sz="0" w:space="0" w:color="auto"/>
                <w:left w:val="none" w:sz="0" w:space="0" w:color="auto"/>
                <w:bottom w:val="none" w:sz="0" w:space="0" w:color="auto"/>
                <w:right w:val="none" w:sz="0" w:space="0" w:color="auto"/>
              </w:divBdr>
            </w:div>
          </w:divsChild>
        </w:div>
        <w:div w:id="1868787770">
          <w:marLeft w:val="0"/>
          <w:marRight w:val="0"/>
          <w:marTop w:val="0"/>
          <w:marBottom w:val="0"/>
          <w:divBdr>
            <w:top w:val="none" w:sz="0" w:space="0" w:color="auto"/>
            <w:left w:val="none" w:sz="0" w:space="0" w:color="auto"/>
            <w:bottom w:val="none" w:sz="0" w:space="0" w:color="auto"/>
            <w:right w:val="none" w:sz="0" w:space="0" w:color="auto"/>
          </w:divBdr>
        </w:div>
        <w:div w:id="270750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user-8</cp:lastModifiedBy>
  <cp:revision>2</cp:revision>
  <dcterms:created xsi:type="dcterms:W3CDTF">2019-03-05T07:26:00Z</dcterms:created>
  <dcterms:modified xsi:type="dcterms:W3CDTF">2019-03-05T07:26:00Z</dcterms:modified>
</cp:coreProperties>
</file>