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5CA2" w14:textId="77777777" w:rsidR="00A07CDC" w:rsidRPr="00026F4A" w:rsidRDefault="00A07CDC" w:rsidP="00A07CD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178B4C6" wp14:editId="7EBBE1BF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4A">
        <w:rPr>
          <w:rFonts w:ascii="Times New Roman" w:hAnsi="Times New Roman" w:hint="cs"/>
          <w:bCs/>
          <w:color w:val="auto"/>
          <w:rtl/>
        </w:rPr>
        <w:t>جامعة الملك سعود</w:t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 w:rsidRPr="00026F4A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مفردات المقرر</w:t>
      </w:r>
    </w:p>
    <w:p w14:paraId="6D519FB8" w14:textId="77777777" w:rsidR="00A07CDC" w:rsidRDefault="00A07CDC" w:rsidP="00A07CDC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 xml:space="preserve">   </w:t>
      </w: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 الفصل الدراسي: الأول</w:t>
      </w:r>
    </w:p>
    <w:p w14:paraId="6F69531F" w14:textId="390A0EF4" w:rsidR="00A07CDC" w:rsidRPr="00026F4A" w:rsidRDefault="00A07CDC" w:rsidP="00A07CD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قسم الإعلام                                                                 </w:t>
      </w:r>
      <w:r w:rsidR="0062395C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62395C">
        <w:rPr>
          <w:rFonts w:ascii="Times New Roman" w:hAnsi="Times New Roman"/>
          <w:bCs/>
          <w:color w:val="auto"/>
          <w:rtl/>
        </w:rPr>
        <w:t xml:space="preserve">      </w:t>
      </w:r>
      <w:r>
        <w:rPr>
          <w:rFonts w:ascii="Times New Roman" w:hAnsi="Times New Roman" w:hint="cs"/>
          <w:bCs/>
          <w:color w:val="auto"/>
          <w:rtl/>
        </w:rPr>
        <w:t xml:space="preserve">    </w:t>
      </w:r>
      <w:r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>
        <w:rPr>
          <w:rFonts w:ascii="Times New Roman" w:hAnsi="Times New Roman" w:hint="cs"/>
          <w:bCs/>
          <w:color w:val="auto"/>
          <w:rtl/>
        </w:rPr>
        <w:t xml:space="preserve"> 1437هـ</w:t>
      </w:r>
      <w:r w:rsidR="0062395C">
        <w:rPr>
          <w:rFonts w:ascii="Times New Roman" w:hAnsi="Times New Roman"/>
          <w:bCs/>
          <w:color w:val="auto"/>
          <w:rtl/>
        </w:rPr>
        <w:t xml:space="preserve"> </w:t>
      </w:r>
      <w:r w:rsidR="0062395C">
        <w:rPr>
          <w:rFonts w:ascii="Times New Roman" w:hAnsi="Times New Roman" w:hint="cs"/>
          <w:bCs/>
          <w:color w:val="auto"/>
          <w:rtl/>
        </w:rPr>
        <w:t>/ 1438</w:t>
      </w:r>
      <w:r>
        <w:rPr>
          <w:rFonts w:ascii="Times New Roman" w:hAnsi="Times New Roman" w:hint="cs"/>
          <w:bCs/>
          <w:color w:val="auto"/>
          <w:rtl/>
        </w:rPr>
        <w:t xml:space="preserve">   </w:t>
      </w:r>
    </w:p>
    <w:p w14:paraId="36A6C113" w14:textId="77777777" w:rsidR="00A07CDC" w:rsidRPr="005353B9" w:rsidRDefault="00A07CDC" w:rsidP="00A07CDC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</w:t>
      </w:r>
    </w:p>
    <w:p w14:paraId="3649D6A3" w14:textId="77777777" w:rsidR="00A07CDC" w:rsidRDefault="00A07CDC" w:rsidP="00A07CDC">
      <w:pPr>
        <w:bidi/>
        <w:rPr>
          <w:rFonts w:ascii="Times New Roman" w:hAnsi="Times New Roman"/>
          <w:b/>
          <w:color w:val="auto"/>
          <w:rtl/>
        </w:rPr>
      </w:pPr>
    </w:p>
    <w:p w14:paraId="49BBF1CC" w14:textId="77777777" w:rsidR="00A07CDC" w:rsidRPr="005353B9" w:rsidRDefault="00A07CDC" w:rsidP="00A07CDC">
      <w:pPr>
        <w:bidi/>
        <w:rPr>
          <w:rFonts w:ascii="Times New Roman" w:hAnsi="Times New Roman"/>
          <w:b/>
          <w:color w:val="auto"/>
          <w:rtl/>
        </w:rPr>
      </w:pPr>
    </w:p>
    <w:p w14:paraId="4A37FCFF" w14:textId="77777777" w:rsidR="00A07CDC" w:rsidRPr="00026F4A" w:rsidRDefault="00A07CDC" w:rsidP="00A07CDC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14:paraId="60F18CF7" w14:textId="77777777" w:rsidR="00A07CDC" w:rsidRPr="00026F4A" w:rsidRDefault="00A07CDC" w:rsidP="00A07CDC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A07CDC" w:rsidRPr="00026F4A" w14:paraId="02FDC004" w14:textId="77777777" w:rsidTr="00252F12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9C0C4" w14:textId="77777777" w:rsidR="00A07CDC" w:rsidRPr="00026F4A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عبدالعزيز بن علي الفقيهي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DB4C" w14:textId="77777777" w:rsidR="00A07CDC" w:rsidRPr="00026F4A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A07CDC" w:rsidRPr="00026F4A" w14:paraId="70292730" w14:textId="77777777" w:rsidTr="00252F12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FEEA" w14:textId="77777777" w:rsidR="00A07CDC" w:rsidRPr="00026F4A" w:rsidRDefault="00A07CDC" w:rsidP="00A07CD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الإثنين 9- 10، 12-1، 3-4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5051" w14:textId="77777777" w:rsidR="00A07CDC" w:rsidRPr="00026F4A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A07CDC" w:rsidRPr="00026F4A" w14:paraId="2D880429" w14:textId="77777777" w:rsidTr="00252F12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4EA0" w14:textId="6FFC16C9" w:rsidR="00A07CDC" w:rsidRPr="00026F4A" w:rsidRDefault="001B4684" w:rsidP="002735D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103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496E" w14:textId="77777777" w:rsidR="00A07CDC" w:rsidRPr="00026F4A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A07CDC" w:rsidRPr="00026F4A" w14:paraId="5A8F036C" w14:textId="77777777" w:rsidTr="00252F12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74D5" w14:textId="77777777" w:rsidR="00A07CDC" w:rsidRPr="000C71D3" w:rsidRDefault="00A07CDC" w:rsidP="0028640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Afaqihi1989@g</w:t>
            </w:r>
            <w:r w:rsidR="00286404">
              <w:rPr>
                <w:rFonts w:ascii="Times New Roman" w:hAnsi="Times New Roman"/>
                <w:bCs/>
                <w:color w:val="auto"/>
                <w:szCs w:val="24"/>
              </w:rPr>
              <w:t>m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ail.com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E458" w14:textId="77777777" w:rsidR="00A07CDC" w:rsidRPr="00026F4A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14:paraId="3B831EF3" w14:textId="77777777" w:rsidR="00A07CDC" w:rsidRPr="005353B9" w:rsidRDefault="00A07CDC" w:rsidP="00A07CDC">
      <w:pPr>
        <w:pStyle w:val="FreeForm"/>
        <w:bidi/>
        <w:rPr>
          <w:color w:val="auto"/>
          <w:sz w:val="24"/>
          <w:szCs w:val="24"/>
        </w:rPr>
      </w:pPr>
    </w:p>
    <w:p w14:paraId="30472C84" w14:textId="77777777" w:rsidR="00A07CDC" w:rsidRPr="007E320D" w:rsidRDefault="00A07CDC" w:rsidP="00A07CDC">
      <w:pPr>
        <w:bidi/>
        <w:rPr>
          <w:rFonts w:ascii="Times New Roman" w:hAnsi="Times New Roman"/>
          <w:bCs/>
          <w:color w:val="auto"/>
        </w:rPr>
      </w:pPr>
    </w:p>
    <w:p w14:paraId="35838E6F" w14:textId="77777777" w:rsidR="00A07CDC" w:rsidRPr="007E320D" w:rsidRDefault="00A07CDC" w:rsidP="00A07CDC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14:paraId="12FC00EF" w14:textId="77777777" w:rsidR="00A07CDC" w:rsidRPr="007E320D" w:rsidRDefault="00A07CDC" w:rsidP="00A07CDC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A07CDC" w:rsidRPr="007E320D" w14:paraId="1D5857C9" w14:textId="77777777" w:rsidTr="00252F1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84AC" w14:textId="77777777" w:rsidR="00A07CDC" w:rsidRPr="007E320D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مبادئ الاتصال الاستراتيجي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AAF00" w14:textId="77777777" w:rsidR="00A07CDC" w:rsidRPr="007E320D" w:rsidRDefault="00A07CDC" w:rsidP="00252F12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A07CDC" w:rsidRPr="007E320D" w14:paraId="28604AD3" w14:textId="77777777" w:rsidTr="00252F1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8A1E" w14:textId="77777777" w:rsidR="00A07CDC" w:rsidRPr="007E320D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221 تصل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8169" w14:textId="77777777" w:rsidR="00A07CDC" w:rsidRPr="007E320D" w:rsidRDefault="00A07CDC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A07CDC" w:rsidRPr="007E320D" w14:paraId="27D06DD7" w14:textId="77777777" w:rsidTr="00252F1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448A" w14:textId="77777777" w:rsidR="00A07CDC" w:rsidRPr="00CD2B41" w:rsidRDefault="00286404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Cs w:val="24"/>
                <w:rtl/>
              </w:rPr>
              <w:t xml:space="preserve">يتناول 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مقرر مبادئ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الاستراتيجي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: نشأة المفهوم وطرق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بالجمهور وتفعيل دوره بعدة أشكال من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تشمل الإعلان والعلاقات العامة والتسويق المباشر والتسويق الإليكتروني للسلع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والأفكار وذلك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في بيئة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عالمية جديدة تفاعلية ومتعددة الوسائل، التعريف بالمفهوم الحديث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للاتصال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الاستراتيجي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المتكامل، التعريف بوسائل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الاستراتيجي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، التعريف بطرق صياغة رسائل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الاتصال</w:t>
            </w:r>
            <w:r w:rsidR="00CD2B41" w:rsidRPr="00CD2B41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="00CD2B41" w:rsidRPr="00CD2B41">
              <w:rPr>
                <w:rFonts w:asciiTheme="majorBidi" w:hAnsiTheme="majorBidi" w:cstheme="majorBidi" w:hint="cs"/>
                <w:szCs w:val="24"/>
                <w:rtl/>
              </w:rPr>
              <w:t>الاستراتيجي</w:t>
            </w:r>
            <w:r w:rsidR="00CD2B41" w:rsidRPr="00CD2B41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2B57" w14:textId="77777777" w:rsidR="00A07CDC" w:rsidRPr="007E320D" w:rsidRDefault="00A07CDC" w:rsidP="00252F12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A07CDC" w:rsidRPr="005353B9" w14:paraId="43F97B27" w14:textId="77777777" w:rsidTr="00252F12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A4A8" w14:textId="77777777" w:rsidR="00A07CDC" w:rsidRPr="00606492" w:rsidRDefault="00CD2B41" w:rsidP="00CD2B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يتناول </w:t>
            </w:r>
            <w:r w:rsidR="00A07CDC" w:rsidRPr="00606492">
              <w:rPr>
                <w:rFonts w:ascii="Times New Roman" w:hAnsi="Times New Roman" w:hint="cs"/>
                <w:bCs/>
                <w:color w:val="auto"/>
                <w:rtl/>
              </w:rPr>
              <w:t>مقرر مبادئ الاتصال الاستراتيجي النشأة والمفهوم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وتطوره</w:t>
            </w:r>
            <w:r w:rsidR="00A07CDC" w:rsidRPr="00606492">
              <w:rPr>
                <w:rFonts w:ascii="Times New Roman" w:hAnsi="Times New Roman" w:hint="cs"/>
                <w:bCs/>
                <w:color w:val="auto"/>
                <w:rtl/>
              </w:rPr>
              <w:t xml:space="preserve"> وطرق الاتصال بالجمهور وتفعيل دوره بعدة أشكال من الاتصال .</w:t>
            </w:r>
            <w:r w:rsidR="00A07CDC" w:rsidRPr="00606492">
              <w:rPr>
                <w:rFonts w:ascii="Times New Roman" w:hAnsi="Times New Roman"/>
                <w:bCs/>
                <w:color w:val="auto"/>
                <w:rtl/>
              </w:rPr>
              <w:t xml:space="preserve"> </w:t>
            </w:r>
          </w:p>
          <w:p w14:paraId="20436274" w14:textId="77777777" w:rsidR="00A07CDC" w:rsidRPr="00606492" w:rsidRDefault="00A07CDC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606492">
              <w:rPr>
                <w:rFonts w:ascii="Times New Roman" w:hAnsi="Times New Roman"/>
                <w:bCs/>
                <w:color w:val="auto"/>
                <w:rtl/>
              </w:rPr>
              <w:t>استراتيجيات التعليم (التدريس) المطلوب استخدامها لتطوير تلك المعرفة</w:t>
            </w:r>
          </w:p>
          <w:p w14:paraId="5424B011" w14:textId="77777777" w:rsidR="00A07CDC" w:rsidRPr="00606492" w:rsidRDefault="00A07CDC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606492">
              <w:rPr>
                <w:rFonts w:ascii="Times New Roman" w:hAnsi="Times New Roman" w:hint="cs"/>
                <w:bCs/>
                <w:color w:val="auto"/>
                <w:rtl/>
              </w:rPr>
              <w:t>ا- محاضرات نظرية الطالب يتم فيها التعريف بالمعلومات الأساسية في المقرر.</w:t>
            </w:r>
          </w:p>
          <w:p w14:paraId="1E83684D" w14:textId="77777777" w:rsidR="00A07CDC" w:rsidRPr="00606492" w:rsidRDefault="00A07CDC" w:rsidP="00252F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="Times New Roman" w:hAnsi="Times New Roman"/>
                <w:bCs/>
                <w:color w:val="auto"/>
                <w:rtl/>
              </w:rPr>
            </w:pPr>
            <w:r w:rsidRPr="00606492">
              <w:rPr>
                <w:rFonts w:ascii="Times New Roman" w:hAnsi="Times New Roman" w:hint="cs"/>
                <w:bCs/>
                <w:color w:val="auto"/>
                <w:rtl/>
              </w:rPr>
              <w:t>ب- تكليف الطلاب بأعمال إضافية تتعلق بالمقرر.</w:t>
            </w:r>
          </w:p>
          <w:p w14:paraId="32450992" w14:textId="77777777" w:rsidR="00A07CDC" w:rsidRPr="005353B9" w:rsidRDefault="00A07CDC" w:rsidP="00CD2B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ind w:left="360"/>
              <w:jc w:val="both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F757" w14:textId="77777777" w:rsidR="00A07CDC" w:rsidRPr="00477E53" w:rsidRDefault="00A07CDC" w:rsidP="00252F12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A07CDC" w:rsidRPr="005353B9" w14:paraId="0C64D454" w14:textId="77777777" w:rsidTr="00252F12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69FF" w14:textId="38C23B10" w:rsidR="00A07CDC" w:rsidRPr="00481C2F" w:rsidRDefault="00A07CDC" w:rsidP="00CD2B41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 w:rsidRPr="00481C2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D2B4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الأسس العلمية للعلاقات العامة، أ.د علي عجوة</w:t>
            </w:r>
            <w:r w:rsidR="0064403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( مطلوب اقتناءه فقط)</w:t>
            </w:r>
            <w:r w:rsidR="002D7021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="002D70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(متوفر ب</w:t>
            </w:r>
            <w:bookmarkStart w:id="0" w:name="_GoBack"/>
            <w:bookmarkEnd w:id="0"/>
            <w:r w:rsidR="002D70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مكتبة العبيكان)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4BE2" w14:textId="77777777" w:rsidR="00A07CDC" w:rsidRPr="005A690D" w:rsidRDefault="00A07CDC" w:rsidP="00252F12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A07CDC" w:rsidRPr="005353B9" w14:paraId="21A2BBB4" w14:textId="77777777" w:rsidTr="00252F12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48F9" w14:textId="77777777" w:rsidR="00A07CDC" w:rsidRDefault="00CD2B41" w:rsidP="00CD2B41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إدارة العلاقات العامة بين الإدارة الإستراتيجية وإدارة الأزمات، أ.د علي عجوة و د. كريما فريد</w:t>
            </w:r>
          </w:p>
          <w:p w14:paraId="0B26439D" w14:textId="77777777" w:rsidR="00CD2B41" w:rsidRDefault="00CD2B41" w:rsidP="00CD2B41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إدارة العلاقات العامة المدخل الإستراتيجي، أ.د راسم الجمال و د. خيرت عياد</w:t>
            </w:r>
          </w:p>
          <w:p w14:paraId="55FC98A1" w14:textId="77777777" w:rsidR="00CD2B41" w:rsidRDefault="0064403F" w:rsidP="00CD2B41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العلاقات العامة والإتصال المؤسسي عبر الإنترنت،  أ.د خيرت عياد، و د. أحمد فاروق</w:t>
            </w:r>
          </w:p>
          <w:p w14:paraId="567833FA" w14:textId="77777777" w:rsidR="0064403F" w:rsidRPr="00CD2B41" w:rsidRDefault="0064403F" w:rsidP="0064403F">
            <w:pPr>
              <w:pStyle w:val="TableGrid1"/>
              <w:numPr>
                <w:ilvl w:val="0"/>
                <w:numId w:val="2"/>
              </w:numPr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العلاقات العامة وأهمية الإعلام الجديد، زامل شعراوي</w:t>
            </w:r>
          </w:p>
          <w:p w14:paraId="5C6ECF57" w14:textId="77777777" w:rsidR="00CD2B41" w:rsidRPr="00481C2F" w:rsidRDefault="00CD2B41" w:rsidP="00CD2B4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2E6C" w14:textId="77777777" w:rsidR="00A07CDC" w:rsidRPr="005A690D" w:rsidRDefault="00A07CDC" w:rsidP="00252F12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14:paraId="7B07B364" w14:textId="77777777" w:rsidR="00A07CDC" w:rsidRPr="005353B9" w:rsidRDefault="00A07CDC" w:rsidP="00A07CDC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7179FCB6" w14:textId="77777777" w:rsidR="00A07CDC" w:rsidRPr="007B644B" w:rsidRDefault="00A07CDC" w:rsidP="00A07CDC">
      <w:pPr>
        <w:bidi/>
        <w:rPr>
          <w:rFonts w:ascii="Times New Roman" w:hAnsi="Times New Roman"/>
          <w:bCs/>
          <w:color w:val="auto"/>
        </w:rPr>
      </w:pPr>
    </w:p>
    <w:p w14:paraId="6FE0B5D8" w14:textId="77777777" w:rsidR="00A07CDC" w:rsidRPr="007B644B" w:rsidRDefault="00A07CDC" w:rsidP="00A07CDC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14:paraId="1AAD16AF" w14:textId="77777777" w:rsidR="00A07CDC" w:rsidRPr="005353B9" w:rsidRDefault="00A07CDC" w:rsidP="00A07CDC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3690"/>
        <w:gridCol w:w="2160"/>
      </w:tblGrid>
      <w:tr w:rsidR="0064403F" w:rsidRPr="005353B9" w14:paraId="62D679C8" w14:textId="77777777" w:rsidTr="0064403F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EABF" w14:textId="77777777" w:rsidR="0064403F" w:rsidRPr="003F564D" w:rsidRDefault="0064403F" w:rsidP="0064403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وقت التقييم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A3E9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20BAB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64403F" w:rsidRPr="005353B9" w14:paraId="0EC14A99" w14:textId="77777777" w:rsidTr="0064403F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E59E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نهاية الفصل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B0D3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73AA3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الحضور </w:t>
            </w:r>
            <w:r w:rsidR="002735D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والمشاركة</w:t>
            </w:r>
          </w:p>
        </w:tc>
      </w:tr>
      <w:tr w:rsidR="0064403F" w:rsidRPr="005353B9" w14:paraId="708046E9" w14:textId="77777777" w:rsidTr="0064403F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78B8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يتم الاتفاق لاحقا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F9F8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871BD" w14:textId="77777777" w:rsidR="0064403F" w:rsidRPr="003F564D" w:rsidRDefault="0064403F" w:rsidP="0064403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(التكليف) </w:t>
            </w:r>
          </w:p>
        </w:tc>
      </w:tr>
      <w:tr w:rsidR="0064403F" w:rsidRPr="005353B9" w14:paraId="10E2C124" w14:textId="77777777" w:rsidTr="0064403F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3E07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منتصف الفصل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3CE0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94F44" w14:textId="77777777" w:rsidR="0064403F" w:rsidRPr="003F564D" w:rsidRDefault="0064403F" w:rsidP="0064403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شهري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</w:p>
        </w:tc>
      </w:tr>
      <w:tr w:rsidR="0064403F" w:rsidRPr="005353B9" w14:paraId="60BC5BE3" w14:textId="77777777" w:rsidTr="0064403F">
        <w:trPr>
          <w:cantSplit/>
          <w:trHeight w:val="45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48F5" w14:textId="77777777" w:rsidR="0064403F" w:rsidRPr="003F564D" w:rsidRDefault="0064403F" w:rsidP="00252F1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نهاية الفصل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D8C3" w14:textId="77777777" w:rsidR="0064403F" w:rsidRPr="003F564D" w:rsidRDefault="0064403F" w:rsidP="00252F12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F910D" w14:textId="77777777" w:rsidR="0064403F" w:rsidRPr="003F564D" w:rsidRDefault="0064403F" w:rsidP="00252F12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</w:tbl>
    <w:p w14:paraId="351E0E33" w14:textId="77777777" w:rsidR="00A07CDC" w:rsidRPr="005353B9" w:rsidRDefault="00A07CDC" w:rsidP="00A07CDC">
      <w:pPr>
        <w:pStyle w:val="FreeForm"/>
        <w:bidi/>
        <w:ind w:left="5"/>
        <w:rPr>
          <w:color w:val="auto"/>
          <w:sz w:val="24"/>
          <w:szCs w:val="24"/>
        </w:rPr>
      </w:pPr>
    </w:p>
    <w:p w14:paraId="5D13823B" w14:textId="77777777" w:rsidR="00A07CDC" w:rsidRPr="005353B9" w:rsidRDefault="00A07CDC" w:rsidP="00A07CDC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.</w:t>
      </w:r>
    </w:p>
    <w:p w14:paraId="50780B1E" w14:textId="77777777" w:rsidR="00A07CDC" w:rsidRPr="005353B9" w:rsidRDefault="00A07CDC" w:rsidP="00A07CDC">
      <w:pPr>
        <w:bidi/>
        <w:rPr>
          <w:rFonts w:ascii="Times New Roman" w:hAnsi="Times New Roman"/>
          <w:b/>
          <w:color w:val="auto"/>
        </w:rPr>
      </w:pPr>
    </w:p>
    <w:p w14:paraId="284F5724" w14:textId="77777777" w:rsidR="00A07CDC" w:rsidRPr="005353B9" w:rsidRDefault="00A07CDC" w:rsidP="00A07CDC">
      <w:pPr>
        <w:bidi/>
        <w:rPr>
          <w:rFonts w:ascii="Times New Roman" w:hAnsi="Times New Roman"/>
          <w:b/>
          <w:color w:val="auto"/>
        </w:rPr>
      </w:pPr>
    </w:p>
    <w:p w14:paraId="06CEC05F" w14:textId="77777777" w:rsidR="00A07CDC" w:rsidRPr="003F564D" w:rsidRDefault="00A07CDC" w:rsidP="00A07CDC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14:paraId="44B6AA25" w14:textId="77777777" w:rsidR="00A07CDC" w:rsidRPr="005353B9" w:rsidRDefault="00A07CDC" w:rsidP="00A07CDC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A07CDC" w:rsidRPr="005353B9" w14:paraId="4F82E3BA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18AC" w14:textId="77777777" w:rsidR="00A07CDC" w:rsidRPr="003F564D" w:rsidRDefault="00A07CDC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400C" w14:textId="77777777" w:rsidR="00A07CDC" w:rsidRPr="005A481C" w:rsidRDefault="00A07CDC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A07CDC" w:rsidRPr="005353B9" w14:paraId="5AC63BE7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2877" w14:textId="77777777" w:rsidR="00A07CDC" w:rsidRPr="003F564D" w:rsidRDefault="00A07CDC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تعريف بالمقرر ومفرداته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4B86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A07CDC" w:rsidRPr="005353B9" w14:paraId="17BD9806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003D" w14:textId="77777777" w:rsidR="00A07CDC" w:rsidRPr="003F564D" w:rsidRDefault="0064403F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تطور العلاقات العامة</w:t>
            </w:r>
            <w:r w:rsidR="00A07CD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C62E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A07CDC" w:rsidRPr="005353B9" w14:paraId="06A9E73C" w14:textId="77777777" w:rsidTr="00252F12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E955" w14:textId="77777777" w:rsidR="00A07CDC" w:rsidRPr="003F564D" w:rsidRDefault="00154164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بحوث العلاقات العامة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42D5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A07CDC" w:rsidRPr="005353B9" w14:paraId="1F7F6DDD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9408" w14:textId="77777777" w:rsidR="00A07CDC" w:rsidRPr="003F564D" w:rsidRDefault="00154164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التخطيط </w:t>
            </w:r>
            <w:r w:rsidR="002735D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الاستراتيجي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للعلاقات العامة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3C954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A07CDC" w:rsidRPr="005353B9" w14:paraId="3B8B4A2D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82A9" w14:textId="77777777" w:rsidR="00A07CDC" w:rsidRPr="003F564D" w:rsidRDefault="002735D1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الاتصال</w:t>
            </w:r>
            <w:r w:rsidR="001541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العلاقات العامة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8341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A07CDC" w:rsidRPr="005353B9" w14:paraId="285E18C8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7A09" w14:textId="77777777" w:rsidR="00A07CDC" w:rsidRPr="003F564D" w:rsidRDefault="00154164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تقويم خطط العلاقات العامة</w:t>
            </w:r>
            <w:r w:rsidR="00A07CD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955F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A07CDC" w:rsidRPr="005353B9" w14:paraId="50D0CDA1" w14:textId="77777777" w:rsidTr="00252F12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97E22" w14:textId="77777777" w:rsidR="00A07CDC" w:rsidRPr="003F564D" w:rsidRDefault="00154164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استخدامات العلاقات العامة للإنترنت ووسائل التواصل 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B125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A07CDC" w:rsidRPr="005353B9" w14:paraId="7AAF512A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769F" w14:textId="77777777" w:rsidR="00A07CDC" w:rsidRPr="003F564D" w:rsidRDefault="002735D1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إدارة الصورة الذهنية والإدارة الاستراتيجية للمنظمة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A980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A07CDC" w:rsidRPr="005353B9" w14:paraId="23AB49CD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A4E8" w14:textId="77777777" w:rsidR="00A07CDC" w:rsidRPr="003F564D" w:rsidRDefault="002735D1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العلاقات العامة وإدارة الأزمات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1A71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A07CDC" w:rsidRPr="005353B9" w14:paraId="7552AE55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14E9" w14:textId="77777777" w:rsidR="00A07CDC" w:rsidRPr="003F564D" w:rsidRDefault="002735D1" w:rsidP="00252F12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2DDF" w14:textId="77777777" w:rsidR="00A07CDC" w:rsidRPr="005A481C" w:rsidRDefault="00A07CDC" w:rsidP="00252F12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2735D1" w:rsidRPr="005353B9" w14:paraId="54654D48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E969" w14:textId="77777777" w:rsidR="002735D1" w:rsidRPr="003F564D" w:rsidRDefault="002735D1" w:rsidP="002735D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6F22" w14:textId="77777777" w:rsidR="002735D1" w:rsidRPr="005A481C" w:rsidRDefault="002735D1" w:rsidP="002735D1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2735D1" w:rsidRPr="005353B9" w14:paraId="51CAB375" w14:textId="77777777" w:rsidTr="00252F12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AC81" w14:textId="77777777" w:rsidR="002735D1" w:rsidRPr="003F564D" w:rsidRDefault="002735D1" w:rsidP="002735D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B989" w14:textId="77777777" w:rsidR="002735D1" w:rsidRPr="005A481C" w:rsidRDefault="002735D1" w:rsidP="002735D1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2735D1" w:rsidRPr="005353B9" w14:paraId="1D24AAB7" w14:textId="77777777" w:rsidTr="00252F12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35E8D" w14:textId="77777777" w:rsidR="002735D1" w:rsidRPr="003F564D" w:rsidRDefault="002735D1" w:rsidP="002735D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عروض تقديمية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3943" w14:textId="77777777" w:rsidR="002735D1" w:rsidRPr="005A481C" w:rsidRDefault="002735D1" w:rsidP="002735D1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</w:tbl>
    <w:p w14:paraId="22B5ED1F" w14:textId="77777777" w:rsidR="00A07CDC" w:rsidRPr="005353B9" w:rsidRDefault="00A07CDC" w:rsidP="00A07CDC">
      <w:pPr>
        <w:pStyle w:val="FreeForm"/>
        <w:bidi/>
        <w:rPr>
          <w:color w:val="auto"/>
          <w:sz w:val="24"/>
          <w:szCs w:val="24"/>
        </w:rPr>
      </w:pPr>
    </w:p>
    <w:p w14:paraId="38569268" w14:textId="77777777" w:rsidR="00A07CDC" w:rsidRPr="005353B9" w:rsidRDefault="00A07CDC" w:rsidP="00A07CDC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</w:p>
    <w:p w14:paraId="6C3B78F2" w14:textId="77777777" w:rsidR="00A07CDC" w:rsidRPr="00477E53" w:rsidRDefault="00A07CDC" w:rsidP="00A07CDC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14:paraId="409BBB99" w14:textId="77777777" w:rsidR="00CC2AC6" w:rsidRDefault="00927E66"/>
    <w:sectPr w:rsidR="00CC2AC6" w:rsidSect="0030330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DEF7D" w14:textId="77777777" w:rsidR="00927E66" w:rsidRDefault="00927E66">
      <w:r>
        <w:separator/>
      </w:r>
    </w:p>
  </w:endnote>
  <w:endnote w:type="continuationSeparator" w:id="0">
    <w:p w14:paraId="24D46390" w14:textId="77777777" w:rsidR="00927E66" w:rsidRDefault="009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737E" w14:textId="77777777" w:rsidR="000A2DE8" w:rsidRDefault="00927E66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F115" w14:textId="77777777" w:rsidR="000A2DE8" w:rsidRDefault="00927E66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CEBC" w14:textId="77777777" w:rsidR="00927E66" w:rsidRDefault="00927E66">
      <w:r>
        <w:separator/>
      </w:r>
    </w:p>
  </w:footnote>
  <w:footnote w:type="continuationSeparator" w:id="0">
    <w:p w14:paraId="4CB2E4AA" w14:textId="77777777" w:rsidR="00927E66" w:rsidRDefault="0092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A7EC" w14:textId="77777777" w:rsidR="000A2DE8" w:rsidRDefault="00927E66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FB59" w14:textId="77777777" w:rsidR="000A2DE8" w:rsidRDefault="00927E66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454"/>
    <w:multiLevelType w:val="hybridMultilevel"/>
    <w:tmpl w:val="18F24614"/>
    <w:lvl w:ilvl="0" w:tplc="5C8271C6"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943183"/>
    <w:multiLevelType w:val="hybridMultilevel"/>
    <w:tmpl w:val="A100F9E6"/>
    <w:lvl w:ilvl="0" w:tplc="AF5CF21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C"/>
    <w:rsid w:val="000873F2"/>
    <w:rsid w:val="00091EC7"/>
    <w:rsid w:val="00154164"/>
    <w:rsid w:val="001B4684"/>
    <w:rsid w:val="002735D1"/>
    <w:rsid w:val="00286404"/>
    <w:rsid w:val="002D7021"/>
    <w:rsid w:val="00304D87"/>
    <w:rsid w:val="00584983"/>
    <w:rsid w:val="0062395C"/>
    <w:rsid w:val="0064403F"/>
    <w:rsid w:val="00811CE1"/>
    <w:rsid w:val="00927E66"/>
    <w:rsid w:val="00954E93"/>
    <w:rsid w:val="00A07CDC"/>
    <w:rsid w:val="00C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CC06F"/>
  <w15:docId w15:val="{DEF1450D-BF44-466B-A98A-9799614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D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A07CD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A07CD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A07CD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Normal"/>
    <w:uiPriority w:val="34"/>
    <w:qFormat/>
    <w:rsid w:val="00A07CDC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Ali. Faqihi</dc:creator>
  <cp:keywords/>
  <dc:description/>
  <cp:lastModifiedBy>Abdulaziz Ali Faqihi</cp:lastModifiedBy>
  <cp:revision>3</cp:revision>
  <dcterms:created xsi:type="dcterms:W3CDTF">2016-09-26T06:44:00Z</dcterms:created>
  <dcterms:modified xsi:type="dcterms:W3CDTF">2016-09-26T09:44:00Z</dcterms:modified>
</cp:coreProperties>
</file>