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83B9" w14:textId="77777777" w:rsidR="00B201E1" w:rsidRPr="00E67615" w:rsidRDefault="00B201E1" w:rsidP="000A0068">
      <w:pPr>
        <w:rPr>
          <w:b/>
          <w:bCs/>
          <w:sz w:val="20"/>
          <w:szCs w:val="20"/>
          <w:rtl/>
        </w:rPr>
      </w:pPr>
    </w:p>
    <w:p w14:paraId="0EEF373D" w14:textId="77777777" w:rsidR="00A948CC" w:rsidRPr="00251B49" w:rsidRDefault="002624A1" w:rsidP="007E5121">
      <w:pPr>
        <w:rPr>
          <w:b/>
          <w:bCs/>
          <w:sz w:val="28"/>
          <w:szCs w:val="28"/>
          <w:u w:val="single"/>
          <w:rtl/>
        </w:rPr>
      </w:pPr>
      <w:r w:rsidRPr="00251B49">
        <w:rPr>
          <w:b/>
          <w:bCs/>
          <w:sz w:val="28"/>
          <w:szCs w:val="28"/>
          <w:u w:val="single"/>
          <w:rtl/>
        </w:rPr>
        <w:t>أستاذة المقرر</w:t>
      </w:r>
      <w:r w:rsidRPr="00251B49">
        <w:rPr>
          <w:b/>
          <w:bCs/>
          <w:sz w:val="28"/>
          <w:szCs w:val="28"/>
          <w:rtl/>
        </w:rPr>
        <w:t xml:space="preserve">: </w:t>
      </w:r>
      <w:r w:rsidR="001E64B8" w:rsidRPr="00251B49">
        <w:rPr>
          <w:rFonts w:ascii="Traditional Arabic" w:hAnsi="Traditional Arabic" w:cs="Traditional Arabic"/>
          <w:b/>
          <w:bCs/>
          <w:sz w:val="32"/>
          <w:szCs w:val="32"/>
          <w:rtl/>
        </w:rPr>
        <w:t>د. سوزان حسين حج عمر</w:t>
      </w:r>
      <w:r w:rsidR="001E64B8" w:rsidRPr="00251B49">
        <w:rPr>
          <w:b/>
          <w:bCs/>
          <w:sz w:val="28"/>
          <w:szCs w:val="28"/>
          <w:rtl/>
        </w:rPr>
        <w:t xml:space="preserve"> </w:t>
      </w:r>
      <w:r w:rsidR="00E369F4" w:rsidRPr="00251B49">
        <w:rPr>
          <w:b/>
          <w:bCs/>
          <w:sz w:val="28"/>
          <w:szCs w:val="28"/>
          <w:rtl/>
        </w:rPr>
        <w:t xml:space="preserve">  </w:t>
      </w:r>
    </w:p>
    <w:p w14:paraId="0A26C959" w14:textId="77777777" w:rsidR="001A7B20" w:rsidRPr="00251B49" w:rsidRDefault="001A7B20" w:rsidP="007E5121">
      <w:pPr>
        <w:rPr>
          <w:b/>
          <w:bCs/>
          <w:sz w:val="22"/>
          <w:szCs w:val="22"/>
          <w:u w:val="single"/>
          <w:rtl/>
        </w:rPr>
      </w:pPr>
    </w:p>
    <w:p w14:paraId="0D0718ED" w14:textId="77777777" w:rsidR="001E64B8" w:rsidRPr="00251B49" w:rsidRDefault="001E64B8" w:rsidP="0031093C">
      <w:pPr>
        <w:rPr>
          <w:b/>
          <w:bCs/>
          <w:sz w:val="28"/>
          <w:szCs w:val="28"/>
        </w:rPr>
      </w:pPr>
      <w:r w:rsidRPr="00251B49">
        <w:rPr>
          <w:b/>
          <w:bCs/>
          <w:sz w:val="28"/>
          <w:szCs w:val="28"/>
          <w:u w:val="single"/>
          <w:rtl/>
        </w:rPr>
        <w:t>مكتب</w:t>
      </w:r>
      <w:r w:rsidR="00992460" w:rsidRPr="00251B49">
        <w:rPr>
          <w:rFonts w:hint="cs"/>
          <w:b/>
          <w:bCs/>
          <w:sz w:val="28"/>
          <w:szCs w:val="28"/>
          <w:rtl/>
        </w:rPr>
        <w:t>:</w:t>
      </w:r>
      <w:r w:rsidRPr="00251B49">
        <w:rPr>
          <w:b/>
          <w:bCs/>
          <w:sz w:val="28"/>
          <w:szCs w:val="28"/>
          <w:rtl/>
        </w:rPr>
        <w:t xml:space="preserve"> </w:t>
      </w:r>
      <w:r w:rsidR="0031093C" w:rsidRPr="00251B49">
        <w:rPr>
          <w:rFonts w:ascii="Traditional Arabic" w:hAnsi="Traditional Arabic" w:cs="Traditional Arabic" w:hint="cs"/>
          <w:b/>
          <w:bCs/>
          <w:sz w:val="32"/>
          <w:szCs w:val="32"/>
          <w:rtl/>
        </w:rPr>
        <w:t>159</w:t>
      </w:r>
      <w:r w:rsidR="00992460" w:rsidRPr="00251B49">
        <w:rPr>
          <w:rFonts w:ascii="Traditional Arabic" w:hAnsi="Traditional Arabic" w:cs="Traditional Arabic"/>
          <w:b/>
          <w:bCs/>
          <w:sz w:val="32"/>
          <w:szCs w:val="32"/>
          <w:rtl/>
        </w:rPr>
        <w:t xml:space="preserve"> </w:t>
      </w:r>
      <w:r w:rsidR="00AC1E46" w:rsidRPr="00251B49">
        <w:rPr>
          <w:rFonts w:ascii="Traditional Arabic" w:hAnsi="Traditional Arabic" w:cs="Traditional Arabic"/>
          <w:b/>
          <w:bCs/>
          <w:sz w:val="32"/>
          <w:szCs w:val="32"/>
          <w:rtl/>
        </w:rPr>
        <w:t xml:space="preserve"> </w:t>
      </w:r>
      <w:r w:rsidRPr="00251B49">
        <w:rPr>
          <w:rFonts w:ascii="Traditional Arabic" w:hAnsi="Traditional Arabic" w:cs="Traditional Arabic"/>
          <w:b/>
          <w:bCs/>
          <w:sz w:val="32"/>
          <w:szCs w:val="32"/>
          <w:rtl/>
        </w:rPr>
        <w:t xml:space="preserve">مبنى </w:t>
      </w:r>
      <w:r w:rsidR="0031093C" w:rsidRPr="00251B49">
        <w:rPr>
          <w:rFonts w:ascii="Traditional Arabic" w:hAnsi="Traditional Arabic" w:cs="Traditional Arabic" w:hint="cs"/>
          <w:b/>
          <w:bCs/>
          <w:sz w:val="32"/>
          <w:szCs w:val="32"/>
          <w:rtl/>
        </w:rPr>
        <w:t>2</w:t>
      </w:r>
      <w:r w:rsidRPr="00251B49">
        <w:rPr>
          <w:b/>
          <w:bCs/>
          <w:sz w:val="28"/>
          <w:szCs w:val="28"/>
          <w:rtl/>
        </w:rPr>
        <w:t xml:space="preserve"> </w:t>
      </w:r>
      <w:r w:rsidR="00326D28" w:rsidRPr="00251B49">
        <w:rPr>
          <w:rFonts w:hint="cs"/>
          <w:b/>
          <w:bCs/>
          <w:sz w:val="28"/>
          <w:szCs w:val="28"/>
          <w:rtl/>
        </w:rPr>
        <w:t xml:space="preserve">   </w:t>
      </w:r>
      <w:r w:rsidR="00326D28" w:rsidRPr="00251B49">
        <w:rPr>
          <w:rFonts w:hint="cs"/>
          <w:b/>
          <w:bCs/>
          <w:sz w:val="28"/>
          <w:szCs w:val="28"/>
          <w:rtl/>
        </w:rPr>
        <w:tab/>
      </w:r>
      <w:r w:rsidRPr="00251B49">
        <w:rPr>
          <w:rFonts w:ascii="Traditional Arabic" w:hAnsi="Traditional Arabic" w:cs="Traditional Arabic"/>
          <w:b/>
          <w:bCs/>
          <w:sz w:val="32"/>
          <w:szCs w:val="32"/>
          <w:rtl/>
        </w:rPr>
        <w:t>البريد الإلكتروني</w:t>
      </w:r>
      <w:r w:rsidR="00992460" w:rsidRPr="00251B49">
        <w:rPr>
          <w:rFonts w:hint="cs"/>
          <w:b/>
          <w:bCs/>
          <w:sz w:val="28"/>
          <w:szCs w:val="28"/>
          <w:rtl/>
        </w:rPr>
        <w:t xml:space="preserve">   </w:t>
      </w:r>
      <w:r w:rsidRPr="00251B49">
        <w:rPr>
          <w:b/>
          <w:bCs/>
          <w:sz w:val="28"/>
          <w:szCs w:val="28"/>
          <w:rtl/>
        </w:rPr>
        <w:t xml:space="preserve"> </w:t>
      </w:r>
      <w:r w:rsidR="00C87549" w:rsidRPr="00251B49">
        <w:rPr>
          <w:b/>
          <w:bCs/>
          <w:sz w:val="28"/>
          <w:szCs w:val="28"/>
        </w:rPr>
        <w:t xml:space="preserve"> </w:t>
      </w:r>
      <w:hyperlink r:id="rId9" w:history="1">
        <w:r w:rsidR="00C87549" w:rsidRPr="00251B49">
          <w:rPr>
            <w:rStyle w:val="Hyperlink"/>
            <w:b/>
            <w:bCs/>
            <w:sz w:val="28"/>
            <w:szCs w:val="28"/>
          </w:rPr>
          <w:t>sozanomar@gmail.com</w:t>
        </w:r>
      </w:hyperlink>
    </w:p>
    <w:p w14:paraId="6453FB69" w14:textId="77777777" w:rsidR="001A7B20" w:rsidRPr="00251B49" w:rsidRDefault="001A7B20" w:rsidP="007E5121">
      <w:pPr>
        <w:rPr>
          <w:b/>
          <w:bCs/>
          <w:sz w:val="22"/>
          <w:szCs w:val="22"/>
          <w:u w:val="single"/>
          <w:rtl/>
        </w:rPr>
      </w:pPr>
    </w:p>
    <w:p w14:paraId="04E0D7A5" w14:textId="77777777" w:rsidR="007E5121" w:rsidRPr="00251B49" w:rsidRDefault="00906EE8" w:rsidP="0031093C">
      <w:pPr>
        <w:rPr>
          <w:b/>
          <w:bCs/>
          <w:sz w:val="28"/>
          <w:szCs w:val="28"/>
          <w:rtl/>
        </w:rPr>
      </w:pPr>
      <w:r w:rsidRPr="00251B49">
        <w:rPr>
          <w:b/>
          <w:bCs/>
          <w:sz w:val="28"/>
          <w:szCs w:val="28"/>
          <w:u w:val="single"/>
          <w:rtl/>
        </w:rPr>
        <w:t xml:space="preserve">الساعات المكتبية </w:t>
      </w:r>
      <w:r w:rsidR="00B24B6F" w:rsidRPr="00251B49">
        <w:rPr>
          <w:rFonts w:hint="cs"/>
          <w:b/>
          <w:bCs/>
          <w:sz w:val="28"/>
          <w:szCs w:val="28"/>
          <w:u w:val="single"/>
          <w:rtl/>
        </w:rPr>
        <w:t>(بموعد مسبق)</w:t>
      </w:r>
      <w:r w:rsidR="00B24B6F" w:rsidRPr="00251B49">
        <w:rPr>
          <w:b/>
          <w:bCs/>
          <w:sz w:val="28"/>
          <w:szCs w:val="28"/>
          <w:rtl/>
        </w:rPr>
        <w:t>:</w:t>
      </w:r>
      <w:r w:rsidR="00326D28" w:rsidRPr="00251B49">
        <w:rPr>
          <w:rFonts w:hint="cs"/>
          <w:b/>
          <w:bCs/>
          <w:sz w:val="28"/>
          <w:szCs w:val="28"/>
          <w:rtl/>
        </w:rPr>
        <w:tab/>
      </w:r>
      <w:r w:rsidR="00584B78" w:rsidRPr="00100183">
        <w:rPr>
          <w:rFonts w:ascii="Traditional Arabic" w:hAnsi="Traditional Arabic" w:cs="Traditional Arabic"/>
          <w:b/>
          <w:bCs/>
          <w:sz w:val="32"/>
          <w:szCs w:val="32"/>
          <w:highlight w:val="yellow"/>
          <w:rtl/>
        </w:rPr>
        <w:t>ال</w:t>
      </w:r>
      <w:r w:rsidR="00584B78" w:rsidRPr="00100183">
        <w:rPr>
          <w:rFonts w:ascii="Traditional Arabic" w:hAnsi="Traditional Arabic" w:cs="Traditional Arabic" w:hint="cs"/>
          <w:b/>
          <w:bCs/>
          <w:sz w:val="32"/>
          <w:szCs w:val="32"/>
          <w:highlight w:val="yellow"/>
          <w:rtl/>
        </w:rPr>
        <w:t>إثنين</w:t>
      </w:r>
      <w:r w:rsidR="0031093C" w:rsidRPr="00100183">
        <w:rPr>
          <w:rFonts w:ascii="Traditional Arabic" w:hAnsi="Traditional Arabic" w:cs="Traditional Arabic" w:hint="cs"/>
          <w:b/>
          <w:bCs/>
          <w:sz w:val="32"/>
          <w:szCs w:val="32"/>
          <w:highlight w:val="yellow"/>
          <w:rtl/>
        </w:rPr>
        <w:t xml:space="preserve"> 1</w:t>
      </w:r>
      <w:r w:rsidR="00E67615" w:rsidRPr="00100183">
        <w:rPr>
          <w:rFonts w:ascii="Traditional Arabic" w:hAnsi="Traditional Arabic" w:cs="Traditional Arabic" w:hint="cs"/>
          <w:b/>
          <w:bCs/>
          <w:sz w:val="32"/>
          <w:szCs w:val="32"/>
          <w:highlight w:val="yellow"/>
          <w:rtl/>
        </w:rPr>
        <w:t>0</w:t>
      </w:r>
      <w:r w:rsidR="0031093C" w:rsidRPr="00100183">
        <w:rPr>
          <w:rFonts w:ascii="Traditional Arabic" w:hAnsi="Traditional Arabic" w:cs="Traditional Arabic" w:hint="cs"/>
          <w:b/>
          <w:bCs/>
          <w:sz w:val="32"/>
          <w:szCs w:val="32"/>
          <w:highlight w:val="yellow"/>
          <w:rtl/>
        </w:rPr>
        <w:t>-</w:t>
      </w:r>
      <w:r w:rsidR="00E67615" w:rsidRPr="00100183">
        <w:rPr>
          <w:rFonts w:ascii="Traditional Arabic" w:hAnsi="Traditional Arabic" w:cs="Traditional Arabic" w:hint="cs"/>
          <w:b/>
          <w:bCs/>
          <w:sz w:val="32"/>
          <w:szCs w:val="32"/>
          <w:highlight w:val="yellow"/>
          <w:rtl/>
        </w:rPr>
        <w:t>12</w:t>
      </w:r>
      <w:r w:rsidR="0031093C" w:rsidRPr="00100183">
        <w:rPr>
          <w:rFonts w:ascii="Traditional Arabic" w:hAnsi="Traditional Arabic" w:cs="Traditional Arabic" w:hint="cs"/>
          <w:b/>
          <w:bCs/>
          <w:sz w:val="32"/>
          <w:szCs w:val="32"/>
          <w:highlight w:val="yellow"/>
          <w:rtl/>
        </w:rPr>
        <w:t xml:space="preserve">  </w:t>
      </w:r>
      <w:r w:rsidR="00251B49" w:rsidRPr="00100183">
        <w:rPr>
          <w:rFonts w:ascii="Traditional Arabic" w:hAnsi="Traditional Arabic" w:cs="Traditional Arabic" w:hint="cs"/>
          <w:b/>
          <w:bCs/>
          <w:sz w:val="32"/>
          <w:szCs w:val="32"/>
          <w:highlight w:val="yellow"/>
          <w:rtl/>
        </w:rPr>
        <w:t>الثلاثاء  10-12</w:t>
      </w:r>
    </w:p>
    <w:p w14:paraId="40BD8904" w14:textId="77777777" w:rsidR="00251B49" w:rsidRDefault="004A44FD" w:rsidP="002A2459">
      <w:pPr>
        <w:rPr>
          <w:b/>
          <w:bCs/>
          <w:sz w:val="22"/>
          <w:szCs w:val="22"/>
        </w:rPr>
      </w:pPr>
      <w:r w:rsidRPr="00251B49">
        <w:rPr>
          <w:rFonts w:hint="cs"/>
          <w:b/>
          <w:bCs/>
          <w:sz w:val="22"/>
          <w:szCs w:val="22"/>
          <w:rtl/>
        </w:rPr>
        <w:t xml:space="preserve">  </w:t>
      </w:r>
    </w:p>
    <w:p w14:paraId="423E4182" w14:textId="77777777" w:rsidR="004A44FD" w:rsidRPr="00251B49" w:rsidRDefault="004A44FD" w:rsidP="002A2459">
      <w:pPr>
        <w:rPr>
          <w:b/>
          <w:bCs/>
          <w:sz w:val="22"/>
          <w:szCs w:val="22"/>
          <w:rtl/>
        </w:rPr>
      </w:pPr>
      <w:r w:rsidRPr="00251B49">
        <w:rPr>
          <w:rFonts w:hint="cs"/>
          <w:b/>
          <w:bCs/>
          <w:sz w:val="22"/>
          <w:szCs w:val="22"/>
          <w:rtl/>
        </w:rPr>
        <w:t xml:space="preserve"> </w:t>
      </w:r>
    </w:p>
    <w:p w14:paraId="6963F702" w14:textId="77777777" w:rsidR="00F27919" w:rsidRPr="00251B49" w:rsidRDefault="000C3E83" w:rsidP="0065117E">
      <w:pPr>
        <w:rPr>
          <w:b/>
          <w:bCs/>
          <w:sz w:val="28"/>
          <w:szCs w:val="28"/>
          <w:u w:val="single"/>
          <w:rtl/>
        </w:rPr>
      </w:pPr>
      <w:r w:rsidRPr="00251B49">
        <w:rPr>
          <w:rFonts w:hint="cs"/>
          <w:b/>
          <w:bCs/>
          <w:sz w:val="28"/>
          <w:szCs w:val="28"/>
          <w:u w:val="single"/>
          <w:rtl/>
        </w:rPr>
        <w:t>وصف</w:t>
      </w:r>
      <w:r w:rsidR="00A948CC" w:rsidRPr="00251B49">
        <w:rPr>
          <w:sz w:val="28"/>
          <w:szCs w:val="28"/>
          <w:u w:val="single"/>
          <w:rtl/>
        </w:rPr>
        <w:t xml:space="preserve"> </w:t>
      </w:r>
      <w:r w:rsidR="00B201E1" w:rsidRPr="00251B49">
        <w:rPr>
          <w:b/>
          <w:bCs/>
          <w:sz w:val="28"/>
          <w:szCs w:val="28"/>
          <w:u w:val="single"/>
          <w:rtl/>
        </w:rPr>
        <w:t>المقرر</w:t>
      </w:r>
      <w:r w:rsidR="00F27919" w:rsidRPr="00251B49">
        <w:rPr>
          <w:b/>
          <w:bCs/>
          <w:sz w:val="28"/>
          <w:szCs w:val="28"/>
          <w:rtl/>
        </w:rPr>
        <w:t>:</w:t>
      </w:r>
    </w:p>
    <w:p w14:paraId="3B07FF50" w14:textId="15FEEAC6" w:rsidR="008A2504" w:rsidRPr="00251B49" w:rsidRDefault="004A44FD" w:rsidP="0065117E">
      <w:pPr>
        <w:jc w:val="both"/>
        <w:rPr>
          <w:rFonts w:ascii="Traditional Arabic" w:hAnsi="Traditional Arabic" w:cs="Traditional Arabic"/>
          <w:sz w:val="32"/>
          <w:szCs w:val="32"/>
          <w:rtl/>
          <w:lang w:bidi="ar-QA"/>
        </w:rPr>
      </w:pPr>
      <w:r w:rsidRPr="00251B49">
        <w:rPr>
          <w:rFonts w:ascii="Traditional Arabic" w:hAnsi="Traditional Arabic" w:cs="Traditional Arabic"/>
          <w:sz w:val="32"/>
          <w:szCs w:val="32"/>
          <w:rtl/>
          <w:lang w:bidi="ar-QA"/>
        </w:rPr>
        <w:t>يقدم المقرر لطلاب الدكتوراه في مسار المناهج وطرق التدريس العامة ومسار مناهج وطرق تدريس العلوم بقسم المناهج وطرق التدريس، ويهتم هذا المقرر بتقديم أهم المفاهيم العلمية المتعلقة بطبيعة العلم وفلسفته وعل</w:t>
      </w:r>
      <w:r w:rsidR="0031093C" w:rsidRPr="00251B49">
        <w:rPr>
          <w:rFonts w:ascii="Traditional Arabic" w:hAnsi="Traditional Arabic" w:cs="Traditional Arabic"/>
          <w:sz w:val="32"/>
          <w:szCs w:val="32"/>
          <w:rtl/>
          <w:lang w:bidi="ar-QA"/>
        </w:rPr>
        <w:t xml:space="preserve">اقة ذلك بنظرية المعرفة </w:t>
      </w:r>
      <w:r w:rsidR="00DE1884">
        <w:rPr>
          <w:rFonts w:ascii="Traditional Arabic" w:hAnsi="Traditional Arabic" w:cs="Traditional Arabic" w:hint="cs"/>
          <w:sz w:val="32"/>
          <w:szCs w:val="32"/>
          <w:rtl/>
          <w:lang w:bidi="ar-QA"/>
        </w:rPr>
        <w:t>وا</w:t>
      </w:r>
      <w:r w:rsidRPr="00251B49">
        <w:rPr>
          <w:rFonts w:ascii="Traditional Arabic" w:hAnsi="Traditional Arabic" w:cs="Traditional Arabic"/>
          <w:sz w:val="32"/>
          <w:szCs w:val="32"/>
          <w:rtl/>
          <w:lang w:bidi="ar-QA"/>
        </w:rPr>
        <w:t>لعلوم وطبيعتها وفلسفتها.</w:t>
      </w:r>
    </w:p>
    <w:p w14:paraId="3CDA7601" w14:textId="77777777" w:rsidR="001A7B20" w:rsidRPr="00E67615" w:rsidRDefault="001A7B20" w:rsidP="0065117E">
      <w:pPr>
        <w:jc w:val="both"/>
        <w:rPr>
          <w:b/>
          <w:bCs/>
          <w:sz w:val="20"/>
          <w:szCs w:val="20"/>
          <w:u w:val="single"/>
          <w:rtl/>
        </w:rPr>
      </w:pPr>
    </w:p>
    <w:p w14:paraId="23EDEB51" w14:textId="77777777" w:rsidR="0065117E" w:rsidRPr="00251B49" w:rsidRDefault="0065117E" w:rsidP="0065117E">
      <w:pPr>
        <w:jc w:val="both"/>
        <w:rPr>
          <w:sz w:val="28"/>
          <w:szCs w:val="28"/>
          <w:rtl/>
        </w:rPr>
      </w:pPr>
      <w:r w:rsidRPr="00251B49">
        <w:rPr>
          <w:rFonts w:hint="cs"/>
          <w:b/>
          <w:bCs/>
          <w:sz w:val="28"/>
          <w:szCs w:val="28"/>
          <w:u w:val="single"/>
          <w:rtl/>
        </w:rPr>
        <w:t>أهداف المقرر</w:t>
      </w:r>
      <w:r w:rsidRPr="00251B49">
        <w:rPr>
          <w:rFonts w:hint="cs"/>
          <w:sz w:val="28"/>
          <w:szCs w:val="28"/>
          <w:rtl/>
        </w:rPr>
        <w:t>:</w:t>
      </w:r>
    </w:p>
    <w:p w14:paraId="79694BED" w14:textId="77777777" w:rsidR="004A44FD" w:rsidRPr="00251B49" w:rsidRDefault="004A44FD" w:rsidP="002A2459">
      <w:pPr>
        <w:numPr>
          <w:ilvl w:val="0"/>
          <w:numId w:val="21"/>
        </w:numPr>
        <w:spacing w:line="204" w:lineRule="auto"/>
        <w:ind w:firstLine="276"/>
        <w:jc w:val="lowKashida"/>
        <w:rPr>
          <w:rFonts w:ascii="Traditional Arabic" w:hAnsi="Traditional Arabic" w:cs="Traditional Arabic"/>
          <w:sz w:val="32"/>
          <w:szCs w:val="32"/>
          <w:rtl/>
          <w:lang w:bidi="ar-QA"/>
        </w:rPr>
      </w:pPr>
      <w:r w:rsidRPr="00251B49">
        <w:rPr>
          <w:rFonts w:ascii="Traditional Arabic" w:hAnsi="Traditional Arabic" w:cs="Traditional Arabic"/>
          <w:sz w:val="32"/>
          <w:szCs w:val="32"/>
          <w:rtl/>
          <w:lang w:bidi="ar-QA"/>
        </w:rPr>
        <w:t>التعرف على مفهوم العلم والفلسفة.</w:t>
      </w:r>
    </w:p>
    <w:p w14:paraId="5792CA91" w14:textId="77777777" w:rsidR="004A44FD" w:rsidRPr="00251B49" w:rsidRDefault="004A44FD" w:rsidP="004A44FD">
      <w:pPr>
        <w:numPr>
          <w:ilvl w:val="0"/>
          <w:numId w:val="21"/>
        </w:numPr>
        <w:spacing w:line="204" w:lineRule="auto"/>
        <w:ind w:firstLine="276"/>
        <w:jc w:val="lowKashida"/>
        <w:rPr>
          <w:rFonts w:ascii="Traditional Arabic" w:hAnsi="Traditional Arabic" w:cs="Traditional Arabic"/>
          <w:sz w:val="32"/>
          <w:szCs w:val="32"/>
          <w:rtl/>
          <w:lang w:bidi="ar-QA"/>
        </w:rPr>
      </w:pPr>
      <w:r w:rsidRPr="00251B49">
        <w:rPr>
          <w:rFonts w:ascii="Traditional Arabic" w:hAnsi="Traditional Arabic" w:cs="Traditional Arabic"/>
          <w:sz w:val="32"/>
          <w:szCs w:val="32"/>
          <w:rtl/>
          <w:lang w:bidi="ar-QA"/>
        </w:rPr>
        <w:t>التعرف على مفهوم فلسفة العلوم ونظرة العلماء المسلمين لها.</w:t>
      </w:r>
    </w:p>
    <w:p w14:paraId="3572061A" w14:textId="77777777" w:rsidR="004A44FD" w:rsidRPr="00251B49" w:rsidRDefault="004A44FD" w:rsidP="004A44FD">
      <w:pPr>
        <w:numPr>
          <w:ilvl w:val="0"/>
          <w:numId w:val="21"/>
        </w:numPr>
        <w:spacing w:line="204" w:lineRule="auto"/>
        <w:ind w:firstLine="276"/>
        <w:jc w:val="lowKashida"/>
        <w:rPr>
          <w:rFonts w:ascii="Traditional Arabic" w:hAnsi="Traditional Arabic" w:cs="Traditional Arabic"/>
          <w:sz w:val="32"/>
          <w:szCs w:val="32"/>
          <w:rtl/>
          <w:lang w:bidi="ar-QA"/>
        </w:rPr>
      </w:pPr>
      <w:r w:rsidRPr="00251B49">
        <w:rPr>
          <w:rFonts w:ascii="Traditional Arabic" w:hAnsi="Traditional Arabic" w:cs="Traditional Arabic"/>
          <w:sz w:val="32"/>
          <w:szCs w:val="32"/>
          <w:rtl/>
          <w:lang w:bidi="ar-QA"/>
        </w:rPr>
        <w:t>التعرف على طبيعة المعرفة العلمية وخصائصها.</w:t>
      </w:r>
    </w:p>
    <w:p w14:paraId="7260DCB9" w14:textId="77777777" w:rsidR="004A44FD" w:rsidRPr="00251B49" w:rsidRDefault="004A44FD" w:rsidP="004A44FD">
      <w:pPr>
        <w:numPr>
          <w:ilvl w:val="0"/>
          <w:numId w:val="21"/>
        </w:numPr>
        <w:spacing w:line="204" w:lineRule="auto"/>
        <w:ind w:firstLine="276"/>
        <w:jc w:val="lowKashida"/>
        <w:rPr>
          <w:rFonts w:ascii="Traditional Arabic" w:hAnsi="Traditional Arabic" w:cs="Traditional Arabic"/>
          <w:sz w:val="32"/>
          <w:szCs w:val="32"/>
          <w:rtl/>
          <w:lang w:bidi="ar-QA"/>
        </w:rPr>
      </w:pPr>
      <w:r w:rsidRPr="00251B49">
        <w:rPr>
          <w:rFonts w:ascii="Traditional Arabic" w:hAnsi="Traditional Arabic" w:cs="Traditional Arabic"/>
          <w:sz w:val="32"/>
          <w:szCs w:val="32"/>
          <w:rtl/>
          <w:lang w:bidi="ar-QA"/>
        </w:rPr>
        <w:t>التعرف على تصنيف المعرفة العلمية.</w:t>
      </w:r>
    </w:p>
    <w:p w14:paraId="090097C7" w14:textId="77777777" w:rsidR="004A44FD" w:rsidRPr="00251B49" w:rsidRDefault="004A44FD" w:rsidP="004A44FD">
      <w:pPr>
        <w:numPr>
          <w:ilvl w:val="0"/>
          <w:numId w:val="21"/>
        </w:numPr>
        <w:spacing w:line="204" w:lineRule="auto"/>
        <w:ind w:firstLine="276"/>
        <w:jc w:val="lowKashida"/>
        <w:rPr>
          <w:rFonts w:ascii="Traditional Arabic" w:hAnsi="Traditional Arabic" w:cs="Traditional Arabic"/>
          <w:sz w:val="32"/>
          <w:szCs w:val="32"/>
          <w:lang w:bidi="ar-QA"/>
        </w:rPr>
      </w:pPr>
      <w:r w:rsidRPr="00251B49">
        <w:rPr>
          <w:rFonts w:ascii="Traditional Arabic" w:hAnsi="Traditional Arabic" w:cs="Traditional Arabic"/>
          <w:sz w:val="32"/>
          <w:szCs w:val="32"/>
          <w:rtl/>
          <w:lang w:bidi="ar-QA"/>
        </w:rPr>
        <w:t xml:space="preserve">التعرف على </w:t>
      </w:r>
      <w:r w:rsidRPr="00251B49">
        <w:rPr>
          <w:rFonts w:ascii="Traditional Arabic" w:hAnsi="Traditional Arabic" w:cs="Traditional Arabic" w:hint="cs"/>
          <w:sz w:val="32"/>
          <w:szCs w:val="32"/>
          <w:rtl/>
          <w:lang w:bidi="ar-QA"/>
        </w:rPr>
        <w:t xml:space="preserve">طبيعة </w:t>
      </w:r>
      <w:r w:rsidRPr="00251B49">
        <w:rPr>
          <w:rFonts w:ascii="Traditional Arabic" w:hAnsi="Traditional Arabic" w:cs="Traditional Arabic"/>
          <w:sz w:val="32"/>
          <w:szCs w:val="32"/>
          <w:rtl/>
          <w:lang w:bidi="ar-QA"/>
        </w:rPr>
        <w:t>العلم</w:t>
      </w:r>
      <w:r w:rsidRPr="00251B49">
        <w:rPr>
          <w:rFonts w:ascii="Traditional Arabic" w:hAnsi="Traditional Arabic" w:cs="Traditional Arabic" w:hint="cs"/>
          <w:sz w:val="32"/>
          <w:szCs w:val="32"/>
          <w:rtl/>
          <w:lang w:bidi="ar-QA"/>
        </w:rPr>
        <w:t xml:space="preserve"> والعلاقة بين العلم والتقنية والمجتمع</w:t>
      </w:r>
      <w:r w:rsidRPr="00251B49">
        <w:rPr>
          <w:rFonts w:ascii="Traditional Arabic" w:hAnsi="Traditional Arabic" w:cs="Traditional Arabic"/>
          <w:sz w:val="32"/>
          <w:szCs w:val="32"/>
          <w:rtl/>
          <w:lang w:bidi="ar-QA"/>
        </w:rPr>
        <w:t>.</w:t>
      </w:r>
    </w:p>
    <w:p w14:paraId="76CB566D" w14:textId="77777777" w:rsidR="001A7B20" w:rsidRDefault="001A7B20" w:rsidP="004858E9">
      <w:pPr>
        <w:rPr>
          <w:b/>
          <w:bCs/>
          <w:sz w:val="22"/>
          <w:szCs w:val="22"/>
          <w:u w:val="single"/>
        </w:rPr>
      </w:pPr>
    </w:p>
    <w:p w14:paraId="71BF8915" w14:textId="77777777" w:rsidR="00455122" w:rsidRPr="00251B49" w:rsidRDefault="00455122" w:rsidP="00455122">
      <w:pPr>
        <w:ind w:right="120"/>
        <w:rPr>
          <w:b/>
          <w:bCs/>
          <w:sz w:val="28"/>
          <w:szCs w:val="28"/>
          <w:u w:val="single"/>
          <w:rtl/>
        </w:rPr>
      </w:pPr>
      <w:r w:rsidRPr="00251B49">
        <w:rPr>
          <w:rFonts w:hint="cs"/>
          <w:b/>
          <w:bCs/>
          <w:sz w:val="28"/>
          <w:szCs w:val="28"/>
          <w:u w:val="single"/>
          <w:rtl/>
        </w:rPr>
        <w:t>المصادر والمراجع:</w:t>
      </w:r>
    </w:p>
    <w:p w14:paraId="5BFAE3A3" w14:textId="77777777" w:rsidR="006D3DBB" w:rsidRDefault="006D3DBB" w:rsidP="00455122">
      <w:pPr>
        <w:spacing w:line="204" w:lineRule="auto"/>
        <w:jc w:val="lowKashida"/>
        <w:rPr>
          <w:rFonts w:ascii="Traditional Arabic" w:hAnsi="Traditional Arabic" w:cs="Traditional Arabic"/>
          <w:sz w:val="32"/>
          <w:szCs w:val="32"/>
          <w:rtl/>
        </w:rPr>
      </w:pPr>
      <w:r w:rsidRPr="00E74E3A">
        <w:rPr>
          <w:rFonts w:ascii="Traditional Arabic" w:hAnsi="Traditional Arabic" w:cs="Traditional Arabic" w:hint="cs"/>
          <w:sz w:val="32"/>
          <w:szCs w:val="32"/>
          <w:rtl/>
        </w:rPr>
        <w:t xml:space="preserve">زيتون، حسن. (2004). </w:t>
      </w:r>
      <w:r w:rsidRPr="00E74E3A">
        <w:rPr>
          <w:rFonts w:ascii="Traditional Arabic" w:hAnsi="Traditional Arabic" w:cs="Traditional Arabic" w:hint="cs"/>
          <w:i/>
          <w:iCs/>
          <w:sz w:val="32"/>
          <w:szCs w:val="32"/>
          <w:rtl/>
        </w:rPr>
        <w:t>التدريس رؤية في طبيعة المفهوم</w:t>
      </w:r>
      <w:r w:rsidRPr="00E74E3A">
        <w:rPr>
          <w:rFonts w:ascii="Traditional Arabic" w:hAnsi="Traditional Arabic" w:cs="Traditional Arabic" w:hint="cs"/>
          <w:b/>
          <w:bCs/>
          <w:sz w:val="32"/>
          <w:szCs w:val="32"/>
          <w:rtl/>
        </w:rPr>
        <w:t xml:space="preserve">. </w:t>
      </w:r>
      <w:r w:rsidRPr="00E74E3A">
        <w:rPr>
          <w:rFonts w:ascii="Traditional Arabic" w:hAnsi="Traditional Arabic" w:cs="Traditional Arabic" w:hint="cs"/>
          <w:sz w:val="32"/>
          <w:szCs w:val="32"/>
          <w:rtl/>
        </w:rPr>
        <w:t>عالم الكتب: القاهرة</w:t>
      </w:r>
      <w:r w:rsidRPr="00251B49">
        <w:rPr>
          <w:rFonts w:ascii="Traditional Arabic" w:hAnsi="Traditional Arabic" w:cs="Traditional Arabic"/>
          <w:sz w:val="32"/>
          <w:szCs w:val="32"/>
          <w:rtl/>
        </w:rPr>
        <w:t xml:space="preserve"> </w:t>
      </w:r>
    </w:p>
    <w:p w14:paraId="42FBCB8B" w14:textId="77777777" w:rsidR="007E5121" w:rsidRPr="00251B49" w:rsidRDefault="007E5121" w:rsidP="00455122">
      <w:pPr>
        <w:spacing w:line="204" w:lineRule="auto"/>
        <w:jc w:val="lowKashida"/>
        <w:rPr>
          <w:rFonts w:ascii="Traditional Arabic" w:hAnsi="Traditional Arabic" w:cs="Traditional Arabic"/>
          <w:sz w:val="32"/>
          <w:szCs w:val="32"/>
        </w:rPr>
      </w:pPr>
      <w:r w:rsidRPr="00251B49">
        <w:rPr>
          <w:rFonts w:ascii="Traditional Arabic" w:hAnsi="Traditional Arabic" w:cs="Traditional Arabic"/>
          <w:sz w:val="32"/>
          <w:szCs w:val="32"/>
          <w:rtl/>
        </w:rPr>
        <w:t>زيتون، عايش</w:t>
      </w:r>
      <w:r w:rsidR="00BA5309" w:rsidRPr="00251B49">
        <w:rPr>
          <w:rFonts w:ascii="Traditional Arabic" w:hAnsi="Traditional Arabic" w:cs="Traditional Arabic" w:hint="cs"/>
          <w:sz w:val="32"/>
          <w:szCs w:val="32"/>
          <w:rtl/>
        </w:rPr>
        <w:t>. (1986).</w:t>
      </w:r>
      <w:r w:rsidRPr="00251B49">
        <w:rPr>
          <w:rFonts w:ascii="Traditional Arabic" w:hAnsi="Traditional Arabic" w:cs="Traditional Arabic"/>
          <w:sz w:val="32"/>
          <w:szCs w:val="32"/>
          <w:rtl/>
        </w:rPr>
        <w:t xml:space="preserve"> </w:t>
      </w:r>
      <w:r w:rsidRPr="006D3DBB">
        <w:rPr>
          <w:rFonts w:ascii="Traditional Arabic" w:hAnsi="Traditional Arabic" w:cs="Traditional Arabic"/>
          <w:i/>
          <w:iCs/>
          <w:sz w:val="32"/>
          <w:szCs w:val="32"/>
          <w:rtl/>
        </w:rPr>
        <w:t>طبيعة العلم وبنيته: تطبيقات في التربية العلمية</w:t>
      </w:r>
      <w:r w:rsidRPr="00251B49">
        <w:rPr>
          <w:rFonts w:ascii="Traditional Arabic" w:hAnsi="Traditional Arabic" w:cs="Traditional Arabic"/>
          <w:sz w:val="32"/>
          <w:szCs w:val="32"/>
          <w:rtl/>
        </w:rPr>
        <w:t xml:space="preserve">. </w:t>
      </w:r>
      <w:r w:rsidR="006D3DBB">
        <w:rPr>
          <w:rFonts w:ascii="Traditional Arabic" w:hAnsi="Traditional Arabic" w:cs="Traditional Arabic" w:hint="cs"/>
          <w:sz w:val="32"/>
          <w:szCs w:val="32"/>
          <w:rtl/>
        </w:rPr>
        <w:t>دار عمار بالجامعة الأردنية: الأردن.</w:t>
      </w:r>
    </w:p>
    <w:p w14:paraId="50BC597A" w14:textId="77777777" w:rsidR="007E5121" w:rsidRPr="00251B49" w:rsidRDefault="007E5121" w:rsidP="00455122">
      <w:pPr>
        <w:spacing w:line="204" w:lineRule="auto"/>
        <w:jc w:val="lowKashida"/>
        <w:rPr>
          <w:rFonts w:ascii="Traditional Arabic" w:hAnsi="Traditional Arabic" w:cs="Traditional Arabic"/>
          <w:sz w:val="32"/>
          <w:szCs w:val="32"/>
        </w:rPr>
      </w:pPr>
      <w:r w:rsidRPr="00251B49">
        <w:rPr>
          <w:rFonts w:ascii="Traditional Arabic" w:hAnsi="Traditional Arabic" w:cs="Traditional Arabic"/>
          <w:sz w:val="32"/>
          <w:szCs w:val="32"/>
          <w:rtl/>
        </w:rPr>
        <w:t>زيتون، حسن</w:t>
      </w:r>
      <w:r w:rsidR="00BA5309" w:rsidRPr="00251B49">
        <w:rPr>
          <w:rFonts w:ascii="Traditional Arabic" w:hAnsi="Traditional Arabic" w:cs="Traditional Arabic" w:hint="cs"/>
          <w:sz w:val="32"/>
          <w:szCs w:val="32"/>
          <w:rtl/>
        </w:rPr>
        <w:t>. (1982).</w:t>
      </w:r>
      <w:r w:rsidRPr="00251B49">
        <w:rPr>
          <w:rFonts w:ascii="Traditional Arabic" w:hAnsi="Traditional Arabic" w:cs="Traditional Arabic"/>
          <w:sz w:val="32"/>
          <w:szCs w:val="32"/>
          <w:rtl/>
        </w:rPr>
        <w:t xml:space="preserve"> </w:t>
      </w:r>
      <w:r w:rsidRPr="006D3DBB">
        <w:rPr>
          <w:rFonts w:ascii="Traditional Arabic" w:hAnsi="Traditional Arabic" w:cs="Traditional Arabic"/>
          <w:i/>
          <w:iCs/>
          <w:sz w:val="32"/>
          <w:szCs w:val="32"/>
          <w:rtl/>
        </w:rPr>
        <w:t>طبيعة العلم</w:t>
      </w:r>
      <w:r w:rsidRPr="00251B49">
        <w:rPr>
          <w:rFonts w:ascii="Traditional Arabic" w:hAnsi="Traditional Arabic" w:cs="Traditional Arabic"/>
          <w:sz w:val="32"/>
          <w:szCs w:val="32"/>
          <w:rtl/>
        </w:rPr>
        <w:t>. دا</w:t>
      </w:r>
      <w:r w:rsidR="00BA5309" w:rsidRPr="00251B49">
        <w:rPr>
          <w:rFonts w:ascii="Traditional Arabic" w:hAnsi="Traditional Arabic" w:cs="Traditional Arabic"/>
          <w:sz w:val="32"/>
          <w:szCs w:val="32"/>
          <w:rtl/>
        </w:rPr>
        <w:t>ر المطبوعات الحديثة: الإسكندرية</w:t>
      </w:r>
      <w:r w:rsidRPr="00251B49">
        <w:rPr>
          <w:rFonts w:ascii="Traditional Arabic" w:hAnsi="Traditional Arabic" w:cs="Traditional Arabic"/>
          <w:sz w:val="32"/>
          <w:szCs w:val="32"/>
          <w:rtl/>
        </w:rPr>
        <w:t>.</w:t>
      </w:r>
    </w:p>
    <w:p w14:paraId="64C1902F" w14:textId="77777777" w:rsidR="0034397A" w:rsidRPr="00251B49" w:rsidRDefault="0034397A" w:rsidP="00455122">
      <w:pPr>
        <w:spacing w:line="204" w:lineRule="auto"/>
        <w:jc w:val="lowKashida"/>
        <w:rPr>
          <w:rFonts w:ascii="Traditional Arabic" w:hAnsi="Traditional Arabic" w:cs="Traditional Arabic"/>
          <w:sz w:val="32"/>
          <w:szCs w:val="32"/>
        </w:rPr>
      </w:pPr>
      <w:r w:rsidRPr="00251B49">
        <w:rPr>
          <w:rFonts w:ascii="Traditional Arabic" w:hAnsi="Traditional Arabic" w:cs="Traditional Arabic" w:hint="cs"/>
          <w:sz w:val="32"/>
          <w:szCs w:val="32"/>
          <w:rtl/>
        </w:rPr>
        <w:t>العبدالكريم، صالح.</w:t>
      </w:r>
      <w:r w:rsidR="00BA5309" w:rsidRPr="00251B49">
        <w:rPr>
          <w:rFonts w:ascii="Traditional Arabic" w:hAnsi="Traditional Arabic" w:cs="Traditional Arabic" w:hint="cs"/>
          <w:sz w:val="32"/>
          <w:szCs w:val="32"/>
          <w:rtl/>
        </w:rPr>
        <w:t xml:space="preserve"> (2012). </w:t>
      </w:r>
      <w:r w:rsidR="00BA5309" w:rsidRPr="006D3DBB">
        <w:rPr>
          <w:rFonts w:ascii="Traditional Arabic" w:hAnsi="Traditional Arabic" w:cs="Traditional Arabic" w:hint="cs"/>
          <w:i/>
          <w:iCs/>
          <w:sz w:val="32"/>
          <w:szCs w:val="32"/>
          <w:rtl/>
        </w:rPr>
        <w:t>العلم مفاهيم فلسفية أساسية</w:t>
      </w:r>
      <w:r w:rsidR="00BA5309" w:rsidRPr="00251B49">
        <w:rPr>
          <w:rFonts w:ascii="Traditional Arabic" w:hAnsi="Traditional Arabic" w:cs="Traditional Arabic" w:hint="cs"/>
          <w:sz w:val="32"/>
          <w:szCs w:val="32"/>
          <w:rtl/>
        </w:rPr>
        <w:t>. جامعة الملك سعود.</w:t>
      </w:r>
    </w:p>
    <w:p w14:paraId="70C5465E" w14:textId="77777777" w:rsidR="00455122" w:rsidRPr="00251B49" w:rsidRDefault="00455122" w:rsidP="00455122">
      <w:pPr>
        <w:spacing w:line="204" w:lineRule="auto"/>
        <w:jc w:val="lowKashida"/>
      </w:pPr>
      <w:proofErr w:type="spellStart"/>
      <w:r w:rsidRPr="00251B49">
        <w:t>Okasha</w:t>
      </w:r>
      <w:proofErr w:type="spellEnd"/>
      <w:r w:rsidRPr="00251B49">
        <w:t>, S. (2002). Philosophy of Science: a very short introduction. Oxford University Press.</w:t>
      </w:r>
    </w:p>
    <w:p w14:paraId="5B29888C" w14:textId="77777777" w:rsidR="00D36D88" w:rsidRPr="00251B49" w:rsidRDefault="007E5121" w:rsidP="00455122">
      <w:pPr>
        <w:spacing w:line="204" w:lineRule="auto"/>
        <w:jc w:val="lowKashida"/>
        <w:rPr>
          <w:rFonts w:ascii="Traditional Arabic" w:hAnsi="Traditional Arabic" w:cs="Traditional Arabic"/>
          <w:b/>
          <w:bCs/>
          <w:sz w:val="32"/>
          <w:szCs w:val="32"/>
        </w:rPr>
      </w:pPr>
      <w:r w:rsidRPr="00251B49">
        <w:rPr>
          <w:rFonts w:ascii="Traditional Arabic" w:hAnsi="Traditional Arabic" w:cs="Traditional Arabic"/>
          <w:b/>
          <w:bCs/>
          <w:sz w:val="32"/>
          <w:szCs w:val="32"/>
          <w:rtl/>
        </w:rPr>
        <w:t>مجموعة من الأبحاث الأجنبية والعربية المنشورة حول مواضيع المقرر</w:t>
      </w:r>
      <w:r w:rsidRPr="00251B49">
        <w:rPr>
          <w:rFonts w:ascii="Traditional Arabic" w:hAnsi="Traditional Arabic" w:cs="Traditional Arabic" w:hint="cs"/>
          <w:b/>
          <w:bCs/>
          <w:sz w:val="32"/>
          <w:szCs w:val="32"/>
          <w:rtl/>
        </w:rPr>
        <w:t>.</w:t>
      </w:r>
    </w:p>
    <w:p w14:paraId="63683B33" w14:textId="77777777" w:rsidR="001A7B20" w:rsidRDefault="001A7B20" w:rsidP="00F93ECB">
      <w:pPr>
        <w:rPr>
          <w:b/>
          <w:bCs/>
          <w:sz w:val="22"/>
          <w:szCs w:val="22"/>
          <w:u w:val="single"/>
        </w:rPr>
      </w:pPr>
    </w:p>
    <w:p w14:paraId="30B3F349" w14:textId="77777777" w:rsidR="007700AF" w:rsidRPr="00251B49" w:rsidRDefault="007700AF" w:rsidP="00F93ECB">
      <w:pPr>
        <w:rPr>
          <w:b/>
          <w:bCs/>
          <w:sz w:val="28"/>
          <w:szCs w:val="28"/>
          <w:u w:val="single"/>
          <w:rtl/>
        </w:rPr>
      </w:pPr>
      <w:r w:rsidRPr="00251B49">
        <w:rPr>
          <w:b/>
          <w:bCs/>
          <w:sz w:val="28"/>
          <w:szCs w:val="28"/>
          <w:u w:val="single"/>
          <w:rtl/>
        </w:rPr>
        <w:t xml:space="preserve">متطلبات </w:t>
      </w:r>
      <w:r w:rsidR="00A474DA" w:rsidRPr="00251B49">
        <w:rPr>
          <w:b/>
          <w:bCs/>
          <w:sz w:val="28"/>
          <w:szCs w:val="28"/>
          <w:u w:val="single"/>
          <w:rtl/>
        </w:rPr>
        <w:t xml:space="preserve">اجتياز </w:t>
      </w:r>
      <w:r w:rsidRPr="00251B49">
        <w:rPr>
          <w:b/>
          <w:bCs/>
          <w:sz w:val="28"/>
          <w:szCs w:val="28"/>
          <w:u w:val="single"/>
          <w:rtl/>
        </w:rPr>
        <w:t>المقرر</w:t>
      </w:r>
      <w:r w:rsidRPr="00251B49">
        <w:rPr>
          <w:b/>
          <w:bCs/>
          <w:sz w:val="28"/>
          <w:szCs w:val="28"/>
          <w:rtl/>
        </w:rPr>
        <w:t>:</w:t>
      </w:r>
    </w:p>
    <w:p w14:paraId="0289169C" w14:textId="77777777" w:rsidR="007E5121" w:rsidRPr="00251B49" w:rsidRDefault="007E5121" w:rsidP="007E5121">
      <w:pPr>
        <w:numPr>
          <w:ilvl w:val="0"/>
          <w:numId w:val="2"/>
        </w:numPr>
        <w:rPr>
          <w:rFonts w:ascii="Traditional Arabic" w:hAnsi="Traditional Arabic" w:cs="Traditional Arabic"/>
          <w:sz w:val="32"/>
          <w:szCs w:val="32"/>
        </w:rPr>
      </w:pPr>
      <w:r w:rsidRPr="00251B49">
        <w:rPr>
          <w:rFonts w:ascii="Traditional Arabic" w:hAnsi="Traditional Arabic" w:cs="Traditional Arabic"/>
          <w:sz w:val="32"/>
          <w:szCs w:val="32"/>
          <w:rtl/>
        </w:rPr>
        <w:t xml:space="preserve">الحضور والمشاركة في المناقشة </w:t>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r>
      <w:r w:rsidR="00584B78" w:rsidRPr="00251B49">
        <w:rPr>
          <w:rFonts w:ascii="Traditional Arabic" w:hAnsi="Traditional Arabic" w:cs="Traditional Arabic" w:hint="cs"/>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t>20 درجة</w:t>
      </w:r>
    </w:p>
    <w:p w14:paraId="6034FF0A" w14:textId="77777777" w:rsidR="007E5121" w:rsidRPr="00251B49" w:rsidRDefault="007E5121" w:rsidP="0031093C">
      <w:pPr>
        <w:numPr>
          <w:ilvl w:val="0"/>
          <w:numId w:val="2"/>
        </w:numPr>
        <w:rPr>
          <w:rFonts w:ascii="Traditional Arabic" w:hAnsi="Traditional Arabic" w:cs="Traditional Arabic"/>
          <w:sz w:val="32"/>
          <w:szCs w:val="32"/>
        </w:rPr>
      </w:pPr>
      <w:r w:rsidRPr="00251B49">
        <w:rPr>
          <w:rFonts w:ascii="Traditional Arabic" w:hAnsi="Traditional Arabic" w:cs="Traditional Arabic"/>
          <w:sz w:val="32"/>
          <w:szCs w:val="32"/>
          <w:rtl/>
        </w:rPr>
        <w:t>تقديم ورق</w:t>
      </w:r>
      <w:r w:rsidR="0031093C" w:rsidRPr="00251B49">
        <w:rPr>
          <w:rFonts w:ascii="Traditional Arabic" w:hAnsi="Traditional Arabic" w:cs="Traditional Arabic" w:hint="cs"/>
          <w:sz w:val="32"/>
          <w:szCs w:val="32"/>
          <w:rtl/>
        </w:rPr>
        <w:t>تي</w:t>
      </w:r>
      <w:r w:rsidRPr="00251B49">
        <w:rPr>
          <w:rFonts w:ascii="Traditional Arabic" w:hAnsi="Traditional Arabic" w:cs="Traditional Arabic"/>
          <w:sz w:val="32"/>
          <w:szCs w:val="32"/>
          <w:rtl/>
        </w:rPr>
        <w:t xml:space="preserve"> عمل تأملية تعبري فيها عن فهمك لما تم</w:t>
      </w:r>
      <w:r w:rsidR="00BA5309" w:rsidRPr="00251B49">
        <w:rPr>
          <w:rFonts w:ascii="Traditional Arabic" w:hAnsi="Traditional Arabic" w:cs="Traditional Arabic" w:hint="cs"/>
          <w:sz w:val="32"/>
          <w:szCs w:val="32"/>
          <w:rtl/>
        </w:rPr>
        <w:t>ت</w:t>
      </w:r>
      <w:r w:rsidRPr="00251B49">
        <w:rPr>
          <w:rFonts w:ascii="Traditional Arabic" w:hAnsi="Traditional Arabic" w:cs="Traditional Arabic"/>
          <w:sz w:val="32"/>
          <w:szCs w:val="32"/>
          <w:rtl/>
        </w:rPr>
        <w:t xml:space="preserve"> مناقشته في المحاضرات</w:t>
      </w:r>
      <w:r w:rsidRPr="00251B49">
        <w:rPr>
          <w:rFonts w:ascii="Traditional Arabic" w:hAnsi="Traditional Arabic" w:cs="Traditional Arabic" w:hint="cs"/>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t>20 درجة</w:t>
      </w:r>
    </w:p>
    <w:p w14:paraId="6C290E74" w14:textId="77777777" w:rsidR="007E5121" w:rsidRPr="00251B49" w:rsidRDefault="007E5121" w:rsidP="004232AC">
      <w:pPr>
        <w:numPr>
          <w:ilvl w:val="0"/>
          <w:numId w:val="2"/>
        </w:numPr>
        <w:rPr>
          <w:rFonts w:ascii="Traditional Arabic" w:hAnsi="Traditional Arabic" w:cs="Traditional Arabic"/>
          <w:sz w:val="32"/>
          <w:szCs w:val="32"/>
        </w:rPr>
      </w:pPr>
      <w:r w:rsidRPr="00251B49">
        <w:rPr>
          <w:rFonts w:ascii="Traditional Arabic" w:hAnsi="Traditional Arabic" w:cs="Traditional Arabic"/>
          <w:sz w:val="32"/>
          <w:szCs w:val="32"/>
          <w:rtl/>
        </w:rPr>
        <w:t xml:space="preserve">عرض </w:t>
      </w:r>
      <w:r w:rsidR="000A0068" w:rsidRPr="00251B49">
        <w:rPr>
          <w:rFonts w:ascii="Traditional Arabic" w:hAnsi="Traditional Arabic" w:cs="Traditional Arabic" w:hint="cs"/>
          <w:sz w:val="32"/>
          <w:szCs w:val="32"/>
          <w:rtl/>
        </w:rPr>
        <w:t xml:space="preserve">وتقديم </w:t>
      </w:r>
      <w:r w:rsidR="004232AC" w:rsidRPr="00251B49">
        <w:rPr>
          <w:rFonts w:ascii="Traditional Arabic" w:hAnsi="Traditional Arabic" w:cs="Traditional Arabic" w:hint="cs"/>
          <w:sz w:val="32"/>
          <w:szCs w:val="32"/>
          <w:rtl/>
        </w:rPr>
        <w:t>موضوع من</w:t>
      </w:r>
      <w:r w:rsidR="004232AC" w:rsidRPr="00251B49">
        <w:rPr>
          <w:rFonts w:ascii="Traditional Arabic" w:hAnsi="Traditional Arabic" w:cs="Traditional Arabic"/>
          <w:sz w:val="32"/>
          <w:szCs w:val="32"/>
          <w:rtl/>
        </w:rPr>
        <w:t xml:space="preserve"> مفردات المقرر</w:t>
      </w:r>
      <w:r w:rsidR="004232AC" w:rsidRPr="00251B49">
        <w:rPr>
          <w:rFonts w:ascii="Traditional Arabic" w:hAnsi="Traditional Arabic" w:cs="Traditional Arabic"/>
          <w:sz w:val="32"/>
          <w:szCs w:val="32"/>
          <w:rtl/>
        </w:rPr>
        <w:tab/>
      </w:r>
      <w:r w:rsidR="004232AC" w:rsidRPr="00251B49">
        <w:rPr>
          <w:rFonts w:ascii="Traditional Arabic" w:hAnsi="Traditional Arabic" w:cs="Traditional Arabic"/>
          <w:sz w:val="32"/>
          <w:szCs w:val="32"/>
          <w:rtl/>
        </w:rPr>
        <w:tab/>
      </w:r>
      <w:r w:rsidR="00E67615"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r>
      <w:r w:rsidRPr="00251B49">
        <w:rPr>
          <w:rFonts w:ascii="Traditional Arabic" w:hAnsi="Traditional Arabic" w:cs="Traditional Arabic"/>
          <w:sz w:val="32"/>
          <w:szCs w:val="32"/>
          <w:rtl/>
        </w:rPr>
        <w:tab/>
        <w:t>20 درجة</w:t>
      </w:r>
    </w:p>
    <w:p w14:paraId="7E1C7797" w14:textId="77777777" w:rsidR="007E5121" w:rsidRPr="00251B49" w:rsidRDefault="00E67615" w:rsidP="0031093C">
      <w:pPr>
        <w:numPr>
          <w:ilvl w:val="0"/>
          <w:numId w:val="2"/>
        </w:numPr>
        <w:rPr>
          <w:rFonts w:ascii="Traditional Arabic" w:hAnsi="Traditional Arabic" w:cs="Traditional Arabic"/>
          <w:sz w:val="32"/>
          <w:szCs w:val="32"/>
        </w:rPr>
      </w:pPr>
      <w:r w:rsidRPr="005D2EB5">
        <w:rPr>
          <w:rFonts w:ascii="Traditional Arabic" w:hAnsi="Traditional Arabic" w:cs="Traditional Arabic" w:hint="cs"/>
          <w:sz w:val="32"/>
          <w:szCs w:val="32"/>
          <w:highlight w:val="yellow"/>
          <w:rtl/>
        </w:rPr>
        <w:t>ورقة</w:t>
      </w:r>
      <w:r w:rsidR="007E5121" w:rsidRPr="005D2EB5">
        <w:rPr>
          <w:rFonts w:ascii="Traditional Arabic" w:hAnsi="Traditional Arabic" w:cs="Traditional Arabic"/>
          <w:sz w:val="32"/>
          <w:szCs w:val="32"/>
          <w:highlight w:val="yellow"/>
          <w:rtl/>
        </w:rPr>
        <w:t xml:space="preserve"> بحث نهائي</w:t>
      </w:r>
      <w:r w:rsidR="007E5121" w:rsidRPr="00251B49">
        <w:rPr>
          <w:rFonts w:ascii="Traditional Arabic" w:hAnsi="Traditional Arabic" w:cs="Traditional Arabic" w:hint="cs"/>
          <w:sz w:val="32"/>
          <w:szCs w:val="32"/>
          <w:rtl/>
        </w:rPr>
        <w:tab/>
      </w:r>
      <w:r w:rsidR="007E5121" w:rsidRPr="00251B49">
        <w:rPr>
          <w:rFonts w:ascii="Traditional Arabic" w:hAnsi="Traditional Arabic" w:cs="Traditional Arabic"/>
          <w:sz w:val="32"/>
          <w:szCs w:val="32"/>
          <w:rtl/>
        </w:rPr>
        <w:tab/>
      </w:r>
      <w:r w:rsidR="007E5121" w:rsidRPr="00251B49">
        <w:rPr>
          <w:rFonts w:ascii="Traditional Arabic" w:hAnsi="Traditional Arabic" w:cs="Traditional Arabic"/>
          <w:sz w:val="32"/>
          <w:szCs w:val="32"/>
          <w:rtl/>
        </w:rPr>
        <w:tab/>
      </w:r>
      <w:r w:rsidR="00251B49">
        <w:rPr>
          <w:rFonts w:ascii="Traditional Arabic" w:hAnsi="Traditional Arabic" w:cs="Traditional Arabic"/>
          <w:sz w:val="32"/>
          <w:szCs w:val="32"/>
        </w:rPr>
        <w:tab/>
      </w:r>
      <w:r w:rsidR="007E5121" w:rsidRPr="00251B49">
        <w:rPr>
          <w:rFonts w:ascii="Traditional Arabic" w:hAnsi="Traditional Arabic" w:cs="Traditional Arabic"/>
          <w:sz w:val="32"/>
          <w:szCs w:val="32"/>
          <w:rtl/>
        </w:rPr>
        <w:tab/>
      </w:r>
      <w:r w:rsidR="007E5121" w:rsidRPr="00251B49">
        <w:rPr>
          <w:rFonts w:ascii="Traditional Arabic" w:hAnsi="Traditional Arabic" w:cs="Traditional Arabic"/>
          <w:sz w:val="32"/>
          <w:szCs w:val="32"/>
          <w:rtl/>
        </w:rPr>
        <w:tab/>
      </w:r>
      <w:r w:rsidR="007E5121" w:rsidRPr="00251B49">
        <w:rPr>
          <w:rFonts w:ascii="Traditional Arabic" w:hAnsi="Traditional Arabic" w:cs="Traditional Arabic"/>
          <w:sz w:val="32"/>
          <w:szCs w:val="32"/>
          <w:rtl/>
        </w:rPr>
        <w:tab/>
      </w:r>
      <w:r w:rsidR="007E5121" w:rsidRPr="00251B49">
        <w:rPr>
          <w:rFonts w:ascii="Traditional Arabic" w:hAnsi="Traditional Arabic" w:cs="Traditional Arabic"/>
          <w:sz w:val="32"/>
          <w:szCs w:val="32"/>
          <w:rtl/>
        </w:rPr>
        <w:tab/>
      </w:r>
      <w:r w:rsidR="007E5121" w:rsidRPr="00251B49">
        <w:rPr>
          <w:rFonts w:ascii="Traditional Arabic" w:hAnsi="Traditional Arabic" w:cs="Traditional Arabic"/>
          <w:sz w:val="32"/>
          <w:szCs w:val="32"/>
          <w:rtl/>
        </w:rPr>
        <w:tab/>
      </w:r>
      <w:r w:rsidR="007E5121" w:rsidRPr="00251B49">
        <w:rPr>
          <w:rFonts w:ascii="Traditional Arabic" w:hAnsi="Traditional Arabic" w:cs="Traditional Arabic"/>
          <w:sz w:val="32"/>
          <w:szCs w:val="32"/>
          <w:rtl/>
        </w:rPr>
        <w:tab/>
      </w:r>
      <w:r w:rsidR="0031093C" w:rsidRPr="00251B49">
        <w:rPr>
          <w:rFonts w:ascii="Traditional Arabic" w:hAnsi="Traditional Arabic" w:cs="Traditional Arabic" w:hint="cs"/>
          <w:sz w:val="32"/>
          <w:szCs w:val="32"/>
          <w:rtl/>
        </w:rPr>
        <w:t>4</w:t>
      </w:r>
      <w:r w:rsidR="007E5121" w:rsidRPr="00251B49">
        <w:rPr>
          <w:rFonts w:ascii="Traditional Arabic" w:hAnsi="Traditional Arabic" w:cs="Traditional Arabic"/>
          <w:sz w:val="32"/>
          <w:szCs w:val="32"/>
          <w:rtl/>
        </w:rPr>
        <w:t>0 درجة</w:t>
      </w:r>
    </w:p>
    <w:p w14:paraId="2524DB03" w14:textId="77777777" w:rsidR="001A7B20" w:rsidRDefault="001A7B20" w:rsidP="00F93ECB">
      <w:pPr>
        <w:ind w:right="120"/>
        <w:rPr>
          <w:b/>
          <w:bCs/>
          <w:sz w:val="22"/>
          <w:szCs w:val="22"/>
          <w:u w:val="single"/>
        </w:rPr>
      </w:pPr>
    </w:p>
    <w:p w14:paraId="11F2BF02" w14:textId="77777777" w:rsidR="00ED418D" w:rsidRPr="00251B49" w:rsidRDefault="00ED418D" w:rsidP="00ED418D">
      <w:pPr>
        <w:rPr>
          <w:b/>
          <w:bCs/>
          <w:sz w:val="28"/>
          <w:szCs w:val="28"/>
          <w:u w:val="single"/>
          <w:rtl/>
        </w:rPr>
      </w:pPr>
      <w:r w:rsidRPr="00251B49">
        <w:rPr>
          <w:rFonts w:hint="cs"/>
          <w:b/>
          <w:bCs/>
          <w:sz w:val="28"/>
          <w:szCs w:val="28"/>
          <w:u w:val="single"/>
          <w:rtl/>
        </w:rPr>
        <w:t>اللوائح والانظمة</w:t>
      </w:r>
      <w:r w:rsidRPr="00251B49">
        <w:rPr>
          <w:rFonts w:hint="cs"/>
          <w:b/>
          <w:bCs/>
          <w:sz w:val="28"/>
          <w:szCs w:val="28"/>
          <w:rtl/>
        </w:rPr>
        <w:t>:</w:t>
      </w:r>
    </w:p>
    <w:p w14:paraId="28967D0E" w14:textId="77777777" w:rsidR="00ED418D" w:rsidRPr="00251B49" w:rsidRDefault="00ED418D" w:rsidP="00ED418D">
      <w:pPr>
        <w:numPr>
          <w:ilvl w:val="0"/>
          <w:numId w:val="11"/>
        </w:numPr>
        <w:rPr>
          <w:rFonts w:ascii="Traditional Arabic" w:hAnsi="Traditional Arabic" w:cs="Traditional Arabic"/>
          <w:sz w:val="32"/>
          <w:szCs w:val="32"/>
        </w:rPr>
      </w:pPr>
      <w:r w:rsidRPr="00251B49">
        <w:rPr>
          <w:rFonts w:ascii="Traditional Arabic" w:hAnsi="Traditional Arabic" w:cs="Traditional Arabic"/>
          <w:b/>
          <w:bCs/>
          <w:sz w:val="32"/>
          <w:szCs w:val="32"/>
          <w:rtl/>
        </w:rPr>
        <w:t>الغياب له عواقبه سواء بعذر أو بدون عذر</w:t>
      </w:r>
      <w:r w:rsidRPr="00251B49">
        <w:rPr>
          <w:rFonts w:ascii="Traditional Arabic" w:hAnsi="Traditional Arabic" w:cs="Traditional Arabic"/>
          <w:sz w:val="32"/>
          <w:szCs w:val="32"/>
          <w:rtl/>
        </w:rPr>
        <w:t xml:space="preserve"> </w:t>
      </w:r>
      <w:r w:rsidRPr="00251B49">
        <w:rPr>
          <w:rFonts w:ascii="Traditional Arabic" w:hAnsi="Traditional Arabic" w:cs="Traditional Arabic"/>
          <w:b/>
          <w:bCs/>
          <w:sz w:val="32"/>
          <w:szCs w:val="32"/>
          <w:rtl/>
        </w:rPr>
        <w:t xml:space="preserve">وتتحملها الطالبة ولن يتم </w:t>
      </w:r>
      <w:r w:rsidRPr="00251B49">
        <w:rPr>
          <w:rFonts w:ascii="Traditional Arabic" w:hAnsi="Traditional Arabic" w:cs="Traditional Arabic" w:hint="cs"/>
          <w:b/>
          <w:bCs/>
          <w:sz w:val="32"/>
          <w:szCs w:val="32"/>
          <w:rtl/>
        </w:rPr>
        <w:t>إ</w:t>
      </w:r>
      <w:r w:rsidRPr="00251B49">
        <w:rPr>
          <w:rFonts w:ascii="Traditional Arabic" w:hAnsi="Traditional Arabic" w:cs="Traditional Arabic"/>
          <w:b/>
          <w:bCs/>
          <w:sz w:val="32"/>
          <w:szCs w:val="32"/>
          <w:rtl/>
        </w:rPr>
        <w:t>عادة شرح المحاضرة</w:t>
      </w:r>
    </w:p>
    <w:p w14:paraId="304846F2" w14:textId="77777777" w:rsidR="00ED418D" w:rsidRPr="00251B49" w:rsidRDefault="00ED418D" w:rsidP="00ED418D">
      <w:pPr>
        <w:numPr>
          <w:ilvl w:val="0"/>
          <w:numId w:val="11"/>
        </w:numPr>
        <w:rPr>
          <w:rFonts w:ascii="Traditional Arabic" w:hAnsi="Traditional Arabic" w:cs="Traditional Arabic"/>
          <w:b/>
          <w:bCs/>
          <w:sz w:val="32"/>
          <w:szCs w:val="32"/>
        </w:rPr>
      </w:pPr>
      <w:r w:rsidRPr="00251B49">
        <w:rPr>
          <w:rFonts w:ascii="Traditional Arabic" w:hAnsi="Traditional Arabic" w:cs="Traditional Arabic"/>
          <w:b/>
          <w:bCs/>
          <w:sz w:val="32"/>
          <w:szCs w:val="32"/>
          <w:rtl/>
        </w:rPr>
        <w:t xml:space="preserve">أفضل التواصل </w:t>
      </w:r>
      <w:r w:rsidRPr="00251B49">
        <w:rPr>
          <w:rFonts w:ascii="Traditional Arabic" w:hAnsi="Traditional Arabic" w:cs="Traditional Arabic" w:hint="cs"/>
          <w:b/>
          <w:bCs/>
          <w:sz w:val="32"/>
          <w:szCs w:val="32"/>
          <w:rtl/>
        </w:rPr>
        <w:t>عبر</w:t>
      </w:r>
      <w:r w:rsidRPr="00251B49">
        <w:rPr>
          <w:rFonts w:ascii="Traditional Arabic" w:hAnsi="Traditional Arabic" w:cs="Traditional Arabic"/>
          <w:b/>
          <w:bCs/>
          <w:sz w:val="32"/>
          <w:szCs w:val="32"/>
          <w:rtl/>
        </w:rPr>
        <w:t xml:space="preserve"> البريد الالكتروني</w:t>
      </w:r>
      <w:r w:rsidRPr="00251B49">
        <w:rPr>
          <w:rFonts w:ascii="Traditional Arabic" w:hAnsi="Traditional Arabic" w:cs="Traditional Arabic" w:hint="cs"/>
          <w:b/>
          <w:bCs/>
          <w:sz w:val="32"/>
          <w:szCs w:val="32"/>
          <w:rtl/>
        </w:rPr>
        <w:t xml:space="preserve">، وآمل </w:t>
      </w:r>
      <w:r w:rsidRPr="00251B49">
        <w:rPr>
          <w:rFonts w:ascii="Traditional Arabic" w:hAnsi="Traditional Arabic" w:cs="Traditional Arabic"/>
          <w:b/>
          <w:bCs/>
          <w:sz w:val="32"/>
          <w:szCs w:val="32"/>
          <w:rtl/>
        </w:rPr>
        <w:t>عدم إرسال رسائل</w:t>
      </w:r>
      <w:r w:rsidRPr="00251B49">
        <w:rPr>
          <w:rFonts w:ascii="Traditional Arabic" w:hAnsi="Traditional Arabic" w:cs="Traditional Arabic" w:hint="cs"/>
          <w:b/>
          <w:bCs/>
          <w:sz w:val="32"/>
          <w:szCs w:val="32"/>
          <w:rtl/>
        </w:rPr>
        <w:t xml:space="preserve"> نصية أو واتس</w:t>
      </w:r>
      <w:r w:rsidRPr="00251B49">
        <w:rPr>
          <w:rFonts w:ascii="Traditional Arabic" w:hAnsi="Traditional Arabic" w:cs="Traditional Arabic"/>
          <w:b/>
          <w:bCs/>
          <w:sz w:val="32"/>
          <w:szCs w:val="32"/>
          <w:rtl/>
        </w:rPr>
        <w:t xml:space="preserve"> بعد الساعة </w:t>
      </w:r>
      <w:r w:rsidRPr="00251B49">
        <w:rPr>
          <w:rFonts w:ascii="Traditional Arabic" w:hAnsi="Traditional Arabic" w:cs="Traditional Arabic" w:hint="cs"/>
          <w:b/>
          <w:bCs/>
          <w:sz w:val="32"/>
          <w:szCs w:val="32"/>
          <w:rtl/>
        </w:rPr>
        <w:t>9</w:t>
      </w:r>
      <w:r w:rsidRPr="00251B49">
        <w:rPr>
          <w:rFonts w:ascii="Traditional Arabic" w:hAnsi="Traditional Arabic" w:cs="Traditional Arabic"/>
          <w:b/>
          <w:bCs/>
          <w:sz w:val="32"/>
          <w:szCs w:val="32"/>
          <w:rtl/>
        </w:rPr>
        <w:t>:</w:t>
      </w:r>
      <w:r w:rsidRPr="00251B49">
        <w:rPr>
          <w:rFonts w:ascii="Traditional Arabic" w:hAnsi="Traditional Arabic" w:cs="Traditional Arabic" w:hint="cs"/>
          <w:b/>
          <w:bCs/>
          <w:sz w:val="32"/>
          <w:szCs w:val="32"/>
          <w:rtl/>
        </w:rPr>
        <w:t>30</w:t>
      </w:r>
      <w:r w:rsidRPr="00251B49">
        <w:rPr>
          <w:rFonts w:ascii="Traditional Arabic" w:hAnsi="Traditional Arabic" w:cs="Traditional Arabic"/>
          <w:b/>
          <w:bCs/>
          <w:sz w:val="32"/>
          <w:szCs w:val="32"/>
          <w:rtl/>
        </w:rPr>
        <w:t xml:space="preserve"> مساء</w:t>
      </w:r>
    </w:p>
    <w:p w14:paraId="5FD688FB" w14:textId="77777777" w:rsidR="00ED418D" w:rsidRPr="00251B49" w:rsidRDefault="00ED418D" w:rsidP="00ED418D">
      <w:pPr>
        <w:numPr>
          <w:ilvl w:val="0"/>
          <w:numId w:val="11"/>
        </w:numPr>
        <w:rPr>
          <w:rFonts w:ascii="Traditional Arabic" w:hAnsi="Traditional Arabic" w:cs="Traditional Arabic"/>
          <w:b/>
          <w:bCs/>
          <w:sz w:val="32"/>
          <w:szCs w:val="32"/>
        </w:rPr>
      </w:pPr>
      <w:r w:rsidRPr="00251B49">
        <w:rPr>
          <w:rFonts w:ascii="Traditional Arabic" w:hAnsi="Traditional Arabic" w:cs="Traditional Arabic"/>
          <w:b/>
          <w:bCs/>
          <w:sz w:val="32"/>
          <w:szCs w:val="32"/>
          <w:rtl/>
        </w:rPr>
        <w:t>في حالة الضرورة القصوى يمكن التواصل عبر الجوال و</w:t>
      </w:r>
      <w:r w:rsidRPr="00251B49">
        <w:rPr>
          <w:rFonts w:ascii="Traditional Arabic" w:hAnsi="Traditional Arabic" w:cs="Traditional Arabic" w:hint="cs"/>
          <w:b/>
          <w:bCs/>
          <w:sz w:val="32"/>
          <w:szCs w:val="32"/>
          <w:rtl/>
        </w:rPr>
        <w:t xml:space="preserve">لكن </w:t>
      </w:r>
      <w:r w:rsidRPr="00251B49">
        <w:rPr>
          <w:rFonts w:ascii="Traditional Arabic" w:hAnsi="Traditional Arabic" w:cs="Traditional Arabic"/>
          <w:b/>
          <w:bCs/>
          <w:sz w:val="32"/>
          <w:szCs w:val="32"/>
          <w:rtl/>
        </w:rPr>
        <w:t>قبل الساعة 9:00 مساء</w:t>
      </w:r>
    </w:p>
    <w:p w14:paraId="4451E192" w14:textId="77777777" w:rsidR="00ED418D" w:rsidRDefault="00ED418D" w:rsidP="00F93ECB">
      <w:pPr>
        <w:ind w:right="120"/>
        <w:rPr>
          <w:b/>
          <w:bCs/>
          <w:sz w:val="28"/>
          <w:szCs w:val="28"/>
          <w:u w:val="single"/>
          <w:rtl/>
        </w:rPr>
      </w:pPr>
    </w:p>
    <w:p w14:paraId="14477675" w14:textId="77777777" w:rsidR="00B4234F" w:rsidRPr="00ED418D" w:rsidRDefault="00551823" w:rsidP="00F93ECB">
      <w:pPr>
        <w:ind w:right="120"/>
        <w:rPr>
          <w:b/>
          <w:bCs/>
          <w:sz w:val="28"/>
          <w:szCs w:val="28"/>
          <w:rtl/>
        </w:rPr>
      </w:pPr>
      <w:r w:rsidRPr="00ED418D">
        <w:rPr>
          <w:rFonts w:hint="cs"/>
          <w:b/>
          <w:bCs/>
          <w:sz w:val="28"/>
          <w:szCs w:val="28"/>
          <w:u w:val="single"/>
          <w:rtl/>
        </w:rPr>
        <w:t>تعليمات وتوجيهات أوراق العمل</w:t>
      </w:r>
      <w:r w:rsidR="00B4234F" w:rsidRPr="00ED418D">
        <w:rPr>
          <w:b/>
          <w:bCs/>
          <w:sz w:val="28"/>
          <w:szCs w:val="28"/>
          <w:rtl/>
        </w:rPr>
        <w:t xml:space="preserve">: </w:t>
      </w:r>
    </w:p>
    <w:p w14:paraId="149826DF" w14:textId="77777777" w:rsidR="00F60AF0" w:rsidRPr="00ED418D" w:rsidRDefault="00B4234F" w:rsidP="00D36D88">
      <w:pPr>
        <w:numPr>
          <w:ilvl w:val="0"/>
          <w:numId w:val="5"/>
        </w:numPr>
        <w:ind w:right="120"/>
        <w:rPr>
          <w:rFonts w:ascii="Traditional Arabic" w:hAnsi="Traditional Arabic" w:cs="Traditional Arabic"/>
          <w:sz w:val="32"/>
          <w:szCs w:val="32"/>
        </w:rPr>
      </w:pPr>
      <w:r w:rsidRPr="00ED418D">
        <w:rPr>
          <w:rFonts w:ascii="Traditional Arabic" w:hAnsi="Traditional Arabic" w:cs="Traditional Arabic"/>
          <w:sz w:val="32"/>
          <w:szCs w:val="32"/>
          <w:rtl/>
        </w:rPr>
        <w:t>جميع أوراق العمل</w:t>
      </w:r>
      <w:r w:rsidR="000004E8" w:rsidRPr="00ED418D">
        <w:rPr>
          <w:rFonts w:ascii="Traditional Arabic" w:hAnsi="Traditional Arabic" w:cs="Traditional Arabic"/>
          <w:sz w:val="32"/>
          <w:szCs w:val="32"/>
          <w:rtl/>
        </w:rPr>
        <w:t xml:space="preserve"> </w:t>
      </w:r>
      <w:r w:rsidRPr="00ED418D">
        <w:rPr>
          <w:rFonts w:ascii="Traditional Arabic" w:hAnsi="Traditional Arabic" w:cs="Traditional Arabic"/>
          <w:sz w:val="32"/>
          <w:szCs w:val="32"/>
          <w:rtl/>
        </w:rPr>
        <w:t xml:space="preserve">المطلوبة يجب أن تقدم مطبوعة على ورق أبيض </w:t>
      </w:r>
      <w:r w:rsidR="00036D43" w:rsidRPr="00ED418D">
        <w:rPr>
          <w:rFonts w:ascii="Traditional Arabic" w:hAnsi="Traditional Arabic" w:cs="Traditional Arabic"/>
          <w:sz w:val="32"/>
          <w:szCs w:val="32"/>
          <w:rtl/>
        </w:rPr>
        <w:t xml:space="preserve"> </w:t>
      </w:r>
    </w:p>
    <w:p w14:paraId="2C17ED9D" w14:textId="77777777" w:rsidR="00B4234F" w:rsidRPr="00ED418D" w:rsidRDefault="00F60AF0" w:rsidP="00106940">
      <w:pPr>
        <w:numPr>
          <w:ilvl w:val="0"/>
          <w:numId w:val="5"/>
        </w:numPr>
        <w:ind w:right="120"/>
        <w:jc w:val="both"/>
        <w:rPr>
          <w:rFonts w:ascii="Traditional Arabic" w:hAnsi="Traditional Arabic" w:cs="Traditional Arabic"/>
          <w:b/>
          <w:bCs/>
          <w:sz w:val="32"/>
          <w:szCs w:val="32"/>
          <w:rtl/>
        </w:rPr>
      </w:pPr>
      <w:r w:rsidRPr="00ED418D">
        <w:rPr>
          <w:rFonts w:ascii="Traditional Arabic" w:hAnsi="Traditional Arabic" w:cs="Traditional Arabic"/>
          <w:b/>
          <w:bCs/>
          <w:sz w:val="32"/>
          <w:szCs w:val="32"/>
          <w:rtl/>
        </w:rPr>
        <w:t xml:space="preserve">ارفاق </w:t>
      </w:r>
      <w:r w:rsidR="00B4234F" w:rsidRPr="00ED418D">
        <w:rPr>
          <w:rFonts w:ascii="Traditional Arabic" w:hAnsi="Traditional Arabic" w:cs="Traditional Arabic"/>
          <w:b/>
          <w:bCs/>
          <w:sz w:val="32"/>
          <w:szCs w:val="32"/>
          <w:rtl/>
        </w:rPr>
        <w:t xml:space="preserve">صفحة الغلاف تشتمل على: اسم الطالبة - اسم المقرر ورمزه </w:t>
      </w:r>
      <w:r w:rsidR="000004E8" w:rsidRPr="00ED418D">
        <w:rPr>
          <w:rFonts w:ascii="Traditional Arabic" w:hAnsi="Traditional Arabic" w:cs="Traditional Arabic"/>
          <w:b/>
          <w:bCs/>
          <w:sz w:val="32"/>
          <w:szCs w:val="32"/>
          <w:rtl/>
        </w:rPr>
        <w:t>و</w:t>
      </w:r>
      <w:r w:rsidRPr="00ED418D">
        <w:rPr>
          <w:rFonts w:ascii="Traditional Arabic" w:hAnsi="Traditional Arabic" w:cs="Traditional Arabic"/>
          <w:b/>
          <w:bCs/>
          <w:sz w:val="32"/>
          <w:szCs w:val="32"/>
          <w:rtl/>
        </w:rPr>
        <w:t xml:space="preserve">رقم </w:t>
      </w:r>
      <w:r w:rsidR="000004E8" w:rsidRPr="00ED418D">
        <w:rPr>
          <w:rFonts w:ascii="Traditional Arabic" w:hAnsi="Traditional Arabic" w:cs="Traditional Arabic"/>
          <w:b/>
          <w:bCs/>
          <w:sz w:val="32"/>
          <w:szCs w:val="32"/>
          <w:rtl/>
        </w:rPr>
        <w:t xml:space="preserve">الشعبة </w:t>
      </w:r>
      <w:r w:rsidR="00B4234F" w:rsidRPr="00ED418D">
        <w:rPr>
          <w:rFonts w:ascii="Traditional Arabic" w:hAnsi="Traditional Arabic" w:cs="Traditional Arabic"/>
          <w:b/>
          <w:bCs/>
          <w:sz w:val="32"/>
          <w:szCs w:val="32"/>
          <w:rtl/>
        </w:rPr>
        <w:t xml:space="preserve">- </w:t>
      </w:r>
      <w:r w:rsidR="00106940" w:rsidRPr="00ED418D">
        <w:rPr>
          <w:rFonts w:ascii="Traditional Arabic" w:hAnsi="Traditional Arabic" w:cs="Traditional Arabic" w:hint="cs"/>
          <w:b/>
          <w:bCs/>
          <w:sz w:val="32"/>
          <w:szCs w:val="32"/>
          <w:rtl/>
        </w:rPr>
        <w:t>عنوان</w:t>
      </w:r>
      <w:r w:rsidR="00B4234F" w:rsidRPr="00ED418D">
        <w:rPr>
          <w:rFonts w:ascii="Traditional Arabic" w:hAnsi="Traditional Arabic" w:cs="Traditional Arabic"/>
          <w:b/>
          <w:bCs/>
          <w:sz w:val="32"/>
          <w:szCs w:val="32"/>
          <w:rtl/>
        </w:rPr>
        <w:t xml:space="preserve"> و</w:t>
      </w:r>
      <w:r w:rsidRPr="00ED418D">
        <w:rPr>
          <w:rFonts w:ascii="Traditional Arabic" w:hAnsi="Traditional Arabic" w:cs="Traditional Arabic"/>
          <w:b/>
          <w:bCs/>
          <w:sz w:val="32"/>
          <w:szCs w:val="32"/>
          <w:rtl/>
        </w:rPr>
        <w:t>رقم و</w:t>
      </w:r>
      <w:r w:rsidR="00B4234F" w:rsidRPr="00ED418D">
        <w:rPr>
          <w:rFonts w:ascii="Traditional Arabic" w:hAnsi="Traditional Arabic" w:cs="Traditional Arabic"/>
          <w:b/>
          <w:bCs/>
          <w:sz w:val="32"/>
          <w:szCs w:val="32"/>
          <w:rtl/>
        </w:rPr>
        <w:t>رقة العمل</w:t>
      </w:r>
      <w:r w:rsidR="00674219" w:rsidRPr="00ED418D">
        <w:rPr>
          <w:rFonts w:ascii="Traditional Arabic" w:hAnsi="Traditional Arabic" w:cs="Traditional Arabic"/>
          <w:b/>
          <w:bCs/>
          <w:sz w:val="32"/>
          <w:szCs w:val="32"/>
          <w:rtl/>
        </w:rPr>
        <w:t xml:space="preserve"> </w:t>
      </w:r>
    </w:p>
    <w:p w14:paraId="2D036725" w14:textId="77777777" w:rsidR="000A0068" w:rsidRPr="006D7F0C" w:rsidRDefault="000004E8" w:rsidP="0031093C">
      <w:pPr>
        <w:numPr>
          <w:ilvl w:val="0"/>
          <w:numId w:val="5"/>
        </w:numPr>
        <w:ind w:right="120"/>
        <w:rPr>
          <w:rFonts w:ascii="Traditional Arabic" w:hAnsi="Traditional Arabic" w:cs="Traditional Arabic"/>
          <w:b/>
          <w:bCs/>
          <w:sz w:val="32"/>
          <w:szCs w:val="32"/>
        </w:rPr>
      </w:pPr>
      <w:r w:rsidRPr="006D7F0C">
        <w:rPr>
          <w:rFonts w:ascii="Traditional Arabic" w:hAnsi="Traditional Arabic" w:cs="Traditional Arabic"/>
          <w:b/>
          <w:bCs/>
          <w:sz w:val="32"/>
          <w:szCs w:val="32"/>
          <w:rtl/>
        </w:rPr>
        <w:t xml:space="preserve">تضبط جميع </w:t>
      </w:r>
      <w:r w:rsidRPr="006D7F0C">
        <w:rPr>
          <w:rFonts w:ascii="Traditional Arabic" w:hAnsi="Traditional Arabic" w:cs="Traditional Arabic"/>
          <w:b/>
          <w:bCs/>
          <w:sz w:val="32"/>
          <w:szCs w:val="32"/>
          <w:u w:val="single"/>
          <w:rtl/>
        </w:rPr>
        <w:t xml:space="preserve">هوامش الصفحة على </w:t>
      </w:r>
      <w:r w:rsidR="008318E1" w:rsidRPr="006D7F0C">
        <w:rPr>
          <w:rFonts w:ascii="Traditional Arabic" w:hAnsi="Traditional Arabic" w:cs="Traditional Arabic"/>
          <w:b/>
          <w:bCs/>
          <w:sz w:val="32"/>
          <w:szCs w:val="32"/>
          <w:u w:val="single"/>
          <w:rtl/>
        </w:rPr>
        <w:t>3</w:t>
      </w:r>
      <w:r w:rsidRPr="006D7F0C">
        <w:rPr>
          <w:rFonts w:ascii="Traditional Arabic" w:hAnsi="Traditional Arabic" w:cs="Traditional Arabic"/>
          <w:b/>
          <w:bCs/>
          <w:sz w:val="32"/>
          <w:szCs w:val="32"/>
          <w:u w:val="single"/>
          <w:rtl/>
        </w:rPr>
        <w:t xml:space="preserve">سم </w:t>
      </w:r>
      <w:r w:rsidR="000A0068" w:rsidRPr="006D7F0C">
        <w:rPr>
          <w:rFonts w:ascii="Traditional Arabic" w:hAnsi="Traditional Arabic" w:cs="Traditional Arabic" w:hint="cs"/>
          <w:b/>
          <w:bCs/>
          <w:sz w:val="32"/>
          <w:szCs w:val="32"/>
          <w:u w:val="single"/>
          <w:rtl/>
        </w:rPr>
        <w:t>أ</w:t>
      </w:r>
      <w:r w:rsidRPr="006D7F0C">
        <w:rPr>
          <w:rFonts w:ascii="Traditional Arabic" w:hAnsi="Traditional Arabic" w:cs="Traditional Arabic"/>
          <w:b/>
          <w:bCs/>
          <w:sz w:val="32"/>
          <w:szCs w:val="32"/>
          <w:u w:val="single"/>
          <w:rtl/>
        </w:rPr>
        <w:t>و انش</w:t>
      </w:r>
      <w:r w:rsidR="008318E1" w:rsidRPr="006D7F0C">
        <w:rPr>
          <w:rFonts w:ascii="Traditional Arabic" w:hAnsi="Traditional Arabic" w:cs="Traditional Arabic"/>
          <w:b/>
          <w:bCs/>
          <w:sz w:val="32"/>
          <w:szCs w:val="32"/>
          <w:u w:val="single"/>
          <w:rtl/>
        </w:rPr>
        <w:t xml:space="preserve"> وربع</w:t>
      </w:r>
      <w:r w:rsidRPr="006D7F0C">
        <w:rPr>
          <w:rFonts w:ascii="Traditional Arabic" w:hAnsi="Traditional Arabic" w:cs="Traditional Arabic"/>
          <w:b/>
          <w:bCs/>
          <w:sz w:val="32"/>
          <w:szCs w:val="32"/>
          <w:rtl/>
        </w:rPr>
        <w:t xml:space="preserve"> </w:t>
      </w:r>
      <w:r w:rsidRPr="006D7F0C">
        <w:rPr>
          <w:rFonts w:ascii="Traditional Arabic" w:hAnsi="Traditional Arabic" w:cs="Traditional Arabic"/>
          <w:b/>
          <w:bCs/>
          <w:sz w:val="32"/>
          <w:szCs w:val="32"/>
          <w:u w:val="single"/>
          <w:rtl/>
        </w:rPr>
        <w:t xml:space="preserve">وتباعد أسطر </w:t>
      </w:r>
      <w:r w:rsidR="008318E1" w:rsidRPr="006D7F0C">
        <w:rPr>
          <w:rFonts w:ascii="Traditional Arabic" w:hAnsi="Traditional Arabic" w:cs="Traditional Arabic"/>
          <w:b/>
          <w:bCs/>
          <w:sz w:val="32"/>
          <w:szCs w:val="32"/>
          <w:u w:val="single"/>
          <w:rtl/>
        </w:rPr>
        <w:t>مزدوج</w:t>
      </w:r>
      <w:r w:rsidRPr="006D7F0C">
        <w:rPr>
          <w:rFonts w:ascii="Traditional Arabic" w:hAnsi="Traditional Arabic" w:cs="Traditional Arabic"/>
          <w:b/>
          <w:bCs/>
          <w:sz w:val="32"/>
          <w:szCs w:val="32"/>
          <w:rtl/>
        </w:rPr>
        <w:t xml:space="preserve"> ودون</w:t>
      </w:r>
      <w:r w:rsidR="0031093C" w:rsidRPr="006D7F0C">
        <w:rPr>
          <w:rFonts w:ascii="Traditional Arabic" w:hAnsi="Traditional Arabic" w:cs="Traditional Arabic" w:hint="cs"/>
          <w:b/>
          <w:bCs/>
          <w:sz w:val="32"/>
          <w:szCs w:val="32"/>
          <w:rtl/>
        </w:rPr>
        <w:t xml:space="preserve"> وضع</w:t>
      </w:r>
      <w:r w:rsidRPr="006D7F0C">
        <w:rPr>
          <w:rFonts w:ascii="Traditional Arabic" w:hAnsi="Traditional Arabic" w:cs="Traditional Arabic"/>
          <w:b/>
          <w:bCs/>
          <w:sz w:val="32"/>
          <w:szCs w:val="32"/>
          <w:rtl/>
        </w:rPr>
        <w:t xml:space="preserve"> </w:t>
      </w:r>
      <w:r w:rsidR="0031093C" w:rsidRPr="006D7F0C">
        <w:rPr>
          <w:rFonts w:ascii="Traditional Arabic" w:hAnsi="Traditional Arabic" w:cs="Traditional Arabic" w:hint="cs"/>
          <w:b/>
          <w:bCs/>
          <w:sz w:val="32"/>
          <w:szCs w:val="32"/>
          <w:rtl/>
        </w:rPr>
        <w:t>إطار</w:t>
      </w:r>
      <w:r w:rsidRPr="006D7F0C">
        <w:rPr>
          <w:rFonts w:ascii="Traditional Arabic" w:hAnsi="Traditional Arabic" w:cs="Traditional Arabic"/>
          <w:b/>
          <w:bCs/>
          <w:sz w:val="32"/>
          <w:szCs w:val="32"/>
          <w:rtl/>
        </w:rPr>
        <w:t xml:space="preserve"> للصفحة</w:t>
      </w:r>
    </w:p>
    <w:p w14:paraId="7698B860" w14:textId="2F4C208A" w:rsidR="000004E8" w:rsidRPr="00ED418D" w:rsidRDefault="0048682A" w:rsidP="0048682A">
      <w:pPr>
        <w:numPr>
          <w:ilvl w:val="0"/>
          <w:numId w:val="5"/>
        </w:numPr>
        <w:ind w:right="120"/>
        <w:rPr>
          <w:rFonts w:ascii="Traditional Arabic" w:hAnsi="Traditional Arabic" w:cs="Traditional Arabic"/>
          <w:b/>
          <w:bCs/>
          <w:sz w:val="32"/>
          <w:szCs w:val="32"/>
        </w:rPr>
      </w:pPr>
      <w:r w:rsidRPr="006D7F0C">
        <w:rPr>
          <w:rFonts w:ascii="Traditional Arabic" w:hAnsi="Traditional Arabic" w:cs="Traditional Arabic"/>
          <w:b/>
          <w:bCs/>
          <w:sz w:val="32"/>
          <w:szCs w:val="32"/>
          <w:rtl/>
        </w:rPr>
        <w:t xml:space="preserve">يستخدم في الطباعة خط </w:t>
      </w:r>
      <w:r w:rsidR="00E67615" w:rsidRPr="006D7F0C">
        <w:rPr>
          <w:rFonts w:ascii="Traditional Arabic" w:hAnsi="Traditional Arabic" w:cs="Traditional Arabic"/>
          <w:b/>
          <w:bCs/>
          <w:sz w:val="28"/>
          <w:szCs w:val="28"/>
        </w:rPr>
        <w:t>Simplified Arabic</w:t>
      </w:r>
      <w:r w:rsidRPr="006D7F0C">
        <w:rPr>
          <w:rFonts w:ascii="Traditional Arabic" w:hAnsi="Traditional Arabic" w:cs="Traditional Arabic"/>
          <w:b/>
          <w:bCs/>
          <w:sz w:val="28"/>
          <w:szCs w:val="28"/>
          <w:rtl/>
        </w:rPr>
        <w:t xml:space="preserve"> </w:t>
      </w:r>
      <w:r w:rsidRPr="006D7F0C">
        <w:rPr>
          <w:rFonts w:ascii="Traditional Arabic" w:hAnsi="Traditional Arabic" w:cs="Traditional Arabic" w:hint="cs"/>
          <w:b/>
          <w:bCs/>
          <w:sz w:val="32"/>
          <w:szCs w:val="32"/>
          <w:rtl/>
        </w:rPr>
        <w:t>بنط</w:t>
      </w:r>
      <w:r w:rsidRPr="006D7F0C">
        <w:rPr>
          <w:rFonts w:ascii="Traditional Arabic" w:hAnsi="Traditional Arabic" w:cs="Traditional Arabic"/>
          <w:b/>
          <w:bCs/>
          <w:sz w:val="32"/>
          <w:szCs w:val="32"/>
          <w:rtl/>
        </w:rPr>
        <w:t xml:space="preserve"> 1</w:t>
      </w:r>
      <w:r w:rsidR="00E67615" w:rsidRPr="006D7F0C">
        <w:rPr>
          <w:rFonts w:ascii="Traditional Arabic" w:hAnsi="Traditional Arabic" w:cs="Traditional Arabic" w:hint="cs"/>
          <w:b/>
          <w:bCs/>
          <w:sz w:val="32"/>
          <w:szCs w:val="32"/>
          <w:rtl/>
        </w:rPr>
        <w:t>4</w:t>
      </w:r>
      <w:r w:rsidRPr="006D7F0C">
        <w:rPr>
          <w:rFonts w:ascii="Traditional Arabic" w:hAnsi="Traditional Arabic" w:cs="Traditional Arabic"/>
          <w:b/>
          <w:bCs/>
          <w:sz w:val="32"/>
          <w:szCs w:val="32"/>
          <w:rtl/>
        </w:rPr>
        <w:t xml:space="preserve"> وبدون</w:t>
      </w:r>
      <w:r w:rsidRPr="00ED418D">
        <w:rPr>
          <w:rFonts w:ascii="Traditional Arabic" w:hAnsi="Traditional Arabic" w:cs="Traditional Arabic"/>
          <w:b/>
          <w:bCs/>
          <w:sz w:val="32"/>
          <w:szCs w:val="32"/>
          <w:rtl/>
        </w:rPr>
        <w:t xml:space="preserve"> تغميق مع</w:t>
      </w:r>
      <w:r w:rsidR="00ED418D">
        <w:rPr>
          <w:rFonts w:ascii="Traditional Arabic" w:hAnsi="Traditional Arabic" w:cs="Traditional Arabic" w:hint="cs"/>
          <w:b/>
          <w:bCs/>
          <w:sz w:val="32"/>
          <w:szCs w:val="32"/>
          <w:rtl/>
        </w:rPr>
        <w:t xml:space="preserve"> التساوي </w:t>
      </w:r>
    </w:p>
    <w:p w14:paraId="5BE63515" w14:textId="77777777" w:rsidR="00B4234F" w:rsidRPr="00ED418D" w:rsidRDefault="00B4234F" w:rsidP="00036D43">
      <w:pPr>
        <w:numPr>
          <w:ilvl w:val="0"/>
          <w:numId w:val="5"/>
        </w:numPr>
        <w:ind w:right="120"/>
        <w:rPr>
          <w:rFonts w:ascii="Traditional Arabic" w:hAnsi="Traditional Arabic" w:cs="Traditional Arabic"/>
          <w:sz w:val="32"/>
          <w:szCs w:val="32"/>
          <w:rtl/>
        </w:rPr>
      </w:pPr>
      <w:r w:rsidRPr="00ED418D">
        <w:rPr>
          <w:rFonts w:ascii="Traditional Arabic" w:hAnsi="Traditional Arabic" w:cs="Traditional Arabic"/>
          <w:sz w:val="32"/>
          <w:szCs w:val="32"/>
          <w:rtl/>
        </w:rPr>
        <w:t xml:space="preserve">يجب مراعاة قواعد اللغة العربية والإملاء الصحيح عند الكتابة </w:t>
      </w:r>
    </w:p>
    <w:p w14:paraId="298F4A5C" w14:textId="77777777" w:rsidR="00F00C6E" w:rsidRPr="00ED418D" w:rsidRDefault="00F00C6E" w:rsidP="008A2504">
      <w:pPr>
        <w:numPr>
          <w:ilvl w:val="0"/>
          <w:numId w:val="5"/>
        </w:numPr>
        <w:ind w:right="120"/>
        <w:rPr>
          <w:rFonts w:ascii="Traditional Arabic" w:hAnsi="Traditional Arabic" w:cs="Traditional Arabic"/>
          <w:sz w:val="32"/>
          <w:szCs w:val="32"/>
        </w:rPr>
      </w:pPr>
      <w:r w:rsidRPr="00ED418D">
        <w:rPr>
          <w:rFonts w:ascii="Traditional Arabic" w:hAnsi="Traditional Arabic" w:cs="Traditional Arabic"/>
          <w:sz w:val="32"/>
          <w:szCs w:val="32"/>
          <w:rtl/>
        </w:rPr>
        <w:t>يجب</w:t>
      </w:r>
      <w:r w:rsidR="000004E8" w:rsidRPr="00ED418D">
        <w:rPr>
          <w:rFonts w:ascii="Traditional Arabic" w:hAnsi="Traditional Arabic" w:cs="Traditional Arabic"/>
          <w:sz w:val="32"/>
          <w:szCs w:val="32"/>
          <w:rtl/>
        </w:rPr>
        <w:t xml:space="preserve"> مراعاة علامات الترقيم ومدلولاتها</w:t>
      </w:r>
      <w:r w:rsidR="008A2504" w:rsidRPr="00ED418D">
        <w:rPr>
          <w:rFonts w:ascii="Traditional Arabic" w:hAnsi="Traditional Arabic" w:cs="Traditional Arabic" w:hint="cs"/>
          <w:sz w:val="32"/>
          <w:szCs w:val="32"/>
          <w:rtl/>
        </w:rPr>
        <w:t xml:space="preserve"> وتوظيفها وطباعتها بشكل صحيح</w:t>
      </w:r>
    </w:p>
    <w:p w14:paraId="79247C31" w14:textId="77777777" w:rsidR="000004E8" w:rsidRDefault="00036D43" w:rsidP="0031093C">
      <w:pPr>
        <w:numPr>
          <w:ilvl w:val="0"/>
          <w:numId w:val="5"/>
        </w:numPr>
        <w:ind w:right="120"/>
        <w:rPr>
          <w:rFonts w:ascii="Traditional Arabic" w:hAnsi="Traditional Arabic" w:cs="Traditional Arabic"/>
          <w:sz w:val="32"/>
          <w:szCs w:val="32"/>
        </w:rPr>
      </w:pPr>
      <w:r w:rsidRPr="00ED418D">
        <w:rPr>
          <w:rFonts w:ascii="Traditional Arabic" w:hAnsi="Traditional Arabic" w:cs="Traditional Arabic"/>
          <w:sz w:val="32"/>
          <w:szCs w:val="32"/>
          <w:rtl/>
        </w:rPr>
        <w:t xml:space="preserve">تسلم </w:t>
      </w:r>
      <w:r w:rsidR="00FD580E" w:rsidRPr="00ED418D">
        <w:rPr>
          <w:rFonts w:ascii="Traditional Arabic" w:hAnsi="Traditional Arabic" w:cs="Traditional Arabic"/>
          <w:sz w:val="32"/>
          <w:szCs w:val="32"/>
          <w:rtl/>
        </w:rPr>
        <w:t>أ</w:t>
      </w:r>
      <w:r w:rsidRPr="00ED418D">
        <w:rPr>
          <w:rFonts w:ascii="Traditional Arabic" w:hAnsi="Traditional Arabic" w:cs="Traditional Arabic"/>
          <w:sz w:val="32"/>
          <w:szCs w:val="32"/>
          <w:rtl/>
        </w:rPr>
        <w:t xml:space="preserve">وراق </w:t>
      </w:r>
      <w:r w:rsidR="00D951BF" w:rsidRPr="00ED418D">
        <w:rPr>
          <w:rFonts w:ascii="Traditional Arabic" w:hAnsi="Traditional Arabic" w:cs="Traditional Arabic"/>
          <w:sz w:val="32"/>
          <w:szCs w:val="32"/>
          <w:rtl/>
        </w:rPr>
        <w:t xml:space="preserve">العمل </w:t>
      </w:r>
      <w:r w:rsidR="00D951BF" w:rsidRPr="00ED418D">
        <w:rPr>
          <w:rFonts w:ascii="Traditional Arabic" w:hAnsi="Traditional Arabic" w:cs="Traditional Arabic"/>
          <w:b/>
          <w:bCs/>
          <w:sz w:val="32"/>
          <w:szCs w:val="32"/>
          <w:rtl/>
        </w:rPr>
        <w:t xml:space="preserve">بعد تدبيسها </w:t>
      </w:r>
      <w:r w:rsidR="0031093C" w:rsidRPr="00ED418D">
        <w:rPr>
          <w:rFonts w:ascii="Traditional Arabic" w:hAnsi="Traditional Arabic" w:cs="Traditional Arabic" w:hint="cs"/>
          <w:b/>
          <w:bCs/>
          <w:sz w:val="32"/>
          <w:szCs w:val="32"/>
          <w:rtl/>
        </w:rPr>
        <w:t>و</w:t>
      </w:r>
      <w:r w:rsidR="00D951BF" w:rsidRPr="00ED418D">
        <w:rPr>
          <w:rFonts w:ascii="Traditional Arabic" w:hAnsi="Traditional Arabic" w:cs="Traditional Arabic"/>
          <w:b/>
          <w:bCs/>
          <w:sz w:val="32"/>
          <w:szCs w:val="32"/>
          <w:rtl/>
        </w:rPr>
        <w:t>دون</w:t>
      </w:r>
      <w:r w:rsidRPr="00ED418D">
        <w:rPr>
          <w:rFonts w:ascii="Traditional Arabic" w:hAnsi="Traditional Arabic" w:cs="Traditional Arabic"/>
          <w:b/>
          <w:bCs/>
          <w:sz w:val="32"/>
          <w:szCs w:val="32"/>
          <w:rtl/>
        </w:rPr>
        <w:t xml:space="preserve"> ملف</w:t>
      </w:r>
      <w:r w:rsidR="008A2504" w:rsidRPr="00ED418D">
        <w:rPr>
          <w:rFonts w:ascii="Traditional Arabic" w:hAnsi="Traditional Arabic" w:cs="Traditional Arabic" w:hint="cs"/>
          <w:sz w:val="32"/>
          <w:szCs w:val="32"/>
          <w:rtl/>
        </w:rPr>
        <w:t xml:space="preserve"> </w:t>
      </w:r>
      <w:r w:rsidR="000004E8" w:rsidRPr="00ED418D">
        <w:rPr>
          <w:rFonts w:ascii="Traditional Arabic" w:hAnsi="Traditional Arabic" w:cs="Traditional Arabic"/>
          <w:sz w:val="32"/>
          <w:szCs w:val="32"/>
          <w:rtl/>
        </w:rPr>
        <w:t xml:space="preserve">في الموعد المحدد لها وفق الخطة </w:t>
      </w:r>
    </w:p>
    <w:p w14:paraId="07BD5CAA" w14:textId="29BC6BD3" w:rsidR="00ED418D" w:rsidRPr="00ED418D" w:rsidRDefault="00ED418D" w:rsidP="0031093C">
      <w:pPr>
        <w:numPr>
          <w:ilvl w:val="0"/>
          <w:numId w:val="5"/>
        </w:numPr>
        <w:ind w:right="120"/>
        <w:rPr>
          <w:rFonts w:ascii="Traditional Arabic" w:hAnsi="Traditional Arabic" w:cs="Traditional Arabic"/>
          <w:sz w:val="32"/>
          <w:szCs w:val="32"/>
        </w:rPr>
      </w:pPr>
      <w:r>
        <w:rPr>
          <w:rFonts w:ascii="Traditional Arabic" w:hAnsi="Traditional Arabic" w:cs="Traditional Arabic" w:hint="cs"/>
          <w:sz w:val="32"/>
          <w:szCs w:val="32"/>
          <w:rtl/>
        </w:rPr>
        <w:t xml:space="preserve">ترسل </w:t>
      </w:r>
      <w:r w:rsidRPr="00ED418D">
        <w:rPr>
          <w:rFonts w:ascii="Traditional Arabic" w:hAnsi="Traditional Arabic" w:cs="Traditional Arabic"/>
          <w:b/>
          <w:bCs/>
          <w:sz w:val="32"/>
          <w:szCs w:val="32"/>
          <w:rtl/>
        </w:rPr>
        <w:t>نسخة الكترونية</w:t>
      </w:r>
      <w:r w:rsidRPr="00ED418D">
        <w:rPr>
          <w:rFonts w:ascii="Traditional Arabic" w:hAnsi="Traditional Arabic" w:cs="Traditional Arabic"/>
          <w:sz w:val="32"/>
          <w:szCs w:val="32"/>
          <w:rtl/>
        </w:rPr>
        <w:t xml:space="preserve"> </w:t>
      </w:r>
      <w:r w:rsidR="00100183">
        <w:rPr>
          <w:rFonts w:ascii="Traditional Arabic" w:hAnsi="Traditional Arabic" w:cs="Traditional Arabic" w:hint="cs"/>
          <w:sz w:val="32"/>
          <w:szCs w:val="32"/>
          <w:rtl/>
        </w:rPr>
        <w:t xml:space="preserve">بصيغة </w:t>
      </w:r>
      <w:r w:rsidR="00100183" w:rsidRPr="00100183">
        <w:rPr>
          <w:rFonts w:ascii="Traditional Arabic" w:hAnsi="Traditional Arabic" w:cs="Traditional Arabic" w:hint="cs"/>
          <w:b/>
          <w:bCs/>
          <w:sz w:val="32"/>
          <w:szCs w:val="32"/>
          <w:rtl/>
        </w:rPr>
        <w:t>ال</w:t>
      </w:r>
      <w:r w:rsidRPr="00ED418D">
        <w:rPr>
          <w:rFonts w:ascii="Traditional Arabic" w:hAnsi="Traditional Arabic" w:cs="Traditional Arabic" w:hint="cs"/>
          <w:b/>
          <w:bCs/>
          <w:sz w:val="32"/>
          <w:szCs w:val="32"/>
          <w:rtl/>
        </w:rPr>
        <w:t>وورد</w:t>
      </w:r>
      <w:r w:rsidRPr="00ED418D">
        <w:rPr>
          <w:rFonts w:ascii="Traditional Arabic" w:hAnsi="Traditional Arabic" w:cs="Traditional Arabic" w:hint="cs"/>
          <w:sz w:val="32"/>
          <w:szCs w:val="32"/>
          <w:rtl/>
        </w:rPr>
        <w:t xml:space="preserve"> </w:t>
      </w:r>
      <w:r w:rsidRPr="00ED418D">
        <w:rPr>
          <w:rFonts w:ascii="Traditional Arabic" w:hAnsi="Traditional Arabic" w:cs="Traditional Arabic"/>
          <w:sz w:val="32"/>
          <w:szCs w:val="32"/>
          <w:rtl/>
        </w:rPr>
        <w:t>من كل ورقة مطلوبة على عنوان البريد الإلكتروني للدكتور</w:t>
      </w:r>
      <w:r w:rsidRPr="00ED418D">
        <w:rPr>
          <w:rFonts w:ascii="Traditional Arabic" w:hAnsi="Traditional Arabic" w:cs="Traditional Arabic" w:hint="cs"/>
          <w:sz w:val="32"/>
          <w:szCs w:val="32"/>
          <w:rtl/>
        </w:rPr>
        <w:t>ه</w:t>
      </w:r>
    </w:p>
    <w:p w14:paraId="069898CA" w14:textId="77777777" w:rsidR="001A7B20" w:rsidRDefault="001A7B20" w:rsidP="00F93ECB">
      <w:pPr>
        <w:rPr>
          <w:b/>
          <w:bCs/>
          <w:sz w:val="22"/>
          <w:szCs w:val="22"/>
          <w:u w:val="single"/>
        </w:rPr>
      </w:pPr>
    </w:p>
    <w:p w14:paraId="272A253F" w14:textId="77777777" w:rsidR="00B8300D" w:rsidRDefault="00F93ECB" w:rsidP="00B648A8">
      <w:pPr>
        <w:rPr>
          <w:sz w:val="28"/>
          <w:szCs w:val="28"/>
          <w:rtl/>
        </w:rPr>
      </w:pPr>
      <w:r w:rsidRPr="00251B49">
        <w:rPr>
          <w:rFonts w:hint="cs"/>
          <w:b/>
          <w:bCs/>
          <w:sz w:val="28"/>
          <w:szCs w:val="28"/>
          <w:u w:val="single"/>
          <w:rtl/>
        </w:rPr>
        <w:t>الورقة التأملية</w:t>
      </w:r>
      <w:r w:rsidRPr="00251B49">
        <w:rPr>
          <w:rFonts w:hint="cs"/>
          <w:sz w:val="28"/>
          <w:szCs w:val="28"/>
          <w:rtl/>
        </w:rPr>
        <w:t>:</w:t>
      </w:r>
    </w:p>
    <w:p w14:paraId="16E3ADA4" w14:textId="77777777" w:rsidR="00551823" w:rsidRPr="00551823" w:rsidRDefault="00551823" w:rsidP="00551823">
      <w:pPr>
        <w:jc w:val="center"/>
        <w:rPr>
          <w:rFonts w:ascii="Traditional Arabic" w:hAnsi="Traditional Arabic" w:cs="Traditional Arabic"/>
          <w:b/>
          <w:bCs/>
          <w:sz w:val="32"/>
          <w:szCs w:val="32"/>
          <w:rtl/>
        </w:rPr>
      </w:pPr>
      <w:r w:rsidRPr="006D7F0C">
        <w:rPr>
          <w:rFonts w:ascii="Traditional Arabic" w:hAnsi="Traditional Arabic" w:cs="Traditional Arabic"/>
          <w:b/>
          <w:bCs/>
          <w:sz w:val="32"/>
          <w:szCs w:val="32"/>
          <w:rtl/>
        </w:rPr>
        <w:t>تكون في حدود أربع صفحات متبعة فيها جميع تعليمات أوراق العمل</w:t>
      </w:r>
    </w:p>
    <w:p w14:paraId="3789388E" w14:textId="77777777" w:rsidR="009317FB" w:rsidRPr="00251B49" w:rsidRDefault="009317FB" w:rsidP="004232AC">
      <w:pPr>
        <w:jc w:val="lowKashida"/>
        <w:rPr>
          <w:rFonts w:ascii="Traditional Arabic" w:hAnsi="Traditional Arabic" w:cs="Traditional Arabic"/>
          <w:sz w:val="32"/>
          <w:szCs w:val="32"/>
          <w:rtl/>
          <w:lang w:bidi="ar-JO"/>
        </w:rPr>
      </w:pPr>
      <w:r w:rsidRPr="00251B49">
        <w:rPr>
          <w:rFonts w:ascii="Traditional Arabic" w:hAnsi="Traditional Arabic" w:cs="Traditional Arabic"/>
          <w:sz w:val="32"/>
          <w:szCs w:val="32"/>
          <w:rtl/>
          <w:lang w:bidi="ar-JO"/>
        </w:rPr>
        <w:t xml:space="preserve">التأمل هو </w:t>
      </w:r>
      <w:r w:rsidR="00B27007" w:rsidRPr="00251B49">
        <w:rPr>
          <w:rFonts w:ascii="Traditional Arabic" w:hAnsi="Traditional Arabic" w:cs="Traditional Arabic"/>
          <w:sz w:val="32"/>
          <w:szCs w:val="32"/>
          <w:rtl/>
          <w:lang w:bidi="ar-JO"/>
        </w:rPr>
        <w:t>نوع</w:t>
      </w:r>
      <w:r w:rsidRPr="00251B49">
        <w:rPr>
          <w:rFonts w:ascii="Traditional Arabic" w:hAnsi="Traditional Arabic" w:cs="Traditional Arabic"/>
          <w:sz w:val="32"/>
          <w:szCs w:val="32"/>
          <w:rtl/>
          <w:lang w:bidi="ar-JO"/>
        </w:rPr>
        <w:t xml:space="preserve"> خاص من </w:t>
      </w:r>
      <w:r w:rsidR="00B27007" w:rsidRPr="00251B49">
        <w:rPr>
          <w:rFonts w:ascii="Traditional Arabic" w:hAnsi="Traditional Arabic" w:cs="Traditional Arabic"/>
          <w:sz w:val="32"/>
          <w:szCs w:val="32"/>
          <w:rtl/>
          <w:lang w:bidi="ar-JO"/>
        </w:rPr>
        <w:t xml:space="preserve">أنواع </w:t>
      </w:r>
      <w:r w:rsidRPr="00251B49">
        <w:rPr>
          <w:rFonts w:ascii="Traditional Arabic" w:hAnsi="Traditional Arabic" w:cs="Traditional Arabic"/>
          <w:sz w:val="32"/>
          <w:szCs w:val="32"/>
          <w:rtl/>
          <w:lang w:bidi="ar-JO"/>
        </w:rPr>
        <w:t xml:space="preserve">التفكير يحدث نتيجة الشّك والحيرة في </w:t>
      </w:r>
      <w:r w:rsidR="00EE6838" w:rsidRPr="00251B49">
        <w:rPr>
          <w:rFonts w:ascii="Traditional Arabic" w:hAnsi="Traditional Arabic" w:cs="Traditional Arabic"/>
          <w:sz w:val="32"/>
          <w:szCs w:val="32"/>
          <w:rtl/>
          <w:lang w:bidi="ar-JO"/>
        </w:rPr>
        <w:t xml:space="preserve">تفسير </w:t>
      </w:r>
      <w:r w:rsidRPr="00251B49">
        <w:rPr>
          <w:rFonts w:ascii="Traditional Arabic" w:hAnsi="Traditional Arabic" w:cs="Traditional Arabic"/>
          <w:sz w:val="32"/>
          <w:szCs w:val="32"/>
          <w:rtl/>
          <w:lang w:bidi="ar-JO"/>
        </w:rPr>
        <w:t xml:space="preserve">موقف من المواقف الحياتية التي يمر بها </w:t>
      </w:r>
      <w:r w:rsidR="00B27007" w:rsidRPr="00251B49">
        <w:rPr>
          <w:rFonts w:ascii="Traditional Arabic" w:hAnsi="Traditional Arabic" w:cs="Traditional Arabic"/>
          <w:sz w:val="32"/>
          <w:szCs w:val="32"/>
          <w:rtl/>
          <w:lang w:bidi="ar-JO"/>
        </w:rPr>
        <w:t>الإنسان</w:t>
      </w:r>
      <w:r w:rsidRPr="00251B49">
        <w:rPr>
          <w:rFonts w:ascii="Traditional Arabic" w:hAnsi="Traditional Arabic" w:cs="Traditional Arabic"/>
          <w:sz w:val="32"/>
          <w:szCs w:val="32"/>
          <w:rtl/>
          <w:lang w:bidi="ar-JO"/>
        </w:rPr>
        <w:t xml:space="preserve"> مما يدفعه إلى البحث الهادف لاستجلاء الأمر مستعيناً بما تراكم لديه من معرفة مستمدة من التّجارب السابقة. بمعنى أن وظيفة التأمل هي تحويل حالة الشك والغموض والحيرة والتناقض والفوضى إلى حالة من الوضوح والاتّساق والتي قد تبقى مؤقتاً وفق الظروف والاستنتاجات والحلول التي يتم التوصل إليها ك</w:t>
      </w:r>
      <w:r w:rsidR="00426A6F" w:rsidRPr="00251B49">
        <w:rPr>
          <w:rFonts w:ascii="Traditional Arabic" w:hAnsi="Traditional Arabic" w:cs="Traditional Arabic"/>
          <w:sz w:val="32"/>
          <w:szCs w:val="32"/>
          <w:rtl/>
          <w:lang w:bidi="ar-JO"/>
        </w:rPr>
        <w:t>أ</w:t>
      </w:r>
      <w:r w:rsidRPr="00251B49">
        <w:rPr>
          <w:rFonts w:ascii="Traditional Arabic" w:hAnsi="Traditional Arabic" w:cs="Traditional Arabic"/>
          <w:sz w:val="32"/>
          <w:szCs w:val="32"/>
          <w:rtl/>
          <w:lang w:bidi="ar-JO"/>
        </w:rPr>
        <w:t xml:space="preserve">فكار أولية قد تتسم بالثبات النسبي </w:t>
      </w:r>
      <w:r w:rsidR="00426A6F" w:rsidRPr="00251B49">
        <w:rPr>
          <w:rFonts w:ascii="Traditional Arabic" w:hAnsi="Traditional Arabic" w:cs="Traditional Arabic"/>
          <w:sz w:val="32"/>
          <w:szCs w:val="32"/>
          <w:rtl/>
          <w:lang w:bidi="ar-JO"/>
        </w:rPr>
        <w:t>وتؤدي إلى</w:t>
      </w:r>
      <w:r w:rsidRPr="00251B49">
        <w:rPr>
          <w:rFonts w:ascii="Traditional Arabic" w:hAnsi="Traditional Arabic" w:cs="Traditional Arabic"/>
          <w:sz w:val="32"/>
          <w:szCs w:val="32"/>
          <w:rtl/>
          <w:lang w:bidi="ar-JO"/>
        </w:rPr>
        <w:t xml:space="preserve"> المزيد من التفكير والتجريب والمناقشة المستمرة والمتأنية.</w:t>
      </w:r>
      <w:r w:rsidR="00426A6F" w:rsidRPr="00251B49">
        <w:rPr>
          <w:rFonts w:ascii="Traditional Arabic" w:hAnsi="Traditional Arabic" w:cs="Traditional Arabic"/>
          <w:sz w:val="32"/>
          <w:szCs w:val="32"/>
          <w:rtl/>
          <w:lang w:bidi="ar-JO"/>
        </w:rPr>
        <w:t xml:space="preserve"> ويمكن أن يُنظر للتأمل كشكل من اشكال التفكير </w:t>
      </w:r>
      <w:r w:rsidR="00EE6838" w:rsidRPr="00251B49">
        <w:rPr>
          <w:rFonts w:ascii="Traditional Arabic" w:hAnsi="Traditional Arabic" w:cs="Traditional Arabic"/>
          <w:sz w:val="32"/>
          <w:szCs w:val="32"/>
          <w:rtl/>
          <w:lang w:bidi="ar-JO"/>
        </w:rPr>
        <w:t>فوق</w:t>
      </w:r>
      <w:r w:rsidR="00426A6F" w:rsidRPr="00251B49">
        <w:rPr>
          <w:rFonts w:ascii="Traditional Arabic" w:hAnsi="Traditional Arabic" w:cs="Traditional Arabic"/>
          <w:sz w:val="32"/>
          <w:szCs w:val="32"/>
          <w:rtl/>
          <w:lang w:bidi="ar-JO"/>
        </w:rPr>
        <w:t xml:space="preserve"> المعرف</w:t>
      </w:r>
      <w:r w:rsidR="00EE6838" w:rsidRPr="00251B49">
        <w:rPr>
          <w:rFonts w:ascii="Traditional Arabic" w:hAnsi="Traditional Arabic" w:cs="Traditional Arabic"/>
          <w:sz w:val="32"/>
          <w:szCs w:val="32"/>
          <w:rtl/>
          <w:lang w:bidi="ar-JO"/>
        </w:rPr>
        <w:t>ي أو ما وراء المعرفة</w:t>
      </w:r>
      <w:r w:rsidR="00426A6F" w:rsidRPr="00251B49">
        <w:rPr>
          <w:rFonts w:ascii="Traditional Arabic" w:hAnsi="Traditional Arabic" w:cs="Traditional Arabic"/>
          <w:sz w:val="32"/>
          <w:szCs w:val="32"/>
          <w:rtl/>
          <w:lang w:bidi="ar-JO"/>
        </w:rPr>
        <w:t xml:space="preserve"> </w:t>
      </w:r>
      <w:r w:rsidR="004232AC" w:rsidRPr="00251B49">
        <w:rPr>
          <w:i/>
          <w:iCs/>
        </w:rPr>
        <w:t>thinking</w:t>
      </w:r>
      <w:r w:rsidR="004232AC" w:rsidRPr="00251B49">
        <w:rPr>
          <w:rFonts w:ascii="Traditional Arabic" w:hAnsi="Traditional Arabic" w:cs="Traditional Arabic"/>
          <w:b/>
          <w:bCs/>
        </w:rPr>
        <w:t xml:space="preserve"> </w:t>
      </w:r>
      <w:r w:rsidR="004232AC" w:rsidRPr="00251B49">
        <w:rPr>
          <w:rFonts w:ascii="Traditional Arabic" w:hAnsi="Traditional Arabic" w:cs="Traditional Arabic"/>
          <w:rtl/>
          <w:lang w:bidi="ar-JO"/>
        </w:rPr>
        <w:t xml:space="preserve"> </w:t>
      </w:r>
      <w:hyperlink r:id="rId10" w:tooltip="Metacognition" w:history="1">
        <w:r w:rsidR="00426A6F" w:rsidRPr="00251B49">
          <w:rPr>
            <w:i/>
            <w:iCs/>
          </w:rPr>
          <w:t>metacognitive</w:t>
        </w:r>
      </w:hyperlink>
      <w:r w:rsidR="004232AC" w:rsidRPr="00251B49">
        <w:rPr>
          <w:rFonts w:hint="cs"/>
          <w:sz w:val="28"/>
          <w:szCs w:val="28"/>
          <w:rtl/>
        </w:rPr>
        <w:t xml:space="preserve"> </w:t>
      </w:r>
      <w:r w:rsidR="00426A6F" w:rsidRPr="00251B49">
        <w:rPr>
          <w:rFonts w:ascii="Traditional Arabic" w:hAnsi="Traditional Arabic" w:cs="Traditional Arabic"/>
          <w:sz w:val="32"/>
          <w:szCs w:val="32"/>
          <w:rtl/>
          <w:lang w:bidi="ar-JO"/>
        </w:rPr>
        <w:t>والتي تحث الفرد على التفكير في موقف ما ويعمل على اتخاذ قرار بشأنه</w:t>
      </w:r>
      <w:r w:rsidR="00EE6838" w:rsidRPr="00251B49">
        <w:rPr>
          <w:rFonts w:ascii="Traditional Arabic" w:hAnsi="Traditional Arabic" w:cs="Traditional Arabic"/>
          <w:color w:val="000000"/>
          <w:sz w:val="32"/>
          <w:szCs w:val="32"/>
          <w:rtl/>
        </w:rPr>
        <w:t xml:space="preserve"> كنوع من حل المشكلة</w:t>
      </w:r>
      <w:r w:rsidR="00426A6F" w:rsidRPr="00251B49">
        <w:rPr>
          <w:rFonts w:ascii="Traditional Arabic" w:hAnsi="Traditional Arabic" w:cs="Traditional Arabic"/>
          <w:sz w:val="32"/>
          <w:szCs w:val="32"/>
          <w:rtl/>
          <w:lang w:bidi="ar-JO"/>
        </w:rPr>
        <w:t>.</w:t>
      </w:r>
    </w:p>
    <w:p w14:paraId="264B8078" w14:textId="77777777" w:rsidR="00DD672D" w:rsidRPr="00251B49" w:rsidRDefault="00E63DA5" w:rsidP="00584B78">
      <w:pPr>
        <w:jc w:val="both"/>
        <w:rPr>
          <w:rFonts w:ascii="Traditional Arabic" w:hAnsi="Traditional Arabic" w:cs="Traditional Arabic"/>
          <w:color w:val="000000"/>
          <w:sz w:val="32"/>
          <w:szCs w:val="32"/>
          <w:rtl/>
        </w:rPr>
      </w:pPr>
      <w:r w:rsidRPr="00251B49">
        <w:rPr>
          <w:rFonts w:ascii="Traditional Arabic" w:hAnsi="Traditional Arabic" w:cs="Traditional Arabic"/>
          <w:color w:val="000000"/>
          <w:sz w:val="32"/>
          <w:szCs w:val="32"/>
          <w:rtl/>
        </w:rPr>
        <w:t xml:space="preserve">من الموجز السابق يتضح أن المطلوب </w:t>
      </w:r>
      <w:r w:rsidR="00EE6838" w:rsidRPr="00251B49">
        <w:rPr>
          <w:rFonts w:ascii="Traditional Arabic" w:hAnsi="Traditional Arabic" w:cs="Traditional Arabic"/>
          <w:color w:val="000000"/>
          <w:sz w:val="32"/>
          <w:szCs w:val="32"/>
          <w:rtl/>
        </w:rPr>
        <w:t xml:space="preserve">في الورقة التأملية </w:t>
      </w:r>
      <w:r w:rsidRPr="00251B49">
        <w:rPr>
          <w:rFonts w:ascii="Traditional Arabic" w:hAnsi="Traditional Arabic" w:cs="Traditional Arabic"/>
          <w:color w:val="000000"/>
          <w:sz w:val="32"/>
          <w:szCs w:val="32"/>
          <w:rtl/>
        </w:rPr>
        <w:t>يختلف عن التلخيص أو التقرير الذي يقدم عادة ، فالورقة التأملية</w:t>
      </w:r>
      <w:r w:rsidR="00426A6F" w:rsidRPr="00251B49">
        <w:rPr>
          <w:rFonts w:ascii="Traditional Arabic" w:hAnsi="Traditional Arabic" w:cs="Traditional Arabic"/>
          <w:color w:val="000000"/>
          <w:sz w:val="32"/>
          <w:szCs w:val="32"/>
        </w:rPr>
        <w:t xml:space="preserve"> </w:t>
      </w:r>
      <w:r w:rsidRPr="00251B49">
        <w:rPr>
          <w:rFonts w:ascii="Traditional Arabic" w:hAnsi="Traditional Arabic" w:cs="Traditional Arabic"/>
          <w:color w:val="000000"/>
          <w:sz w:val="32"/>
          <w:szCs w:val="32"/>
          <w:rtl/>
        </w:rPr>
        <w:t xml:space="preserve">تعكس نوعا من أنواع الكتابة الحرة </w:t>
      </w:r>
      <w:r w:rsidRPr="00251B49">
        <w:rPr>
          <w:i/>
          <w:iCs/>
        </w:rPr>
        <w:t>free writing</w:t>
      </w:r>
      <w:r w:rsidRPr="00251B49">
        <w:rPr>
          <w:rFonts w:ascii="Traditional Arabic" w:hAnsi="Traditional Arabic" w:cs="Traditional Arabic"/>
          <w:color w:val="000000"/>
          <w:sz w:val="32"/>
          <w:szCs w:val="32"/>
          <w:rtl/>
        </w:rPr>
        <w:t xml:space="preserve"> التي تترك لك المجال لتحديد </w:t>
      </w:r>
      <w:r w:rsidR="00DD672D" w:rsidRPr="00251B49">
        <w:rPr>
          <w:rFonts w:ascii="Traditional Arabic" w:hAnsi="Traditional Arabic" w:cs="Traditional Arabic"/>
          <w:color w:val="000000"/>
          <w:sz w:val="32"/>
          <w:szCs w:val="32"/>
          <w:rtl/>
        </w:rPr>
        <w:t xml:space="preserve">المشكلة أو </w:t>
      </w:r>
      <w:r w:rsidRPr="00251B49">
        <w:rPr>
          <w:rFonts w:ascii="Traditional Arabic" w:hAnsi="Traditional Arabic" w:cs="Traditional Arabic"/>
          <w:color w:val="000000"/>
          <w:sz w:val="32"/>
          <w:szCs w:val="32"/>
          <w:rtl/>
        </w:rPr>
        <w:t xml:space="preserve">الموضوع </w:t>
      </w:r>
      <w:r w:rsidR="00DD672D" w:rsidRPr="00251B49">
        <w:rPr>
          <w:rFonts w:ascii="Traditional Arabic" w:hAnsi="Traditional Arabic" w:cs="Traditional Arabic"/>
          <w:color w:val="000000"/>
          <w:sz w:val="32"/>
          <w:szCs w:val="32"/>
          <w:rtl/>
        </w:rPr>
        <w:t>الذ</w:t>
      </w:r>
      <w:r w:rsidRPr="00251B49">
        <w:rPr>
          <w:rFonts w:ascii="Traditional Arabic" w:hAnsi="Traditional Arabic" w:cs="Traditional Arabic"/>
          <w:color w:val="000000"/>
          <w:sz w:val="32"/>
          <w:szCs w:val="32"/>
          <w:rtl/>
        </w:rPr>
        <w:t xml:space="preserve">ي ترغبين في الكتابة عنه </w:t>
      </w:r>
      <w:r w:rsidR="0092570A" w:rsidRPr="00251B49">
        <w:rPr>
          <w:rFonts w:ascii="Traditional Arabic" w:hAnsi="Traditional Arabic" w:cs="Traditional Arabic"/>
          <w:color w:val="000000"/>
          <w:sz w:val="32"/>
          <w:szCs w:val="32"/>
          <w:rtl/>
        </w:rPr>
        <w:t xml:space="preserve">طبعا </w:t>
      </w:r>
      <w:r w:rsidRPr="00251B49">
        <w:rPr>
          <w:rFonts w:ascii="Traditional Arabic" w:hAnsi="Traditional Arabic" w:cs="Traditional Arabic"/>
          <w:color w:val="000000"/>
          <w:sz w:val="32"/>
          <w:szCs w:val="32"/>
          <w:rtl/>
        </w:rPr>
        <w:t xml:space="preserve">ضمن اطار </w:t>
      </w:r>
      <w:r w:rsidR="00EE6838" w:rsidRPr="00251B49">
        <w:rPr>
          <w:rFonts w:ascii="Traditional Arabic" w:hAnsi="Traditional Arabic" w:cs="Traditional Arabic"/>
          <w:color w:val="000000"/>
          <w:sz w:val="32"/>
          <w:szCs w:val="32"/>
          <w:rtl/>
        </w:rPr>
        <w:t xml:space="preserve">الدرس بحيث توضحي </w:t>
      </w:r>
      <w:r w:rsidRPr="00251B49">
        <w:rPr>
          <w:rFonts w:ascii="Traditional Arabic" w:hAnsi="Traditional Arabic" w:cs="Traditional Arabic"/>
          <w:color w:val="000000"/>
          <w:sz w:val="32"/>
          <w:szCs w:val="32"/>
          <w:rtl/>
        </w:rPr>
        <w:t xml:space="preserve">من خلال </w:t>
      </w:r>
      <w:r w:rsidR="00DD672D" w:rsidRPr="00251B49">
        <w:rPr>
          <w:rFonts w:ascii="Traditional Arabic" w:hAnsi="Traditional Arabic" w:cs="Traditional Arabic"/>
          <w:color w:val="000000"/>
          <w:sz w:val="32"/>
          <w:szCs w:val="32"/>
          <w:rtl/>
        </w:rPr>
        <w:t xml:space="preserve">كتابتك </w:t>
      </w:r>
      <w:r w:rsidR="0092570A" w:rsidRPr="00251B49">
        <w:rPr>
          <w:rFonts w:ascii="Traditional Arabic" w:hAnsi="Traditional Arabic" w:cs="Traditional Arabic"/>
          <w:color w:val="000000"/>
          <w:sz w:val="32"/>
          <w:szCs w:val="32"/>
          <w:rtl/>
        </w:rPr>
        <w:t xml:space="preserve">الفكرة (تمثل فرضية التعلم </w:t>
      </w:r>
      <w:r w:rsidR="004115A2" w:rsidRPr="00251B49">
        <w:rPr>
          <w:rFonts w:ascii="Traditional Arabic" w:hAnsi="Traditional Arabic" w:cs="Traditional Arabic"/>
          <w:color w:val="000000"/>
          <w:sz w:val="32"/>
          <w:szCs w:val="32"/>
          <w:rtl/>
        </w:rPr>
        <w:t>لديك) وما تعني لك، وكيف تعلمتها</w:t>
      </w:r>
      <w:r w:rsidR="0092570A" w:rsidRPr="00251B49">
        <w:rPr>
          <w:rFonts w:ascii="Traditional Arabic" w:hAnsi="Traditional Arabic" w:cs="Traditional Arabic"/>
          <w:color w:val="000000"/>
          <w:sz w:val="32"/>
          <w:szCs w:val="32"/>
          <w:rtl/>
        </w:rPr>
        <w:t xml:space="preserve">، وتساؤلاتك عنها </w:t>
      </w:r>
      <w:r w:rsidR="004115A2" w:rsidRPr="00251B49">
        <w:rPr>
          <w:rFonts w:ascii="Traditional Arabic" w:hAnsi="Traditional Arabic" w:cs="Traditional Arabic"/>
          <w:color w:val="000000"/>
          <w:sz w:val="32"/>
          <w:szCs w:val="32"/>
          <w:rtl/>
        </w:rPr>
        <w:t>وتحديد</w:t>
      </w:r>
      <w:r w:rsidRPr="00251B49">
        <w:rPr>
          <w:rFonts w:ascii="Traditional Arabic" w:hAnsi="Traditional Arabic" w:cs="Traditional Arabic"/>
          <w:color w:val="000000"/>
          <w:sz w:val="32"/>
          <w:szCs w:val="32"/>
          <w:rtl/>
        </w:rPr>
        <w:t xml:space="preserve"> </w:t>
      </w:r>
      <w:r w:rsidR="0092570A" w:rsidRPr="00251B49">
        <w:rPr>
          <w:rFonts w:ascii="Traditional Arabic" w:hAnsi="Traditional Arabic" w:cs="Traditional Arabic"/>
          <w:color w:val="000000"/>
          <w:sz w:val="32"/>
          <w:szCs w:val="32"/>
          <w:rtl/>
        </w:rPr>
        <w:t xml:space="preserve">الفكرة التي </w:t>
      </w:r>
      <w:r w:rsidR="004115A2" w:rsidRPr="00251B49">
        <w:rPr>
          <w:rFonts w:ascii="Traditional Arabic" w:hAnsi="Traditional Arabic" w:cs="Traditional Arabic"/>
          <w:color w:val="000000"/>
          <w:sz w:val="32"/>
          <w:szCs w:val="32"/>
          <w:rtl/>
        </w:rPr>
        <w:t>توضح</w:t>
      </w:r>
      <w:r w:rsidR="00DD672D" w:rsidRPr="00251B49">
        <w:rPr>
          <w:rFonts w:ascii="Traditional Arabic" w:hAnsi="Traditional Arabic" w:cs="Traditional Arabic"/>
          <w:color w:val="000000"/>
          <w:sz w:val="32"/>
          <w:szCs w:val="32"/>
          <w:rtl/>
        </w:rPr>
        <w:t xml:space="preserve"> للقارئ المعنى المتكون لديك ولم هي مشكلة بالنسبة لك، ومن خلال فرضياتك التي ستذكرينها لتدعم هذا المعنى يمكن تقييم معرفتك للموضوع من ترابط المعنى وشمولية الجدل في الورقة لديك. </w:t>
      </w:r>
    </w:p>
    <w:p w14:paraId="398C501D" w14:textId="77777777" w:rsidR="003A7DF5" w:rsidRPr="00251B49" w:rsidRDefault="0092570A" w:rsidP="0092570A">
      <w:pPr>
        <w:jc w:val="both"/>
        <w:rPr>
          <w:rFonts w:ascii="Traditional Arabic" w:hAnsi="Traditional Arabic" w:cs="Traditional Arabic"/>
          <w:color w:val="000000"/>
          <w:sz w:val="32"/>
          <w:szCs w:val="32"/>
          <w:rtl/>
        </w:rPr>
      </w:pPr>
      <w:r w:rsidRPr="00251B49">
        <w:rPr>
          <w:rFonts w:ascii="Traditional Arabic" w:hAnsi="Traditional Arabic" w:cs="Traditional Arabic"/>
          <w:color w:val="000000"/>
          <w:sz w:val="32"/>
          <w:szCs w:val="32"/>
          <w:rtl/>
        </w:rPr>
        <w:t xml:space="preserve">ربما </w:t>
      </w:r>
      <w:r w:rsidR="003A7DF5" w:rsidRPr="00251B49">
        <w:rPr>
          <w:rFonts w:ascii="Traditional Arabic" w:hAnsi="Traditional Arabic" w:cs="Traditional Arabic"/>
          <w:color w:val="000000"/>
          <w:sz w:val="32"/>
          <w:szCs w:val="32"/>
          <w:rtl/>
        </w:rPr>
        <w:t xml:space="preserve">يفيدك في كتابة الورقة التأملية أن تدوني ملاحظاتك في كل محاضرة وأن تبدئي في </w:t>
      </w:r>
      <w:r w:rsidRPr="00251B49">
        <w:rPr>
          <w:rFonts w:ascii="Traditional Arabic" w:hAnsi="Traditional Arabic" w:cs="Traditional Arabic"/>
          <w:color w:val="000000"/>
          <w:sz w:val="32"/>
          <w:szCs w:val="32"/>
          <w:rtl/>
        </w:rPr>
        <w:t xml:space="preserve">كتابة </w:t>
      </w:r>
      <w:r w:rsidR="003A7DF5" w:rsidRPr="00251B49">
        <w:rPr>
          <w:rFonts w:ascii="Traditional Arabic" w:hAnsi="Traditional Arabic" w:cs="Traditional Arabic"/>
          <w:color w:val="000000"/>
          <w:sz w:val="32"/>
          <w:szCs w:val="32"/>
          <w:rtl/>
        </w:rPr>
        <w:t>يوميات</w:t>
      </w:r>
      <w:r w:rsidRPr="00251B49">
        <w:rPr>
          <w:rFonts w:ascii="Traditional Arabic" w:hAnsi="Traditional Arabic" w:cs="Traditional Arabic"/>
          <w:color w:val="000000"/>
          <w:sz w:val="32"/>
          <w:szCs w:val="32"/>
          <w:rtl/>
        </w:rPr>
        <w:t>ك</w:t>
      </w:r>
      <w:r w:rsidR="003A7DF5" w:rsidRPr="00251B49">
        <w:rPr>
          <w:rFonts w:ascii="Traditional Arabic" w:hAnsi="Traditional Arabic" w:cs="Traditional Arabic"/>
          <w:color w:val="000000"/>
          <w:sz w:val="32"/>
          <w:szCs w:val="32"/>
          <w:rtl/>
        </w:rPr>
        <w:t xml:space="preserve"> كونها ستذكرك بما تمت مناقشته وتساعدك في تحديد </w:t>
      </w:r>
      <w:r w:rsidRPr="00251B49">
        <w:rPr>
          <w:rFonts w:ascii="Traditional Arabic" w:hAnsi="Traditional Arabic" w:cs="Traditional Arabic"/>
          <w:color w:val="000000"/>
          <w:sz w:val="32"/>
          <w:szCs w:val="32"/>
          <w:rtl/>
        </w:rPr>
        <w:t>موضوع</w:t>
      </w:r>
      <w:r w:rsidR="003A7DF5" w:rsidRPr="00251B49">
        <w:rPr>
          <w:rFonts w:ascii="Traditional Arabic" w:hAnsi="Traditional Arabic" w:cs="Traditional Arabic"/>
          <w:color w:val="000000"/>
          <w:sz w:val="32"/>
          <w:szCs w:val="32"/>
          <w:rtl/>
        </w:rPr>
        <w:t xml:space="preserve"> ورقتك التأملية</w:t>
      </w:r>
      <w:r w:rsidRPr="00251B49">
        <w:rPr>
          <w:rFonts w:ascii="Traditional Arabic" w:hAnsi="Traditional Arabic" w:cs="Traditional Arabic"/>
          <w:color w:val="000000"/>
          <w:sz w:val="32"/>
          <w:szCs w:val="32"/>
          <w:rtl/>
        </w:rPr>
        <w:t>.</w:t>
      </w:r>
      <w:r w:rsidR="003A7DF5" w:rsidRPr="00251B49">
        <w:rPr>
          <w:rFonts w:ascii="Traditional Arabic" w:hAnsi="Traditional Arabic" w:cs="Traditional Arabic"/>
          <w:color w:val="000000"/>
          <w:sz w:val="32"/>
          <w:szCs w:val="32"/>
          <w:rtl/>
        </w:rPr>
        <w:t xml:space="preserve"> </w:t>
      </w:r>
      <w:r w:rsidRPr="00251B49">
        <w:rPr>
          <w:rFonts w:ascii="Traditional Arabic" w:hAnsi="Traditional Arabic" w:cs="Traditional Arabic"/>
          <w:color w:val="000000"/>
          <w:sz w:val="32"/>
          <w:szCs w:val="32"/>
          <w:rtl/>
        </w:rPr>
        <w:t xml:space="preserve">أيضا يمكنك مراجعة </w:t>
      </w:r>
      <w:r w:rsidR="003A7DF5" w:rsidRPr="00251B49">
        <w:rPr>
          <w:rFonts w:ascii="Traditional Arabic" w:hAnsi="Traditional Arabic" w:cs="Traditional Arabic"/>
          <w:color w:val="000000"/>
          <w:sz w:val="32"/>
          <w:szCs w:val="32"/>
          <w:rtl/>
        </w:rPr>
        <w:t xml:space="preserve">التغذية المرتدة التي </w:t>
      </w:r>
      <w:r w:rsidRPr="00251B49">
        <w:rPr>
          <w:rFonts w:ascii="Traditional Arabic" w:hAnsi="Traditional Arabic" w:cs="Traditional Arabic"/>
          <w:color w:val="000000"/>
          <w:sz w:val="32"/>
          <w:szCs w:val="32"/>
          <w:rtl/>
        </w:rPr>
        <w:t>س</w:t>
      </w:r>
      <w:r w:rsidR="003A7DF5" w:rsidRPr="00251B49">
        <w:rPr>
          <w:rFonts w:ascii="Traditional Arabic" w:hAnsi="Traditional Arabic" w:cs="Traditional Arabic"/>
          <w:color w:val="000000"/>
          <w:sz w:val="32"/>
          <w:szCs w:val="32"/>
          <w:rtl/>
        </w:rPr>
        <w:t xml:space="preserve">توفر لك </w:t>
      </w:r>
      <w:r w:rsidRPr="00251B49">
        <w:rPr>
          <w:rFonts w:ascii="Traditional Arabic" w:hAnsi="Traditional Arabic" w:cs="Traditional Arabic"/>
          <w:color w:val="000000"/>
          <w:sz w:val="32"/>
          <w:szCs w:val="32"/>
          <w:rtl/>
        </w:rPr>
        <w:t xml:space="preserve">في كل ورقة </w:t>
      </w:r>
      <w:r w:rsidR="003A7DF5" w:rsidRPr="00251B49">
        <w:rPr>
          <w:rFonts w:ascii="Traditional Arabic" w:hAnsi="Traditional Arabic" w:cs="Traditional Arabic"/>
          <w:color w:val="000000"/>
          <w:sz w:val="32"/>
          <w:szCs w:val="32"/>
          <w:rtl/>
        </w:rPr>
        <w:t>وأن تضعيها نصب عينيك</w:t>
      </w:r>
      <w:r w:rsidRPr="00251B49">
        <w:rPr>
          <w:rFonts w:ascii="Traditional Arabic" w:hAnsi="Traditional Arabic" w:cs="Traditional Arabic"/>
          <w:color w:val="000000"/>
          <w:sz w:val="32"/>
          <w:szCs w:val="32"/>
          <w:rtl/>
        </w:rPr>
        <w:t xml:space="preserve"> للاستفادة منها وخاصة فيما يتعلق بالاملاء وعلامات الترقيم وتسلسل الأفكار</w:t>
      </w:r>
      <w:r w:rsidR="003A7DF5" w:rsidRPr="00251B49">
        <w:rPr>
          <w:rFonts w:ascii="Traditional Arabic" w:hAnsi="Traditional Arabic" w:cs="Traditional Arabic"/>
          <w:color w:val="000000"/>
          <w:sz w:val="32"/>
          <w:szCs w:val="32"/>
          <w:rtl/>
        </w:rPr>
        <w:t xml:space="preserve">. </w:t>
      </w:r>
    </w:p>
    <w:p w14:paraId="56EA3E2D" w14:textId="77777777" w:rsidR="00351B61" w:rsidRPr="00251B49" w:rsidRDefault="00351B61" w:rsidP="00351B61">
      <w:pPr>
        <w:jc w:val="both"/>
        <w:rPr>
          <w:rFonts w:ascii="Traditional Arabic" w:hAnsi="Traditional Arabic" w:cs="Traditional Arabic"/>
          <w:color w:val="000000"/>
          <w:sz w:val="32"/>
          <w:szCs w:val="32"/>
          <w:rtl/>
        </w:rPr>
      </w:pPr>
      <w:r w:rsidRPr="00251B49">
        <w:rPr>
          <w:rFonts w:ascii="Traditional Arabic" w:hAnsi="Traditional Arabic" w:cs="Traditional Arabic"/>
          <w:color w:val="000000"/>
          <w:sz w:val="32"/>
          <w:szCs w:val="32"/>
          <w:rtl/>
        </w:rPr>
        <w:t>أخيرا في ورقتك حاولي تضمين النقاط الآتيه:</w:t>
      </w:r>
    </w:p>
    <w:p w14:paraId="736035C9" w14:textId="77777777" w:rsidR="00351B61" w:rsidRPr="00251B49" w:rsidRDefault="00351B61" w:rsidP="00351B61">
      <w:pPr>
        <w:pStyle w:val="a7"/>
        <w:numPr>
          <w:ilvl w:val="0"/>
          <w:numId w:val="16"/>
        </w:numPr>
        <w:bidi/>
        <w:spacing w:before="0" w:beforeAutospacing="0" w:after="0" w:afterAutospacing="0"/>
        <w:jc w:val="both"/>
        <w:rPr>
          <w:rFonts w:ascii="Traditional Arabic" w:hAnsi="Traditional Arabic" w:cs="Traditional Arabic"/>
          <w:sz w:val="32"/>
          <w:szCs w:val="32"/>
        </w:rPr>
      </w:pPr>
      <w:r w:rsidRPr="00251B49">
        <w:rPr>
          <w:rFonts w:ascii="Traditional Arabic" w:hAnsi="Traditional Arabic" w:cs="Traditional Arabic"/>
          <w:sz w:val="32"/>
          <w:szCs w:val="32"/>
          <w:rtl/>
        </w:rPr>
        <w:t>تعلمت في هذا الأسبوع .................</w:t>
      </w:r>
      <w:r w:rsidR="00FD67CA" w:rsidRPr="00251B49">
        <w:rPr>
          <w:rFonts w:ascii="Traditional Arabic" w:hAnsi="Traditional Arabic" w:cs="Traditional Arabic"/>
          <w:sz w:val="32"/>
          <w:szCs w:val="32"/>
          <w:rtl/>
        </w:rPr>
        <w:t>، وذلك بسبب .......................</w:t>
      </w:r>
    </w:p>
    <w:p w14:paraId="4CFC605F" w14:textId="77777777" w:rsidR="00351B61" w:rsidRPr="00251B49" w:rsidRDefault="00351B61" w:rsidP="00351B61">
      <w:pPr>
        <w:pStyle w:val="a7"/>
        <w:numPr>
          <w:ilvl w:val="0"/>
          <w:numId w:val="16"/>
        </w:numPr>
        <w:bidi/>
        <w:spacing w:before="0" w:beforeAutospacing="0" w:after="0" w:afterAutospacing="0"/>
        <w:jc w:val="both"/>
        <w:rPr>
          <w:rFonts w:ascii="Traditional Arabic" w:hAnsi="Traditional Arabic" w:cs="Traditional Arabic"/>
          <w:sz w:val="32"/>
          <w:szCs w:val="32"/>
        </w:rPr>
      </w:pPr>
      <w:r w:rsidRPr="00251B49">
        <w:rPr>
          <w:rFonts w:ascii="Traditional Arabic" w:hAnsi="Traditional Arabic" w:cs="Traditional Arabic"/>
          <w:sz w:val="32"/>
          <w:szCs w:val="32"/>
          <w:rtl/>
        </w:rPr>
        <w:t>وجدت صعوبة فيما قرأت/سمعت هذا الأسبوع .................</w:t>
      </w:r>
      <w:r w:rsidR="00FD67CA" w:rsidRPr="00251B49">
        <w:rPr>
          <w:rFonts w:ascii="Traditional Arabic" w:hAnsi="Traditional Arabic" w:cs="Traditional Arabic"/>
          <w:sz w:val="32"/>
          <w:szCs w:val="32"/>
          <w:rtl/>
        </w:rPr>
        <w:t>، بسبب ...................</w:t>
      </w:r>
    </w:p>
    <w:p w14:paraId="0909FC33" w14:textId="77777777" w:rsidR="00351B61" w:rsidRDefault="00351B61" w:rsidP="003F7D95">
      <w:pPr>
        <w:pStyle w:val="a7"/>
        <w:numPr>
          <w:ilvl w:val="0"/>
          <w:numId w:val="16"/>
        </w:numPr>
        <w:bidi/>
        <w:spacing w:before="0" w:beforeAutospacing="0" w:after="0" w:afterAutospacing="0"/>
        <w:jc w:val="both"/>
        <w:rPr>
          <w:rFonts w:ascii="Traditional Arabic" w:hAnsi="Traditional Arabic" w:cs="Traditional Arabic"/>
          <w:sz w:val="32"/>
          <w:szCs w:val="32"/>
        </w:rPr>
      </w:pPr>
      <w:r w:rsidRPr="00251B49">
        <w:rPr>
          <w:rFonts w:ascii="Traditional Arabic" w:hAnsi="Traditional Arabic" w:cs="Traditional Arabic"/>
          <w:sz w:val="32"/>
          <w:szCs w:val="32"/>
          <w:rtl/>
        </w:rPr>
        <w:t>يحيرني فيما درست في الوقت الحاضر .......... و</w:t>
      </w:r>
      <w:r w:rsidR="003F7D95" w:rsidRPr="00251B49">
        <w:rPr>
          <w:rFonts w:ascii="Traditional Arabic" w:hAnsi="Traditional Arabic" w:cs="Traditional Arabic"/>
          <w:sz w:val="32"/>
          <w:szCs w:val="32"/>
          <w:rtl/>
        </w:rPr>
        <w:t xml:space="preserve">أتساءل لـ </w:t>
      </w:r>
      <w:r w:rsidRPr="00251B49">
        <w:rPr>
          <w:rFonts w:ascii="Traditional Arabic" w:hAnsi="Traditional Arabic" w:cs="Traditional Arabic"/>
          <w:sz w:val="32"/>
          <w:szCs w:val="32"/>
          <w:rtl/>
        </w:rPr>
        <w:t>..............</w:t>
      </w:r>
      <w:r w:rsidR="00FD67CA" w:rsidRPr="00251B49">
        <w:rPr>
          <w:rFonts w:ascii="Traditional Arabic" w:hAnsi="Traditional Arabic" w:cs="Traditional Arabic"/>
          <w:sz w:val="32"/>
          <w:szCs w:val="32"/>
          <w:rtl/>
        </w:rPr>
        <w:t>، لأن ..........</w:t>
      </w:r>
    </w:p>
    <w:p w14:paraId="1143CB2D" w14:textId="77777777" w:rsidR="00351B61" w:rsidRPr="00251B49" w:rsidRDefault="00351B61" w:rsidP="003F7D95">
      <w:pPr>
        <w:pStyle w:val="a7"/>
        <w:numPr>
          <w:ilvl w:val="0"/>
          <w:numId w:val="16"/>
        </w:numPr>
        <w:bidi/>
        <w:spacing w:before="0" w:beforeAutospacing="0" w:after="0" w:afterAutospacing="0"/>
        <w:jc w:val="both"/>
        <w:rPr>
          <w:rFonts w:ascii="Traditional Arabic" w:hAnsi="Traditional Arabic" w:cs="Traditional Arabic"/>
          <w:sz w:val="32"/>
          <w:szCs w:val="32"/>
        </w:rPr>
      </w:pPr>
      <w:r w:rsidRPr="00251B49">
        <w:rPr>
          <w:rFonts w:ascii="Traditional Arabic" w:hAnsi="Traditional Arabic" w:cs="Traditional Arabic"/>
          <w:sz w:val="32"/>
          <w:szCs w:val="32"/>
          <w:rtl/>
        </w:rPr>
        <w:lastRenderedPageBreak/>
        <w:t>يمكنني أن أربط بين ما قرأت/أو درست مع الواقع في الحياة اليومية .......، أو يمكنني أن أربط بين ما تعلمته في مقررات أو مواضيع أخرى أدرسها الآن أو درستها سابقا</w:t>
      </w:r>
      <w:r w:rsidR="003F7D95" w:rsidRPr="00251B49">
        <w:rPr>
          <w:rFonts w:ascii="Traditional Arabic" w:hAnsi="Traditional Arabic" w:cs="Traditional Arabic"/>
          <w:sz w:val="32"/>
          <w:szCs w:val="32"/>
          <w:rtl/>
        </w:rPr>
        <w:t xml:space="preserve"> </w:t>
      </w:r>
      <w:r w:rsidRPr="00251B49">
        <w:rPr>
          <w:rFonts w:ascii="Traditional Arabic" w:hAnsi="Traditional Arabic" w:cs="Traditional Arabic"/>
          <w:sz w:val="32"/>
          <w:szCs w:val="32"/>
          <w:rtl/>
        </w:rPr>
        <w:t>.................</w:t>
      </w:r>
      <w:r w:rsidR="00FD67CA" w:rsidRPr="00251B49">
        <w:rPr>
          <w:rFonts w:ascii="Traditional Arabic" w:hAnsi="Traditional Arabic" w:cs="Traditional Arabic"/>
          <w:sz w:val="32"/>
          <w:szCs w:val="32"/>
          <w:rtl/>
        </w:rPr>
        <w:t>، كونها ................</w:t>
      </w:r>
      <w:r w:rsidRPr="00251B49">
        <w:rPr>
          <w:rFonts w:ascii="Traditional Arabic" w:hAnsi="Traditional Arabic" w:cs="Traditional Arabic"/>
          <w:sz w:val="32"/>
          <w:szCs w:val="32"/>
          <w:rtl/>
        </w:rPr>
        <w:t xml:space="preserve"> </w:t>
      </w:r>
    </w:p>
    <w:p w14:paraId="70D6431A" w14:textId="77777777" w:rsidR="00351B61" w:rsidRPr="00251B49" w:rsidRDefault="00351B61" w:rsidP="00351B61">
      <w:pPr>
        <w:pStyle w:val="a7"/>
        <w:numPr>
          <w:ilvl w:val="0"/>
          <w:numId w:val="16"/>
        </w:numPr>
        <w:bidi/>
        <w:spacing w:before="0" w:beforeAutospacing="0" w:after="0" w:afterAutospacing="0"/>
        <w:jc w:val="both"/>
        <w:rPr>
          <w:rFonts w:ascii="Traditional Arabic" w:hAnsi="Traditional Arabic" w:cs="Traditional Arabic"/>
          <w:sz w:val="32"/>
          <w:szCs w:val="32"/>
        </w:rPr>
      </w:pPr>
      <w:r w:rsidRPr="00251B49">
        <w:rPr>
          <w:rFonts w:ascii="Traditional Arabic" w:hAnsi="Traditional Arabic" w:cs="Traditional Arabic"/>
          <w:sz w:val="32"/>
          <w:szCs w:val="32"/>
          <w:rtl/>
        </w:rPr>
        <w:t>أسئلتي حول الموضوع هي ........................، وذلك بسبب ...........................</w:t>
      </w:r>
    </w:p>
    <w:p w14:paraId="66D940C4" w14:textId="77777777" w:rsidR="00351B61" w:rsidRPr="00251B49" w:rsidRDefault="00351B61" w:rsidP="00351B61">
      <w:pPr>
        <w:pStyle w:val="a7"/>
        <w:numPr>
          <w:ilvl w:val="0"/>
          <w:numId w:val="16"/>
        </w:numPr>
        <w:bidi/>
        <w:spacing w:before="0" w:beforeAutospacing="0" w:after="0" w:afterAutospacing="0"/>
        <w:jc w:val="both"/>
        <w:rPr>
          <w:rFonts w:ascii="Traditional Arabic" w:hAnsi="Traditional Arabic" w:cs="Traditional Arabic"/>
          <w:sz w:val="32"/>
          <w:szCs w:val="32"/>
        </w:rPr>
      </w:pPr>
      <w:r w:rsidRPr="00251B49">
        <w:rPr>
          <w:rFonts w:ascii="Traditional Arabic" w:hAnsi="Traditional Arabic" w:cs="Traditional Arabic"/>
          <w:sz w:val="32"/>
          <w:szCs w:val="32"/>
          <w:rtl/>
        </w:rPr>
        <w:t xml:space="preserve">تعلمت عن نفسي (بشأن قيمي، اتجاهاتي، ومعتقداتي، ومعرفتي، ومهاراتي) ........................... </w:t>
      </w:r>
    </w:p>
    <w:p w14:paraId="37969704" w14:textId="77777777" w:rsidR="00351B61" w:rsidRPr="00251B49" w:rsidRDefault="00351B61" w:rsidP="00351B61">
      <w:pPr>
        <w:pStyle w:val="a7"/>
        <w:numPr>
          <w:ilvl w:val="0"/>
          <w:numId w:val="16"/>
        </w:numPr>
        <w:bidi/>
        <w:spacing w:before="0" w:beforeAutospacing="0" w:after="0" w:afterAutospacing="0"/>
        <w:jc w:val="both"/>
        <w:rPr>
          <w:rFonts w:ascii="Traditional Arabic" w:hAnsi="Traditional Arabic" w:cs="Traditional Arabic"/>
          <w:sz w:val="32"/>
          <w:szCs w:val="32"/>
        </w:rPr>
      </w:pPr>
      <w:r w:rsidRPr="00251B49">
        <w:rPr>
          <w:rFonts w:ascii="Traditional Arabic" w:hAnsi="Traditional Arabic" w:cs="Traditional Arabic"/>
          <w:sz w:val="32"/>
          <w:szCs w:val="32"/>
          <w:rtl/>
        </w:rPr>
        <w:t xml:space="preserve">يمكنني توظيف ما تعلمته في المستقبل من خلال </w:t>
      </w:r>
      <w:r w:rsidR="00FD67CA" w:rsidRPr="00251B49">
        <w:rPr>
          <w:rFonts w:ascii="Traditional Arabic" w:hAnsi="Traditional Arabic" w:cs="Traditional Arabic"/>
          <w:sz w:val="32"/>
          <w:szCs w:val="32"/>
          <w:rtl/>
        </w:rPr>
        <w:t>.............................</w:t>
      </w:r>
    </w:p>
    <w:p w14:paraId="272C38F0" w14:textId="77777777" w:rsidR="00351B61" w:rsidRPr="00251B49" w:rsidRDefault="00351B61" w:rsidP="003F7D95">
      <w:pPr>
        <w:jc w:val="both"/>
        <w:rPr>
          <w:rFonts w:ascii="Traditional Arabic" w:hAnsi="Traditional Arabic" w:cs="Traditional Arabic"/>
          <w:color w:val="000000"/>
          <w:sz w:val="32"/>
          <w:szCs w:val="32"/>
          <w:rtl/>
        </w:rPr>
      </w:pPr>
      <w:r w:rsidRPr="00251B49">
        <w:rPr>
          <w:rFonts w:ascii="Traditional Arabic" w:hAnsi="Traditional Arabic" w:cs="Traditional Arabic"/>
          <w:sz w:val="32"/>
          <w:szCs w:val="32"/>
          <w:rtl/>
        </w:rPr>
        <w:t>لاحظي</w:t>
      </w:r>
      <w:r w:rsidR="00FD67CA" w:rsidRPr="00251B49">
        <w:rPr>
          <w:rFonts w:ascii="Traditional Arabic" w:hAnsi="Traditional Arabic" w:cs="Traditional Arabic"/>
          <w:sz w:val="32"/>
          <w:szCs w:val="32"/>
          <w:rtl/>
        </w:rPr>
        <w:t xml:space="preserve"> </w:t>
      </w:r>
      <w:r w:rsidRPr="00251B49">
        <w:rPr>
          <w:rFonts w:ascii="Traditional Arabic" w:hAnsi="Traditional Arabic" w:cs="Traditional Arabic"/>
          <w:sz w:val="32"/>
          <w:szCs w:val="32"/>
          <w:rtl/>
        </w:rPr>
        <w:t>في تأملك ليس مطلوبا</w:t>
      </w:r>
      <w:r w:rsidR="00FD67CA" w:rsidRPr="00251B49">
        <w:rPr>
          <w:rFonts w:ascii="Traditional Arabic" w:hAnsi="Traditional Arabic" w:cs="Traditional Arabic"/>
          <w:sz w:val="32"/>
          <w:szCs w:val="32"/>
          <w:rtl/>
        </w:rPr>
        <w:t xml:space="preserve"> منك</w:t>
      </w:r>
      <w:r w:rsidRPr="00251B49">
        <w:rPr>
          <w:rFonts w:ascii="Traditional Arabic" w:hAnsi="Traditional Arabic" w:cs="Traditional Arabic"/>
          <w:sz w:val="32"/>
          <w:szCs w:val="32"/>
          <w:rtl/>
        </w:rPr>
        <w:t xml:space="preserve"> أن </w:t>
      </w:r>
      <w:r w:rsidR="00FD67CA" w:rsidRPr="00251B49">
        <w:rPr>
          <w:rFonts w:ascii="Traditional Arabic" w:hAnsi="Traditional Arabic" w:cs="Traditional Arabic"/>
          <w:sz w:val="32"/>
          <w:szCs w:val="32"/>
          <w:rtl/>
        </w:rPr>
        <w:t xml:space="preserve">تكتبي </w:t>
      </w:r>
      <w:r w:rsidRPr="00251B49">
        <w:rPr>
          <w:rFonts w:ascii="Traditional Arabic" w:hAnsi="Traditional Arabic" w:cs="Traditional Arabic"/>
          <w:sz w:val="32"/>
          <w:szCs w:val="32"/>
          <w:rtl/>
        </w:rPr>
        <w:t xml:space="preserve">عن </w:t>
      </w:r>
      <w:r w:rsidR="003F7D95" w:rsidRPr="00251B49">
        <w:rPr>
          <w:rFonts w:ascii="Traditional Arabic" w:hAnsi="Traditional Arabic" w:cs="Traditional Arabic"/>
          <w:sz w:val="32"/>
          <w:szCs w:val="32"/>
          <w:rtl/>
        </w:rPr>
        <w:t>جميع</w:t>
      </w:r>
      <w:r w:rsidRPr="00251B49">
        <w:rPr>
          <w:rFonts w:ascii="Traditional Arabic" w:hAnsi="Traditional Arabic" w:cs="Traditional Arabic"/>
          <w:sz w:val="32"/>
          <w:szCs w:val="32"/>
          <w:rtl/>
        </w:rPr>
        <w:t xml:space="preserve"> </w:t>
      </w:r>
      <w:r w:rsidR="00FD67CA" w:rsidRPr="00251B49">
        <w:rPr>
          <w:rFonts w:ascii="Traditional Arabic" w:hAnsi="Traditional Arabic" w:cs="Traditional Arabic"/>
          <w:sz w:val="32"/>
          <w:szCs w:val="32"/>
          <w:rtl/>
        </w:rPr>
        <w:t>النقاط السابقة ولكنها ست</w:t>
      </w:r>
      <w:r w:rsidR="003F7D95" w:rsidRPr="00251B49">
        <w:rPr>
          <w:rFonts w:ascii="Traditional Arabic" w:hAnsi="Traditional Arabic" w:cs="Traditional Arabic"/>
          <w:sz w:val="32"/>
          <w:szCs w:val="32"/>
          <w:rtl/>
        </w:rPr>
        <w:t>فيدك ك</w:t>
      </w:r>
      <w:r w:rsidRPr="00251B49">
        <w:rPr>
          <w:rFonts w:ascii="Traditional Arabic" w:hAnsi="Traditional Arabic" w:cs="Traditional Arabic"/>
          <w:sz w:val="32"/>
          <w:szCs w:val="32"/>
          <w:rtl/>
        </w:rPr>
        <w:t xml:space="preserve">عناصر </w:t>
      </w:r>
      <w:r w:rsidR="003F7D95" w:rsidRPr="00251B49">
        <w:rPr>
          <w:rFonts w:ascii="Traditional Arabic" w:hAnsi="Traditional Arabic" w:cs="Traditional Arabic"/>
          <w:sz w:val="32"/>
          <w:szCs w:val="32"/>
          <w:rtl/>
        </w:rPr>
        <w:t>ل</w:t>
      </w:r>
      <w:r w:rsidR="00FD67CA" w:rsidRPr="00251B49">
        <w:rPr>
          <w:rFonts w:ascii="Traditional Arabic" w:hAnsi="Traditional Arabic" w:cs="Traditional Arabic"/>
          <w:sz w:val="32"/>
          <w:szCs w:val="32"/>
          <w:rtl/>
        </w:rPr>
        <w:t xml:space="preserve">كتابتك </w:t>
      </w:r>
      <w:r w:rsidRPr="00251B49">
        <w:rPr>
          <w:rFonts w:ascii="Traditional Arabic" w:hAnsi="Traditional Arabic" w:cs="Traditional Arabic"/>
          <w:sz w:val="32"/>
          <w:szCs w:val="32"/>
          <w:rtl/>
        </w:rPr>
        <w:t>التأمل</w:t>
      </w:r>
      <w:r w:rsidR="00FD67CA" w:rsidRPr="00251B49">
        <w:rPr>
          <w:rFonts w:ascii="Traditional Arabic" w:hAnsi="Traditional Arabic" w:cs="Traditional Arabic"/>
          <w:color w:val="000000"/>
          <w:sz w:val="32"/>
          <w:szCs w:val="32"/>
          <w:rtl/>
        </w:rPr>
        <w:t xml:space="preserve">ية </w:t>
      </w:r>
    </w:p>
    <w:p w14:paraId="669129C6" w14:textId="77777777" w:rsidR="00351B61" w:rsidRPr="00251B49" w:rsidRDefault="00351B61" w:rsidP="00351B61">
      <w:pPr>
        <w:jc w:val="both"/>
        <w:rPr>
          <w:rFonts w:ascii="Traditional Arabic" w:hAnsi="Traditional Arabic" w:cs="Traditional Arabic"/>
          <w:color w:val="000000"/>
          <w:sz w:val="32"/>
          <w:szCs w:val="32"/>
          <w:rtl/>
        </w:rPr>
      </w:pPr>
      <w:r w:rsidRPr="00251B49">
        <w:rPr>
          <w:rFonts w:ascii="Traditional Arabic" w:hAnsi="Traditional Arabic" w:cs="Traditional Arabic"/>
          <w:b/>
          <w:bCs/>
          <w:color w:val="000000"/>
          <w:sz w:val="32"/>
          <w:szCs w:val="32"/>
          <w:rtl/>
        </w:rPr>
        <w:t>وسيتم تقييم الورقة بناء على</w:t>
      </w:r>
      <w:r w:rsidRPr="00251B49">
        <w:rPr>
          <w:rFonts w:ascii="Traditional Arabic" w:hAnsi="Traditional Arabic" w:cs="Traditional Arabic"/>
          <w:color w:val="000000"/>
          <w:sz w:val="32"/>
          <w:szCs w:val="32"/>
          <w:rtl/>
        </w:rPr>
        <w:t>:</w:t>
      </w:r>
    </w:p>
    <w:p w14:paraId="69FC81EB" w14:textId="77777777" w:rsidR="00351B61" w:rsidRPr="00251B49" w:rsidRDefault="00351B61" w:rsidP="000A0068">
      <w:pPr>
        <w:pStyle w:val="a6"/>
        <w:numPr>
          <w:ilvl w:val="0"/>
          <w:numId w:val="14"/>
        </w:numPr>
        <w:ind w:left="706"/>
        <w:jc w:val="both"/>
        <w:rPr>
          <w:rFonts w:ascii="Traditional Arabic" w:hAnsi="Traditional Arabic" w:cs="Traditional Arabic"/>
          <w:color w:val="000000"/>
          <w:sz w:val="32"/>
          <w:szCs w:val="32"/>
        </w:rPr>
      </w:pPr>
      <w:r w:rsidRPr="00251B49">
        <w:rPr>
          <w:rFonts w:ascii="Traditional Arabic" w:hAnsi="Traditional Arabic" w:cs="Traditional Arabic"/>
          <w:color w:val="000000"/>
          <w:sz w:val="32"/>
          <w:szCs w:val="32"/>
          <w:rtl/>
        </w:rPr>
        <w:t xml:space="preserve">الالتزام بتعليمات </w:t>
      </w:r>
      <w:r w:rsidR="000A0068" w:rsidRPr="00251B49">
        <w:rPr>
          <w:rFonts w:ascii="Traditional Arabic" w:hAnsi="Traditional Arabic" w:cs="Traditional Arabic" w:hint="cs"/>
          <w:color w:val="000000"/>
          <w:sz w:val="32"/>
          <w:szCs w:val="32"/>
          <w:rtl/>
        </w:rPr>
        <w:t xml:space="preserve">التنسيق </w:t>
      </w:r>
      <w:r w:rsidRPr="00251B49">
        <w:rPr>
          <w:rFonts w:ascii="Traditional Arabic" w:hAnsi="Traditional Arabic" w:cs="Traditional Arabic"/>
          <w:color w:val="000000"/>
          <w:sz w:val="32"/>
          <w:szCs w:val="32"/>
          <w:rtl/>
        </w:rPr>
        <w:t>المطلوبة في كتابة الورقة</w:t>
      </w:r>
    </w:p>
    <w:p w14:paraId="17111148" w14:textId="77777777" w:rsidR="00351B61" w:rsidRPr="00251B49" w:rsidRDefault="00B24B6F" w:rsidP="00351B61">
      <w:pPr>
        <w:pStyle w:val="a6"/>
        <w:numPr>
          <w:ilvl w:val="0"/>
          <w:numId w:val="14"/>
        </w:numPr>
        <w:ind w:left="706"/>
        <w:jc w:val="both"/>
        <w:rPr>
          <w:rFonts w:ascii="Traditional Arabic" w:hAnsi="Traditional Arabic" w:cs="Traditional Arabic"/>
          <w:color w:val="000000"/>
          <w:sz w:val="32"/>
          <w:szCs w:val="32"/>
        </w:rPr>
      </w:pPr>
      <w:r w:rsidRPr="00251B49">
        <w:rPr>
          <w:rFonts w:ascii="Traditional Arabic" w:hAnsi="Traditional Arabic" w:cs="Traditional Arabic" w:hint="cs"/>
          <w:color w:val="000000"/>
          <w:sz w:val="32"/>
          <w:szCs w:val="32"/>
          <w:rtl/>
        </w:rPr>
        <w:t xml:space="preserve">وضوح </w:t>
      </w:r>
      <w:r w:rsidR="00351B61" w:rsidRPr="00251B49">
        <w:rPr>
          <w:rFonts w:ascii="Traditional Arabic" w:hAnsi="Traditional Arabic" w:cs="Traditional Arabic"/>
          <w:color w:val="000000"/>
          <w:sz w:val="32"/>
          <w:szCs w:val="32"/>
          <w:rtl/>
        </w:rPr>
        <w:t>الصياغة من حيث وضوح المعنى وصحة قواعد اللغة العربية وتجنب الأخطاء الإملائية</w:t>
      </w:r>
    </w:p>
    <w:p w14:paraId="04D0A2C5" w14:textId="77777777" w:rsidR="00351B61" w:rsidRPr="00251B49" w:rsidRDefault="00351B61" w:rsidP="00351B61">
      <w:pPr>
        <w:pStyle w:val="a6"/>
        <w:numPr>
          <w:ilvl w:val="0"/>
          <w:numId w:val="14"/>
        </w:numPr>
        <w:ind w:left="706"/>
        <w:jc w:val="both"/>
        <w:rPr>
          <w:rFonts w:ascii="Traditional Arabic" w:hAnsi="Traditional Arabic" w:cs="Traditional Arabic"/>
          <w:color w:val="000000"/>
          <w:sz w:val="32"/>
          <w:szCs w:val="32"/>
        </w:rPr>
      </w:pPr>
      <w:r w:rsidRPr="00251B49">
        <w:rPr>
          <w:rFonts w:ascii="Traditional Arabic" w:hAnsi="Traditional Arabic" w:cs="Traditional Arabic"/>
          <w:color w:val="000000"/>
          <w:sz w:val="32"/>
          <w:szCs w:val="32"/>
          <w:rtl/>
        </w:rPr>
        <w:t xml:space="preserve">الاستخدام الصحيح لعلامات الترقيم </w:t>
      </w:r>
    </w:p>
    <w:p w14:paraId="5301081A" w14:textId="77777777" w:rsidR="00351B61" w:rsidRPr="00251B49" w:rsidRDefault="00351B61" w:rsidP="00351B61">
      <w:pPr>
        <w:pStyle w:val="a6"/>
        <w:numPr>
          <w:ilvl w:val="0"/>
          <w:numId w:val="14"/>
        </w:numPr>
        <w:ind w:left="706"/>
        <w:jc w:val="both"/>
        <w:rPr>
          <w:rFonts w:ascii="Traditional Arabic" w:hAnsi="Traditional Arabic" w:cs="Traditional Arabic"/>
          <w:color w:val="000000"/>
          <w:sz w:val="32"/>
          <w:szCs w:val="32"/>
        </w:rPr>
      </w:pPr>
      <w:r w:rsidRPr="00251B49">
        <w:rPr>
          <w:rFonts w:ascii="Traditional Arabic" w:hAnsi="Traditional Arabic" w:cs="Traditional Arabic"/>
          <w:color w:val="000000"/>
          <w:sz w:val="32"/>
          <w:szCs w:val="32"/>
          <w:rtl/>
        </w:rPr>
        <w:t xml:space="preserve">ترابط الأفكار ووفرة الشواهد </w:t>
      </w:r>
      <w:r w:rsidR="00FD67CA" w:rsidRPr="00251B49">
        <w:rPr>
          <w:rFonts w:ascii="Traditional Arabic" w:hAnsi="Traditional Arabic" w:cs="Traditional Arabic"/>
          <w:color w:val="000000"/>
          <w:sz w:val="32"/>
          <w:szCs w:val="32"/>
          <w:rtl/>
        </w:rPr>
        <w:t>ا</w:t>
      </w:r>
      <w:r w:rsidRPr="00251B49">
        <w:rPr>
          <w:rFonts w:ascii="Traditional Arabic" w:hAnsi="Traditional Arabic" w:cs="Traditional Arabic"/>
          <w:color w:val="000000"/>
          <w:sz w:val="32"/>
          <w:szCs w:val="32"/>
          <w:rtl/>
        </w:rPr>
        <w:t>لت</w:t>
      </w:r>
      <w:r w:rsidR="00FD67CA" w:rsidRPr="00251B49">
        <w:rPr>
          <w:rFonts w:ascii="Traditional Arabic" w:hAnsi="Traditional Arabic" w:cs="Traditional Arabic"/>
          <w:color w:val="000000"/>
          <w:sz w:val="32"/>
          <w:szCs w:val="32"/>
          <w:rtl/>
        </w:rPr>
        <w:t>ي تؤك</w:t>
      </w:r>
      <w:r w:rsidRPr="00251B49">
        <w:rPr>
          <w:rFonts w:ascii="Traditional Arabic" w:hAnsi="Traditional Arabic" w:cs="Traditional Arabic"/>
          <w:color w:val="000000"/>
          <w:sz w:val="32"/>
          <w:szCs w:val="32"/>
          <w:rtl/>
        </w:rPr>
        <w:t>د رأيك أو فكرتك</w:t>
      </w:r>
      <w:r w:rsidR="003D5F19" w:rsidRPr="00251B49">
        <w:rPr>
          <w:rFonts w:ascii="Traditional Arabic" w:hAnsi="Traditional Arabic" w:cs="Traditional Arabic" w:hint="cs"/>
          <w:color w:val="000000"/>
          <w:sz w:val="32"/>
          <w:szCs w:val="32"/>
          <w:rtl/>
        </w:rPr>
        <w:t xml:space="preserve"> مع </w:t>
      </w:r>
      <w:r w:rsidR="004232AC" w:rsidRPr="00251B49">
        <w:rPr>
          <w:rFonts w:ascii="Traditional Arabic" w:hAnsi="Traditional Arabic" w:cs="Traditional Arabic" w:hint="cs"/>
          <w:color w:val="000000"/>
          <w:sz w:val="32"/>
          <w:szCs w:val="32"/>
          <w:rtl/>
        </w:rPr>
        <w:t>إ</w:t>
      </w:r>
      <w:r w:rsidRPr="00251B49">
        <w:rPr>
          <w:rFonts w:ascii="Traditional Arabic" w:hAnsi="Traditional Arabic" w:cs="Traditional Arabic"/>
          <w:color w:val="000000"/>
          <w:sz w:val="32"/>
          <w:szCs w:val="32"/>
          <w:rtl/>
        </w:rPr>
        <w:t>مكانية التطبيق لما ورد في الواقع</w:t>
      </w:r>
    </w:p>
    <w:p w14:paraId="69A0B18C" w14:textId="77777777" w:rsidR="00455122" w:rsidRDefault="00455122" w:rsidP="003D5F19">
      <w:pPr>
        <w:jc w:val="both"/>
        <w:rPr>
          <w:b/>
          <w:bCs/>
          <w:color w:val="000000"/>
          <w:sz w:val="18"/>
          <w:szCs w:val="18"/>
          <w:u w:val="single"/>
        </w:rPr>
      </w:pPr>
    </w:p>
    <w:p w14:paraId="54C83B79" w14:textId="77777777" w:rsidR="00251B49" w:rsidRPr="00251B49" w:rsidRDefault="00251B49" w:rsidP="003D5F19">
      <w:pPr>
        <w:jc w:val="both"/>
        <w:rPr>
          <w:b/>
          <w:bCs/>
          <w:color w:val="000000"/>
          <w:sz w:val="18"/>
          <w:szCs w:val="18"/>
          <w:u w:val="single"/>
          <w:rtl/>
        </w:rPr>
      </w:pPr>
    </w:p>
    <w:p w14:paraId="209E7537" w14:textId="77777777" w:rsidR="004232AC" w:rsidRPr="00251B49" w:rsidRDefault="004232AC" w:rsidP="004232AC">
      <w:pPr>
        <w:rPr>
          <w:b/>
          <w:bCs/>
          <w:sz w:val="28"/>
          <w:szCs w:val="28"/>
          <w:u w:val="single"/>
        </w:rPr>
      </w:pPr>
      <w:r w:rsidRPr="00251B49">
        <w:rPr>
          <w:rFonts w:hint="cs"/>
          <w:b/>
          <w:bCs/>
          <w:sz w:val="28"/>
          <w:szCs w:val="28"/>
          <w:u w:val="single"/>
          <w:rtl/>
        </w:rPr>
        <w:t>العروض: عرض موضوع (20 درجة)</w:t>
      </w:r>
    </w:p>
    <w:p w14:paraId="7A0373CD" w14:textId="77777777" w:rsidR="004232AC" w:rsidRPr="00251B49" w:rsidRDefault="004232AC" w:rsidP="004232AC">
      <w:pPr>
        <w:pStyle w:val="a6"/>
        <w:numPr>
          <w:ilvl w:val="0"/>
          <w:numId w:val="14"/>
        </w:numPr>
        <w:ind w:left="656"/>
        <w:jc w:val="both"/>
        <w:rPr>
          <w:rFonts w:ascii="Traditional Arabic" w:hAnsi="Traditional Arabic" w:cs="Traditional Arabic"/>
          <w:color w:val="000000"/>
          <w:sz w:val="32"/>
          <w:szCs w:val="32"/>
        </w:rPr>
      </w:pPr>
      <w:r w:rsidRPr="00251B49">
        <w:rPr>
          <w:rFonts w:ascii="Traditional Arabic" w:hAnsi="Traditional Arabic" w:cs="Traditional Arabic" w:hint="cs"/>
          <w:color w:val="000000"/>
          <w:sz w:val="32"/>
          <w:szCs w:val="32"/>
          <w:rtl/>
        </w:rPr>
        <w:t>اختيار أحد موضوعات المقرر بالتنسيق مع أستاذة المقرر.</w:t>
      </w:r>
    </w:p>
    <w:p w14:paraId="717E81D8" w14:textId="77777777" w:rsidR="004232AC" w:rsidRPr="00251B49" w:rsidRDefault="004232AC" w:rsidP="004232AC">
      <w:pPr>
        <w:pStyle w:val="a6"/>
        <w:numPr>
          <w:ilvl w:val="0"/>
          <w:numId w:val="14"/>
        </w:numPr>
        <w:ind w:left="656"/>
        <w:jc w:val="both"/>
        <w:rPr>
          <w:rFonts w:ascii="Traditional Arabic" w:hAnsi="Traditional Arabic" w:cs="Traditional Arabic"/>
          <w:color w:val="000000"/>
          <w:sz w:val="32"/>
          <w:szCs w:val="32"/>
        </w:rPr>
      </w:pPr>
      <w:r w:rsidRPr="00251B49">
        <w:rPr>
          <w:rFonts w:ascii="Traditional Arabic" w:hAnsi="Traditional Arabic" w:cs="Traditional Arabic" w:hint="cs"/>
          <w:color w:val="000000"/>
          <w:sz w:val="32"/>
          <w:szCs w:val="32"/>
          <w:rtl/>
        </w:rPr>
        <w:t>قراءة جيدة حول الموضوع وإعداده للعرض (بأي أسلوب تختاره الطالبة).</w:t>
      </w:r>
    </w:p>
    <w:p w14:paraId="1D483DC6" w14:textId="77777777" w:rsidR="004232AC" w:rsidRDefault="004232AC" w:rsidP="004232AC">
      <w:pPr>
        <w:pStyle w:val="a6"/>
        <w:numPr>
          <w:ilvl w:val="0"/>
          <w:numId w:val="14"/>
        </w:numPr>
        <w:ind w:left="656"/>
        <w:jc w:val="both"/>
        <w:rPr>
          <w:rFonts w:ascii="Traditional Arabic" w:hAnsi="Traditional Arabic" w:cs="Traditional Arabic"/>
          <w:color w:val="000000"/>
          <w:sz w:val="32"/>
          <w:szCs w:val="32"/>
        </w:rPr>
      </w:pPr>
      <w:r w:rsidRPr="00251B49">
        <w:rPr>
          <w:rFonts w:ascii="Traditional Arabic" w:hAnsi="Traditional Arabic" w:cs="Traditional Arabic" w:hint="cs"/>
          <w:color w:val="000000"/>
          <w:sz w:val="32"/>
          <w:szCs w:val="32"/>
          <w:rtl/>
        </w:rPr>
        <w:t>إلقاء الموضوع في الوقت المخصص حسب توزيع الموضوعات.</w:t>
      </w:r>
    </w:p>
    <w:p w14:paraId="7776839B" w14:textId="5AA1D3A0" w:rsidR="00551823" w:rsidRPr="00100183" w:rsidRDefault="00551823" w:rsidP="004232AC">
      <w:pPr>
        <w:pStyle w:val="a6"/>
        <w:numPr>
          <w:ilvl w:val="0"/>
          <w:numId w:val="14"/>
        </w:numPr>
        <w:ind w:left="656"/>
        <w:jc w:val="both"/>
        <w:rPr>
          <w:rFonts w:ascii="Traditional Arabic" w:hAnsi="Traditional Arabic" w:cs="Traditional Arabic"/>
          <w:b/>
          <w:bCs/>
          <w:color w:val="000000"/>
          <w:sz w:val="32"/>
          <w:szCs w:val="32"/>
        </w:rPr>
      </w:pPr>
      <w:r w:rsidRPr="00100183">
        <w:rPr>
          <w:rFonts w:ascii="Traditional Arabic" w:hAnsi="Traditional Arabic" w:cs="Traditional Arabic" w:hint="cs"/>
          <w:b/>
          <w:bCs/>
          <w:color w:val="000000"/>
          <w:sz w:val="32"/>
          <w:szCs w:val="32"/>
          <w:rtl/>
        </w:rPr>
        <w:t xml:space="preserve">ارسال نسخة الكترونية من العرض </w:t>
      </w:r>
      <w:r w:rsidR="00100183" w:rsidRPr="00100183">
        <w:rPr>
          <w:rFonts w:ascii="Traditional Arabic" w:hAnsi="Traditional Arabic" w:cs="Traditional Arabic" w:hint="cs"/>
          <w:b/>
          <w:bCs/>
          <w:color w:val="000000"/>
          <w:sz w:val="32"/>
          <w:szCs w:val="32"/>
          <w:rtl/>
        </w:rPr>
        <w:t>(</w:t>
      </w:r>
      <w:r w:rsidRPr="00100183">
        <w:rPr>
          <w:rFonts w:ascii="Traditional Arabic" w:hAnsi="Traditional Arabic" w:cs="Traditional Arabic" w:hint="cs"/>
          <w:b/>
          <w:bCs/>
          <w:color w:val="000000"/>
          <w:sz w:val="32"/>
          <w:szCs w:val="32"/>
          <w:rtl/>
        </w:rPr>
        <w:t>بعد</w:t>
      </w:r>
      <w:r w:rsidR="00100183" w:rsidRPr="00100183">
        <w:rPr>
          <w:rFonts w:ascii="Traditional Arabic" w:hAnsi="Traditional Arabic" w:cs="Traditional Arabic" w:hint="cs"/>
          <w:b/>
          <w:bCs/>
          <w:color w:val="000000"/>
          <w:sz w:val="32"/>
          <w:szCs w:val="32"/>
          <w:rtl/>
        </w:rPr>
        <w:t xml:space="preserve"> عرضه</w:t>
      </w:r>
      <w:r w:rsidRPr="00100183">
        <w:rPr>
          <w:rFonts w:ascii="Traditional Arabic" w:hAnsi="Traditional Arabic" w:cs="Traditional Arabic" w:hint="cs"/>
          <w:b/>
          <w:bCs/>
          <w:color w:val="000000"/>
          <w:sz w:val="32"/>
          <w:szCs w:val="32"/>
          <w:rtl/>
        </w:rPr>
        <w:t xml:space="preserve"> </w:t>
      </w:r>
      <w:r w:rsidR="00100183" w:rsidRPr="00100183">
        <w:rPr>
          <w:rFonts w:ascii="Traditional Arabic" w:hAnsi="Traditional Arabic" w:cs="Traditional Arabic" w:hint="cs"/>
          <w:b/>
          <w:bCs/>
          <w:color w:val="000000"/>
          <w:sz w:val="32"/>
          <w:szCs w:val="32"/>
          <w:rtl/>
        </w:rPr>
        <w:t>وتعديله وفقًا للتغذية الراجعة)</w:t>
      </w:r>
      <w:r w:rsidRPr="00100183">
        <w:rPr>
          <w:rFonts w:ascii="Traditional Arabic" w:hAnsi="Traditional Arabic" w:cs="Traditional Arabic" w:hint="cs"/>
          <w:b/>
          <w:bCs/>
          <w:color w:val="000000"/>
          <w:sz w:val="32"/>
          <w:szCs w:val="32"/>
          <w:rtl/>
        </w:rPr>
        <w:t xml:space="preserve"> لأستاذة المقرر.</w:t>
      </w:r>
    </w:p>
    <w:p w14:paraId="18A3D7BC" w14:textId="77777777" w:rsidR="004232AC" w:rsidRDefault="004232AC" w:rsidP="004232AC">
      <w:pPr>
        <w:jc w:val="lowKashida"/>
        <w:rPr>
          <w:sz w:val="22"/>
          <w:szCs w:val="22"/>
        </w:rPr>
      </w:pPr>
    </w:p>
    <w:p w14:paraId="6097F5AD" w14:textId="77777777" w:rsidR="00251B49" w:rsidRPr="00251B49" w:rsidRDefault="00251B49" w:rsidP="004232AC">
      <w:pPr>
        <w:jc w:val="lowKashida"/>
        <w:rPr>
          <w:sz w:val="22"/>
          <w:szCs w:val="22"/>
        </w:rPr>
      </w:pPr>
    </w:p>
    <w:p w14:paraId="40B8D865" w14:textId="77777777" w:rsidR="004232AC" w:rsidRPr="00251B49" w:rsidRDefault="004232AC" w:rsidP="004232AC">
      <w:pPr>
        <w:rPr>
          <w:b/>
          <w:bCs/>
          <w:sz w:val="28"/>
          <w:szCs w:val="28"/>
          <w:u w:val="single"/>
        </w:rPr>
      </w:pPr>
      <w:r w:rsidRPr="00251B49">
        <w:rPr>
          <w:rFonts w:hint="cs"/>
          <w:b/>
          <w:bCs/>
          <w:sz w:val="28"/>
          <w:szCs w:val="28"/>
          <w:u w:val="single"/>
          <w:rtl/>
        </w:rPr>
        <w:t>الورقة البحثية (20 درجة)</w:t>
      </w:r>
    </w:p>
    <w:p w14:paraId="0E527FC6" w14:textId="3E18F3D8" w:rsidR="004232AC" w:rsidRPr="00251B49" w:rsidRDefault="004232AC" w:rsidP="004232AC">
      <w:pPr>
        <w:pStyle w:val="a6"/>
        <w:numPr>
          <w:ilvl w:val="0"/>
          <w:numId w:val="14"/>
        </w:numPr>
        <w:ind w:left="656"/>
        <w:jc w:val="both"/>
        <w:rPr>
          <w:rFonts w:ascii="Traditional Arabic" w:hAnsi="Traditional Arabic" w:cs="Traditional Arabic"/>
          <w:color w:val="000000"/>
          <w:sz w:val="32"/>
          <w:szCs w:val="32"/>
        </w:rPr>
      </w:pPr>
      <w:r w:rsidRPr="00251B49">
        <w:rPr>
          <w:rFonts w:ascii="Traditional Arabic" w:hAnsi="Traditional Arabic" w:cs="Traditional Arabic" w:hint="cs"/>
          <w:color w:val="000000"/>
          <w:sz w:val="32"/>
          <w:szCs w:val="32"/>
          <w:rtl/>
        </w:rPr>
        <w:t xml:space="preserve">اختيار أحد موضوعات </w:t>
      </w:r>
      <w:r w:rsidR="007870BA">
        <w:rPr>
          <w:rFonts w:ascii="Traditional Arabic" w:hAnsi="Traditional Arabic" w:cs="Traditional Arabic" w:hint="cs"/>
          <w:color w:val="000000"/>
          <w:sz w:val="32"/>
          <w:szCs w:val="32"/>
          <w:rtl/>
        </w:rPr>
        <w:t xml:space="preserve">التي تتناسب مع مفردات </w:t>
      </w:r>
      <w:r w:rsidRPr="00251B49">
        <w:rPr>
          <w:rFonts w:ascii="Traditional Arabic" w:hAnsi="Traditional Arabic" w:cs="Traditional Arabic" w:hint="cs"/>
          <w:color w:val="000000"/>
          <w:sz w:val="32"/>
          <w:szCs w:val="32"/>
          <w:rtl/>
        </w:rPr>
        <w:t>المقرر بالتنسيق مع أستاذة المقرر.</w:t>
      </w:r>
    </w:p>
    <w:p w14:paraId="0DFC83AF" w14:textId="77777777" w:rsidR="004232AC" w:rsidRPr="00251B49" w:rsidRDefault="004232AC" w:rsidP="004232AC">
      <w:pPr>
        <w:pStyle w:val="a6"/>
        <w:numPr>
          <w:ilvl w:val="0"/>
          <w:numId w:val="14"/>
        </w:numPr>
        <w:ind w:left="656"/>
        <w:jc w:val="both"/>
        <w:rPr>
          <w:rFonts w:ascii="Traditional Arabic" w:hAnsi="Traditional Arabic" w:cs="Traditional Arabic"/>
          <w:color w:val="000000"/>
          <w:sz w:val="32"/>
          <w:szCs w:val="32"/>
        </w:rPr>
      </w:pPr>
      <w:r w:rsidRPr="00251B49">
        <w:rPr>
          <w:rFonts w:ascii="Traditional Arabic" w:hAnsi="Traditional Arabic" w:cs="Traditional Arabic" w:hint="cs"/>
          <w:color w:val="000000"/>
          <w:sz w:val="32"/>
          <w:szCs w:val="32"/>
          <w:rtl/>
        </w:rPr>
        <w:t>البحث في مصادر المعلومات المختلفة عن الموضوع شامل</w:t>
      </w:r>
      <w:r w:rsidR="00551823">
        <w:rPr>
          <w:rFonts w:ascii="Traditional Arabic" w:hAnsi="Traditional Arabic" w:cs="Traditional Arabic" w:hint="cs"/>
          <w:color w:val="000000"/>
          <w:sz w:val="32"/>
          <w:szCs w:val="32"/>
          <w:rtl/>
        </w:rPr>
        <w:t>ً</w:t>
      </w:r>
      <w:r w:rsidRPr="00251B49">
        <w:rPr>
          <w:rFonts w:ascii="Traditional Arabic" w:hAnsi="Traditional Arabic" w:cs="Traditional Arabic" w:hint="cs"/>
          <w:color w:val="000000"/>
          <w:sz w:val="32"/>
          <w:szCs w:val="32"/>
          <w:rtl/>
        </w:rPr>
        <w:t>ا إطاره النظري والتطبيقي والدراسات السابقة حوله، مع تحديد منهجية الدراسة المزمع إتباعها (يمكن أن يكون بحث كمي أو كيفي أو الجمع بينهما، ويمكن أن يكون دراسة حالة أو تقويم أو مقارنة).</w:t>
      </w:r>
    </w:p>
    <w:p w14:paraId="2B547F42" w14:textId="77777777" w:rsidR="004232AC" w:rsidRPr="00251B49" w:rsidRDefault="00551823" w:rsidP="004232AC">
      <w:pPr>
        <w:pStyle w:val="a6"/>
        <w:numPr>
          <w:ilvl w:val="0"/>
          <w:numId w:val="14"/>
        </w:numPr>
        <w:ind w:left="656"/>
        <w:jc w:val="both"/>
        <w:rPr>
          <w:rFonts w:ascii="Traditional Arabic" w:hAnsi="Traditional Arabic" w:cs="Traditional Arabic"/>
          <w:color w:val="000000"/>
          <w:sz w:val="32"/>
          <w:szCs w:val="32"/>
        </w:rPr>
      </w:pPr>
      <w:r>
        <w:rPr>
          <w:rFonts w:ascii="Traditional Arabic" w:hAnsi="Traditional Arabic" w:cs="Traditional Arabic" w:hint="cs"/>
          <w:color w:val="000000"/>
          <w:sz w:val="32"/>
          <w:szCs w:val="32"/>
          <w:rtl/>
        </w:rPr>
        <w:t>مناقشة الجزيئات مع أستاذة المقرر سواء</w:t>
      </w:r>
      <w:r w:rsidR="004232AC" w:rsidRPr="00251B49">
        <w:rPr>
          <w:rFonts w:ascii="Traditional Arabic" w:hAnsi="Traditional Arabic" w:cs="Traditional Arabic" w:hint="cs"/>
          <w:color w:val="000000"/>
          <w:sz w:val="32"/>
          <w:szCs w:val="32"/>
          <w:rtl/>
        </w:rPr>
        <w:t xml:space="preserve"> في </w:t>
      </w:r>
      <w:r>
        <w:rPr>
          <w:rFonts w:ascii="Traditional Arabic" w:hAnsi="Traditional Arabic" w:cs="Traditional Arabic" w:hint="cs"/>
          <w:color w:val="000000"/>
          <w:sz w:val="32"/>
          <w:szCs w:val="32"/>
          <w:rtl/>
        </w:rPr>
        <w:t>المحاضرة</w:t>
      </w:r>
      <w:r w:rsidR="004232AC" w:rsidRPr="00251B49">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أو في الساعات المكتبية وفق</w:t>
      </w:r>
      <w:r w:rsidR="004232AC" w:rsidRPr="00251B49">
        <w:rPr>
          <w:rFonts w:ascii="Traditional Arabic" w:hAnsi="Traditional Arabic" w:cs="Traditional Arabic" w:hint="cs"/>
          <w:color w:val="000000"/>
          <w:sz w:val="32"/>
          <w:szCs w:val="32"/>
          <w:rtl/>
        </w:rPr>
        <w:t xml:space="preserve"> الوقت المخصص </w:t>
      </w:r>
      <w:r>
        <w:rPr>
          <w:rFonts w:ascii="Traditional Arabic" w:hAnsi="Traditional Arabic" w:cs="Traditional Arabic" w:hint="cs"/>
          <w:color w:val="000000"/>
          <w:sz w:val="32"/>
          <w:szCs w:val="32"/>
          <w:rtl/>
        </w:rPr>
        <w:t>في</w:t>
      </w:r>
      <w:r w:rsidR="004232AC" w:rsidRPr="00251B49">
        <w:rPr>
          <w:rFonts w:ascii="Traditional Arabic" w:hAnsi="Traditional Arabic" w:cs="Traditional Arabic" w:hint="cs"/>
          <w:color w:val="000000"/>
          <w:sz w:val="32"/>
          <w:szCs w:val="32"/>
          <w:rtl/>
        </w:rPr>
        <w:t xml:space="preserve"> توزيع الموضوعات.</w:t>
      </w:r>
    </w:p>
    <w:p w14:paraId="63A2C0AB" w14:textId="77777777" w:rsidR="004232AC" w:rsidRDefault="004232AC" w:rsidP="004232AC">
      <w:pPr>
        <w:pStyle w:val="a6"/>
        <w:numPr>
          <w:ilvl w:val="0"/>
          <w:numId w:val="14"/>
        </w:numPr>
        <w:ind w:left="656"/>
        <w:jc w:val="both"/>
        <w:rPr>
          <w:rFonts w:ascii="Traditional Arabic" w:hAnsi="Traditional Arabic" w:cs="Traditional Arabic"/>
          <w:color w:val="000000"/>
          <w:sz w:val="32"/>
          <w:szCs w:val="32"/>
        </w:rPr>
      </w:pPr>
      <w:r w:rsidRPr="00251B49">
        <w:rPr>
          <w:rFonts w:ascii="Traditional Arabic" w:hAnsi="Traditional Arabic" w:cs="Traditional Arabic" w:hint="cs"/>
          <w:color w:val="000000"/>
          <w:sz w:val="32"/>
          <w:szCs w:val="32"/>
          <w:rtl/>
        </w:rPr>
        <w:t>إعداد بحث حول هذا المشروع يقدم للنشر في إحدى الدوريات المحكمة، الالتزام بتعليمات التوثيق والطباعة، وتسليمه في الوقت المحدد قبل نهاية الفصل.</w:t>
      </w:r>
    </w:p>
    <w:p w14:paraId="75C65B13" w14:textId="77777777" w:rsidR="00551823" w:rsidRPr="00100183" w:rsidRDefault="00551823" w:rsidP="004232AC">
      <w:pPr>
        <w:pStyle w:val="a6"/>
        <w:numPr>
          <w:ilvl w:val="0"/>
          <w:numId w:val="14"/>
        </w:numPr>
        <w:ind w:left="656"/>
        <w:jc w:val="both"/>
        <w:rPr>
          <w:rFonts w:ascii="Traditional Arabic" w:hAnsi="Traditional Arabic" w:cs="Traditional Arabic"/>
          <w:b/>
          <w:bCs/>
          <w:color w:val="000000"/>
          <w:sz w:val="32"/>
          <w:szCs w:val="32"/>
        </w:rPr>
      </w:pPr>
      <w:r w:rsidRPr="00100183">
        <w:rPr>
          <w:rFonts w:ascii="Traditional Arabic" w:hAnsi="Traditional Arabic" w:cs="Traditional Arabic" w:hint="cs"/>
          <w:b/>
          <w:bCs/>
          <w:color w:val="000000"/>
          <w:sz w:val="32"/>
          <w:szCs w:val="32"/>
          <w:rtl/>
        </w:rPr>
        <w:t xml:space="preserve">يتم الاتفاق على المجلة وفق الموضوع مع أستاذة المقرر </w:t>
      </w:r>
      <w:r w:rsidR="00A358EA" w:rsidRPr="00100183">
        <w:rPr>
          <w:rFonts w:ascii="Traditional Arabic" w:hAnsi="Traditional Arabic" w:cs="Traditional Arabic" w:hint="cs"/>
          <w:b/>
          <w:bCs/>
          <w:color w:val="000000"/>
          <w:sz w:val="32"/>
          <w:szCs w:val="32"/>
          <w:rtl/>
        </w:rPr>
        <w:t>ل</w:t>
      </w:r>
      <w:r w:rsidRPr="00100183">
        <w:rPr>
          <w:rFonts w:ascii="Traditional Arabic" w:hAnsi="Traditional Arabic" w:cs="Traditional Arabic" w:hint="cs"/>
          <w:b/>
          <w:bCs/>
          <w:color w:val="000000"/>
          <w:sz w:val="32"/>
          <w:szCs w:val="32"/>
          <w:rtl/>
        </w:rPr>
        <w:t>يتم اعداد البحث وفق قواعد النشر في</w:t>
      </w:r>
      <w:r w:rsidR="00A358EA" w:rsidRPr="00100183">
        <w:rPr>
          <w:rFonts w:ascii="Traditional Arabic" w:hAnsi="Traditional Arabic" w:cs="Traditional Arabic" w:hint="cs"/>
          <w:b/>
          <w:bCs/>
          <w:color w:val="000000"/>
          <w:sz w:val="32"/>
          <w:szCs w:val="32"/>
          <w:rtl/>
        </w:rPr>
        <w:t>ها</w:t>
      </w:r>
      <w:r w:rsidRPr="00100183">
        <w:rPr>
          <w:rFonts w:ascii="Traditional Arabic" w:hAnsi="Traditional Arabic" w:cs="Traditional Arabic" w:hint="cs"/>
          <w:b/>
          <w:bCs/>
          <w:color w:val="000000"/>
          <w:sz w:val="32"/>
          <w:szCs w:val="32"/>
          <w:rtl/>
        </w:rPr>
        <w:t xml:space="preserve"> مباشرة.</w:t>
      </w:r>
    </w:p>
    <w:p w14:paraId="55A0EAE0" w14:textId="77777777" w:rsidR="00551823" w:rsidRPr="00100183" w:rsidRDefault="00551823" w:rsidP="004232AC">
      <w:pPr>
        <w:pStyle w:val="a6"/>
        <w:numPr>
          <w:ilvl w:val="0"/>
          <w:numId w:val="14"/>
        </w:numPr>
        <w:ind w:left="656"/>
        <w:jc w:val="both"/>
        <w:rPr>
          <w:rFonts w:ascii="Traditional Arabic" w:hAnsi="Traditional Arabic" w:cs="Traditional Arabic"/>
          <w:b/>
          <w:bCs/>
          <w:color w:val="000000"/>
          <w:sz w:val="32"/>
          <w:szCs w:val="32"/>
        </w:rPr>
      </w:pPr>
      <w:r w:rsidRPr="00100183">
        <w:rPr>
          <w:rFonts w:ascii="Traditional Arabic" w:hAnsi="Traditional Arabic" w:cs="Traditional Arabic" w:hint="cs"/>
          <w:b/>
          <w:bCs/>
          <w:color w:val="000000"/>
          <w:sz w:val="32"/>
          <w:szCs w:val="32"/>
          <w:rtl/>
        </w:rPr>
        <w:t>في حال اشتراك أكثر من طالبة يتم تقديم جدول أو تقرير يوضح كيفية توزيع الأعباء والأدوار بين المشتركات.</w:t>
      </w:r>
    </w:p>
    <w:p w14:paraId="195F80B3" w14:textId="5E4F7B8F" w:rsidR="00251B49" w:rsidRDefault="00251B49" w:rsidP="00251B49">
      <w:pPr>
        <w:jc w:val="both"/>
        <w:rPr>
          <w:rFonts w:ascii="Traditional Arabic" w:hAnsi="Traditional Arabic" w:cs="Traditional Arabic"/>
          <w:color w:val="000000"/>
          <w:sz w:val="32"/>
          <w:szCs w:val="32"/>
          <w:rtl/>
        </w:rPr>
      </w:pPr>
    </w:p>
    <w:p w14:paraId="2A4411D7" w14:textId="106D265F" w:rsidR="007870BA" w:rsidRDefault="007870BA" w:rsidP="00251B49">
      <w:pPr>
        <w:jc w:val="both"/>
        <w:rPr>
          <w:rFonts w:ascii="Traditional Arabic" w:hAnsi="Traditional Arabic" w:cs="Traditional Arabic"/>
          <w:color w:val="000000"/>
          <w:sz w:val="32"/>
          <w:szCs w:val="32"/>
          <w:rtl/>
        </w:rPr>
      </w:pPr>
    </w:p>
    <w:p w14:paraId="4665C601" w14:textId="4969F6BE" w:rsidR="007870BA" w:rsidRDefault="007870BA" w:rsidP="00251B49">
      <w:pPr>
        <w:jc w:val="both"/>
        <w:rPr>
          <w:rFonts w:ascii="Traditional Arabic" w:hAnsi="Traditional Arabic" w:cs="Traditional Arabic"/>
          <w:color w:val="000000"/>
          <w:sz w:val="32"/>
          <w:szCs w:val="32"/>
          <w:rtl/>
        </w:rPr>
      </w:pPr>
    </w:p>
    <w:p w14:paraId="012BC3D3" w14:textId="77777777" w:rsidR="007870BA" w:rsidRDefault="007870BA" w:rsidP="00251B49">
      <w:pPr>
        <w:jc w:val="both"/>
        <w:rPr>
          <w:rFonts w:ascii="Traditional Arabic" w:hAnsi="Traditional Arabic" w:cs="Traditional Arabic"/>
          <w:color w:val="000000"/>
          <w:sz w:val="32"/>
          <w:szCs w:val="32"/>
          <w:rtl/>
        </w:rPr>
      </w:pPr>
    </w:p>
    <w:p w14:paraId="7FD90706" w14:textId="77777777" w:rsidR="00251B49" w:rsidRDefault="00251B49" w:rsidP="00251B49">
      <w:pPr>
        <w:jc w:val="both"/>
        <w:rPr>
          <w:rFonts w:ascii="Traditional Arabic" w:hAnsi="Traditional Arabic" w:cs="Traditional Arabic"/>
          <w:color w:val="000000"/>
          <w:sz w:val="32"/>
          <w:szCs w:val="32"/>
          <w:rtl/>
        </w:rPr>
      </w:pPr>
    </w:p>
    <w:tbl>
      <w:tblPr>
        <w:bidiVisual/>
        <w:tblW w:w="1061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10"/>
        <w:gridCol w:w="3828"/>
      </w:tblGrid>
      <w:tr w:rsidR="003A7DF5" w:rsidRPr="00D769AC" w14:paraId="176CD27E" w14:textId="77777777" w:rsidTr="006D3DBB">
        <w:trPr>
          <w:cantSplit/>
          <w:tblHeader/>
        </w:trPr>
        <w:tc>
          <w:tcPr>
            <w:tcW w:w="2672" w:type="dxa"/>
            <w:shd w:val="clear" w:color="auto" w:fill="DBE5F1" w:themeFill="accent1" w:themeFillTint="33"/>
            <w:vAlign w:val="center"/>
          </w:tcPr>
          <w:p w14:paraId="43EF73A1" w14:textId="77777777" w:rsidR="003A7DF5" w:rsidRPr="00D769AC" w:rsidRDefault="003A7DF5" w:rsidP="006D3DBB">
            <w:pPr>
              <w:spacing w:before="120" w:after="120"/>
              <w:jc w:val="center"/>
              <w:rPr>
                <w:b/>
                <w:bCs/>
                <w:rtl/>
              </w:rPr>
            </w:pPr>
            <w:r w:rsidRPr="00D769AC">
              <w:rPr>
                <w:b/>
                <w:bCs/>
                <w:rtl/>
              </w:rPr>
              <w:t>الأسبوع</w:t>
            </w:r>
          </w:p>
        </w:tc>
        <w:tc>
          <w:tcPr>
            <w:tcW w:w="4110" w:type="dxa"/>
            <w:shd w:val="clear" w:color="auto" w:fill="DBE5F1" w:themeFill="accent1" w:themeFillTint="33"/>
            <w:vAlign w:val="center"/>
          </w:tcPr>
          <w:p w14:paraId="5433CA78" w14:textId="77777777" w:rsidR="003A7DF5" w:rsidRPr="00D769AC" w:rsidRDefault="00AC0FA3" w:rsidP="006D3DBB">
            <w:pPr>
              <w:spacing w:before="120" w:after="120"/>
              <w:jc w:val="center"/>
              <w:rPr>
                <w:b/>
                <w:bCs/>
                <w:rtl/>
              </w:rPr>
            </w:pPr>
            <w:r>
              <w:rPr>
                <w:rFonts w:hint="cs"/>
                <w:b/>
                <w:bCs/>
                <w:rtl/>
              </w:rPr>
              <w:t>مفردات</w:t>
            </w:r>
            <w:r w:rsidR="003A7DF5" w:rsidRPr="00D769AC">
              <w:rPr>
                <w:b/>
                <w:bCs/>
                <w:rtl/>
              </w:rPr>
              <w:t xml:space="preserve"> المقرر</w:t>
            </w:r>
          </w:p>
        </w:tc>
        <w:tc>
          <w:tcPr>
            <w:tcW w:w="3828" w:type="dxa"/>
            <w:shd w:val="clear" w:color="auto" w:fill="DBE5F1" w:themeFill="accent1" w:themeFillTint="33"/>
            <w:vAlign w:val="center"/>
          </w:tcPr>
          <w:p w14:paraId="61EB3568" w14:textId="77777777" w:rsidR="003A7DF5" w:rsidRPr="00D769AC" w:rsidRDefault="00AC0FA3" w:rsidP="006D3DBB">
            <w:pPr>
              <w:spacing w:before="120" w:after="120"/>
              <w:jc w:val="center"/>
              <w:rPr>
                <w:b/>
                <w:bCs/>
                <w:rtl/>
              </w:rPr>
            </w:pPr>
            <w:r>
              <w:rPr>
                <w:rFonts w:hint="cs"/>
                <w:b/>
                <w:bCs/>
                <w:rtl/>
              </w:rPr>
              <w:t xml:space="preserve">موعد تسليم </w:t>
            </w:r>
            <w:r w:rsidR="00E137A1">
              <w:rPr>
                <w:rFonts w:hint="cs"/>
                <w:b/>
                <w:bCs/>
                <w:rtl/>
              </w:rPr>
              <w:t>المتطلب</w:t>
            </w:r>
          </w:p>
        </w:tc>
      </w:tr>
      <w:tr w:rsidR="002250F4" w:rsidRPr="00D769AC" w14:paraId="7A7CBC4A" w14:textId="77777777" w:rsidTr="006D3DBB">
        <w:tc>
          <w:tcPr>
            <w:tcW w:w="2672" w:type="dxa"/>
            <w:vAlign w:val="center"/>
          </w:tcPr>
          <w:p w14:paraId="44D3DAFA" w14:textId="2C0CAE31" w:rsidR="002250F4" w:rsidRPr="00C36FF2" w:rsidRDefault="002250F4" w:rsidP="002250F4">
            <w:pPr>
              <w:tabs>
                <w:tab w:val="right" w:pos="3230"/>
              </w:tabs>
              <w:ind w:left="-57" w:right="-57"/>
              <w:rPr>
                <w:rFonts w:ascii="Traditional Arabic" w:hAnsi="Traditional Arabic" w:cs="Traditional Arabic"/>
                <w:sz w:val="28"/>
                <w:szCs w:val="28"/>
                <w:rtl/>
              </w:rPr>
            </w:pPr>
            <w:r>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w:t>
            </w:r>
            <w:r w:rsidRPr="00C36FF2">
              <w:rPr>
                <w:rFonts w:ascii="Traditional Arabic" w:hAnsi="Traditional Arabic" w:cs="Traditional Arabic"/>
                <w:sz w:val="28"/>
                <w:szCs w:val="28"/>
                <w:rtl/>
              </w:rPr>
              <w:t xml:space="preserve"> (</w:t>
            </w:r>
            <w:r w:rsidR="00DE1884">
              <w:rPr>
                <w:rFonts w:ascii="Traditional Arabic" w:hAnsi="Traditional Arabic" w:cs="Traditional Arabic" w:hint="cs"/>
                <w:sz w:val="28"/>
                <w:szCs w:val="28"/>
                <w:rtl/>
              </w:rPr>
              <w:t>2</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C36FF2">
              <w:rPr>
                <w:rFonts w:ascii="Traditional Arabic" w:hAnsi="Traditional Arabic" w:cs="Traditional Arabic"/>
                <w:sz w:val="28"/>
                <w:szCs w:val="28"/>
                <w:rtl/>
              </w:rPr>
              <w:t>/14</w:t>
            </w:r>
            <w:r w:rsidR="00DE1884">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0E84934C" w14:textId="71095A8E" w:rsidR="002250F4" w:rsidRPr="00AC0FA3" w:rsidRDefault="002250F4" w:rsidP="002250F4">
            <w:pPr>
              <w:spacing w:after="100"/>
              <w:rPr>
                <w:rFonts w:ascii="Traditional Arabic" w:hAnsi="Traditional Arabic" w:cs="Traditional Arabic"/>
                <w:sz w:val="28"/>
                <w:szCs w:val="28"/>
                <w:rtl/>
              </w:rPr>
            </w:pPr>
            <w:r w:rsidRPr="00AC0FA3">
              <w:rPr>
                <w:rFonts w:ascii="Traditional Arabic" w:hAnsi="Traditional Arabic" w:cs="Traditional Arabic"/>
                <w:sz w:val="28"/>
                <w:szCs w:val="28"/>
                <w:rtl/>
              </w:rPr>
              <w:t>تسجيل الطالبات</w:t>
            </w:r>
            <w:r w:rsidR="00DE1884">
              <w:rPr>
                <w:rFonts w:ascii="Traditional Arabic" w:hAnsi="Traditional Arabic" w:cs="Traditional Arabic" w:hint="cs"/>
                <w:sz w:val="28"/>
                <w:szCs w:val="28"/>
                <w:rtl/>
              </w:rPr>
              <w:t>+</w:t>
            </w:r>
            <w:r w:rsidR="00DE1884" w:rsidRPr="00AC0FA3">
              <w:rPr>
                <w:rFonts w:ascii="Traditional Arabic" w:hAnsi="Traditional Arabic" w:cs="Traditional Arabic"/>
                <w:sz w:val="28"/>
                <w:szCs w:val="28"/>
                <w:rtl/>
              </w:rPr>
              <w:t xml:space="preserve"> تعارف + مناقشة الخطة والمتطلبات</w:t>
            </w:r>
          </w:p>
        </w:tc>
        <w:tc>
          <w:tcPr>
            <w:tcW w:w="3828" w:type="dxa"/>
            <w:vAlign w:val="center"/>
          </w:tcPr>
          <w:p w14:paraId="0F13825C" w14:textId="77777777" w:rsidR="002250F4" w:rsidRPr="00AC0FA3" w:rsidRDefault="002250F4" w:rsidP="002250F4">
            <w:pPr>
              <w:spacing w:after="100"/>
              <w:jc w:val="right"/>
              <w:rPr>
                <w:rFonts w:ascii="Traditional Arabic" w:hAnsi="Traditional Arabic" w:cs="Traditional Arabic"/>
                <w:sz w:val="28"/>
                <w:szCs w:val="28"/>
                <w:rtl/>
              </w:rPr>
            </w:pPr>
          </w:p>
        </w:tc>
      </w:tr>
      <w:tr w:rsidR="00DE1884" w:rsidRPr="00D769AC" w14:paraId="674590D1" w14:textId="77777777" w:rsidTr="006D3DBB">
        <w:tc>
          <w:tcPr>
            <w:tcW w:w="2672" w:type="dxa"/>
            <w:vAlign w:val="center"/>
          </w:tcPr>
          <w:p w14:paraId="1E505DEB" w14:textId="30383ED7" w:rsidR="00DE1884" w:rsidRPr="00C36FF2" w:rsidRDefault="00DE1884" w:rsidP="00DE1884">
            <w:pPr>
              <w:tabs>
                <w:tab w:val="right" w:pos="3230"/>
              </w:tabs>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(2)</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9</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Merge w:val="restart"/>
            <w:vAlign w:val="center"/>
          </w:tcPr>
          <w:p w14:paraId="0C2FBDBE" w14:textId="3C721E77" w:rsidR="00DE1884" w:rsidRPr="00AC0FA3" w:rsidRDefault="00DE1884" w:rsidP="00DE1884">
            <w:pPr>
              <w:spacing w:after="100"/>
              <w:rPr>
                <w:rFonts w:ascii="Traditional Arabic" w:hAnsi="Traditional Arabic" w:cs="Traditional Arabic"/>
                <w:sz w:val="28"/>
                <w:szCs w:val="28"/>
                <w:rtl/>
              </w:rPr>
            </w:pPr>
            <w:r>
              <w:rPr>
                <w:rFonts w:ascii="Traditional Arabic" w:hAnsi="Traditional Arabic" w:cs="Traditional Arabic" w:hint="cs"/>
                <w:sz w:val="28"/>
                <w:szCs w:val="28"/>
                <w:rtl/>
              </w:rPr>
              <w:t xml:space="preserve">مفاهيم تربوية (التدريس، التعلم، التعليم، المنهج) </w:t>
            </w:r>
            <w:r w:rsidRPr="00AC0FA3">
              <w:rPr>
                <w:rFonts w:ascii="Traditional Arabic" w:hAnsi="Traditional Arabic" w:cs="Traditional Arabic"/>
                <w:sz w:val="28"/>
                <w:szCs w:val="28"/>
                <w:rtl/>
              </w:rPr>
              <w:t xml:space="preserve">اتجاهات لتفسير مفهوم التدريس </w:t>
            </w:r>
          </w:p>
        </w:tc>
        <w:tc>
          <w:tcPr>
            <w:tcW w:w="3828" w:type="dxa"/>
            <w:vMerge w:val="restart"/>
            <w:vAlign w:val="center"/>
          </w:tcPr>
          <w:p w14:paraId="1E8ECC6F" w14:textId="484EAD5A" w:rsidR="00DE1884" w:rsidRPr="00AC0FA3" w:rsidRDefault="00DE1884" w:rsidP="00DE1884">
            <w:pPr>
              <w:spacing w:after="100"/>
              <w:jc w:val="center"/>
              <w:rPr>
                <w:rFonts w:ascii="Traditional Arabic" w:hAnsi="Traditional Arabic" w:cs="Traditional Arabic"/>
                <w:sz w:val="28"/>
                <w:szCs w:val="28"/>
                <w:rtl/>
              </w:rPr>
            </w:pPr>
            <w:r w:rsidRPr="00251B49">
              <w:rPr>
                <w:rFonts w:ascii="Traditional Arabic" w:hAnsi="Traditional Arabic" w:cs="Traditional Arabic" w:hint="cs"/>
                <w:b/>
                <w:bCs/>
                <w:sz w:val="28"/>
                <w:szCs w:val="28"/>
                <w:rtl/>
              </w:rPr>
              <w:t>مناقشة جماعية</w:t>
            </w:r>
          </w:p>
        </w:tc>
      </w:tr>
      <w:tr w:rsidR="00DE1884" w:rsidRPr="00D769AC" w14:paraId="710EDCC5" w14:textId="77777777" w:rsidTr="00B917EC">
        <w:tc>
          <w:tcPr>
            <w:tcW w:w="2672" w:type="dxa"/>
            <w:vAlign w:val="center"/>
          </w:tcPr>
          <w:p w14:paraId="72D1A19A" w14:textId="75DF3ACB" w:rsidR="00DE1884" w:rsidRPr="00C36FF2" w:rsidRDefault="00DE1884" w:rsidP="00DE1884">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(3)</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16</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Merge/>
          </w:tcPr>
          <w:p w14:paraId="6F317E90" w14:textId="01079081" w:rsidR="00DE1884" w:rsidRPr="00AC0FA3" w:rsidRDefault="00DE1884" w:rsidP="00DE1884">
            <w:pPr>
              <w:spacing w:after="100"/>
              <w:rPr>
                <w:rFonts w:ascii="Traditional Arabic" w:hAnsi="Traditional Arabic" w:cs="Traditional Arabic"/>
                <w:sz w:val="28"/>
                <w:szCs w:val="28"/>
                <w:rtl/>
              </w:rPr>
            </w:pPr>
          </w:p>
        </w:tc>
        <w:tc>
          <w:tcPr>
            <w:tcW w:w="3828" w:type="dxa"/>
            <w:vMerge/>
            <w:vAlign w:val="center"/>
          </w:tcPr>
          <w:p w14:paraId="58D150A0" w14:textId="45E39EC4" w:rsidR="00DE1884" w:rsidRPr="00251B49" w:rsidRDefault="00DE1884" w:rsidP="00DE1884">
            <w:pPr>
              <w:spacing w:after="100"/>
              <w:jc w:val="center"/>
              <w:rPr>
                <w:rFonts w:ascii="Traditional Arabic" w:hAnsi="Traditional Arabic" w:cs="Traditional Arabic"/>
                <w:b/>
                <w:bCs/>
                <w:sz w:val="28"/>
                <w:szCs w:val="28"/>
                <w:rtl/>
              </w:rPr>
            </w:pPr>
          </w:p>
        </w:tc>
      </w:tr>
      <w:tr w:rsidR="00DE1884" w:rsidRPr="00D769AC" w14:paraId="6DD0DCB5" w14:textId="77777777" w:rsidTr="006D3DBB">
        <w:tc>
          <w:tcPr>
            <w:tcW w:w="2672" w:type="dxa"/>
            <w:vAlign w:val="center"/>
          </w:tcPr>
          <w:p w14:paraId="623858D1" w14:textId="08942B9F" w:rsidR="00DE1884" w:rsidRPr="00C36FF2" w:rsidRDefault="00DE1884" w:rsidP="00DE1884">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(4)</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23</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tcPr>
          <w:p w14:paraId="26B42F75" w14:textId="366A4202" w:rsidR="00DE1884" w:rsidRPr="00DE1884" w:rsidRDefault="00DE1884" w:rsidP="00DE1884">
            <w:pPr>
              <w:ind w:left="-57" w:right="-57"/>
              <w:rPr>
                <w:rFonts w:ascii="Traditional Arabic" w:hAnsi="Traditional Arabic" w:cs="Traditional Arabic"/>
                <w:sz w:val="28"/>
                <w:szCs w:val="28"/>
                <w:rtl/>
              </w:rPr>
            </w:pPr>
            <w:r w:rsidRPr="00741343">
              <w:rPr>
                <w:rFonts w:ascii="Traditional Arabic" w:hAnsi="Traditional Arabic" w:cs="Traditional Arabic" w:hint="cs"/>
                <w:sz w:val="28"/>
                <w:szCs w:val="28"/>
                <w:rtl/>
              </w:rPr>
              <w:t>ا</w:t>
            </w:r>
            <w:r w:rsidRPr="00741343">
              <w:rPr>
                <w:rFonts w:ascii="Traditional Arabic" w:hAnsi="Traditional Arabic" w:cs="Traditional Arabic"/>
                <w:sz w:val="28"/>
                <w:szCs w:val="28"/>
                <w:rtl/>
              </w:rPr>
              <w:t xml:space="preserve">لعلم: مفهومه وماهيته ومجالاته </w:t>
            </w:r>
            <w:r w:rsidRPr="00741343">
              <w:rPr>
                <w:rFonts w:ascii="Traditional Arabic" w:hAnsi="Traditional Arabic" w:cs="Traditional Arabic" w:hint="cs"/>
                <w:sz w:val="28"/>
                <w:szCs w:val="28"/>
                <w:rtl/>
              </w:rPr>
              <w:t>و</w:t>
            </w:r>
            <w:r w:rsidRPr="00741343">
              <w:rPr>
                <w:rFonts w:ascii="Traditional Arabic" w:hAnsi="Traditional Arabic" w:cs="Traditional Arabic"/>
                <w:sz w:val="28"/>
                <w:szCs w:val="28"/>
                <w:rtl/>
              </w:rPr>
              <w:t>طبيعة المعرفة العلمية</w:t>
            </w:r>
          </w:p>
        </w:tc>
        <w:tc>
          <w:tcPr>
            <w:tcW w:w="3828" w:type="dxa"/>
            <w:vAlign w:val="center"/>
          </w:tcPr>
          <w:p w14:paraId="3A47554A" w14:textId="77777777" w:rsidR="00DE1884" w:rsidRPr="006D7F0C" w:rsidRDefault="009D6898" w:rsidP="009D6898">
            <w:pPr>
              <w:jc w:val="center"/>
              <w:rPr>
                <w:rFonts w:ascii="Traditional Arabic" w:hAnsi="Traditional Arabic" w:cs="Traditional Arabic"/>
                <w:color w:val="000000"/>
                <w:sz w:val="28"/>
                <w:szCs w:val="28"/>
                <w:rtl/>
              </w:rPr>
            </w:pPr>
            <w:r w:rsidRPr="006D7F0C">
              <w:rPr>
                <w:rFonts w:ascii="Traditional Arabic" w:hAnsi="Traditional Arabic" w:cs="Traditional Arabic" w:hint="cs"/>
                <w:color w:val="000000"/>
                <w:sz w:val="28"/>
                <w:szCs w:val="28"/>
                <w:rtl/>
              </w:rPr>
              <w:t>الورقة التأملية 1 (مفهومك للتدريس)</w:t>
            </w:r>
          </w:p>
          <w:p w14:paraId="698D53B3" w14:textId="5D9FDD69" w:rsidR="009D6898" w:rsidRPr="006D7F0C" w:rsidRDefault="009D6898" w:rsidP="009D6898">
            <w:pPr>
              <w:jc w:val="center"/>
              <w:rPr>
                <w:rFonts w:ascii="Traditional Arabic" w:hAnsi="Traditional Arabic" w:cs="Traditional Arabic"/>
                <w:color w:val="000000"/>
                <w:sz w:val="28"/>
                <w:szCs w:val="28"/>
              </w:rPr>
            </w:pPr>
            <w:r w:rsidRPr="006D7F0C">
              <w:rPr>
                <w:rFonts w:ascii="Traditional Arabic" w:hAnsi="Traditional Arabic" w:cs="Traditional Arabic" w:hint="cs"/>
                <w:b/>
                <w:bCs/>
                <w:color w:val="000000"/>
                <w:sz w:val="28"/>
                <w:szCs w:val="28"/>
                <w:rtl/>
              </w:rPr>
              <w:t>تحديد المشكلة/السؤال (الأسئلة)/ والمنهجية</w:t>
            </w:r>
          </w:p>
        </w:tc>
      </w:tr>
      <w:tr w:rsidR="00DE1884" w:rsidRPr="00D769AC" w14:paraId="1D9E5E51" w14:textId="77777777" w:rsidTr="006D3DBB">
        <w:trPr>
          <w:cantSplit/>
        </w:trPr>
        <w:tc>
          <w:tcPr>
            <w:tcW w:w="2672" w:type="dxa"/>
            <w:vAlign w:val="center"/>
          </w:tcPr>
          <w:p w14:paraId="00AFEE10" w14:textId="5C22C9ED" w:rsidR="00DE1884" w:rsidRPr="008D03D1" w:rsidRDefault="00DE1884" w:rsidP="00DE1884">
            <w:pPr>
              <w:ind w:left="-57" w:right="-57"/>
              <w:rPr>
                <w:rFonts w:ascii="Traditional Arabic" w:hAnsi="Traditional Arabic" w:cs="Traditional Arabic"/>
                <w:sz w:val="28"/>
                <w:szCs w:val="28"/>
                <w:rtl/>
              </w:rPr>
            </w:pPr>
            <w:r w:rsidRPr="008D03D1">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(5)</w:t>
            </w:r>
            <w:r w:rsidRPr="008D03D1">
              <w:rPr>
                <w:rFonts w:ascii="Traditional Arabic" w:hAnsi="Traditional Arabic" w:cs="Traditional Arabic"/>
                <w:sz w:val="28"/>
                <w:szCs w:val="28"/>
                <w:rtl/>
              </w:rPr>
              <w:t xml:space="preserve"> (</w:t>
            </w:r>
            <w:r>
              <w:rPr>
                <w:rFonts w:ascii="Traditional Arabic" w:hAnsi="Traditional Arabic" w:cs="Traditional Arabic" w:hint="cs"/>
                <w:sz w:val="28"/>
                <w:szCs w:val="28"/>
                <w:rtl/>
              </w:rPr>
              <w:t>30</w:t>
            </w:r>
            <w:r w:rsidRPr="008D03D1">
              <w:rPr>
                <w:rFonts w:ascii="Traditional Arabic" w:hAnsi="Traditional Arabic" w:cs="Traditional Arabic"/>
                <w:sz w:val="28"/>
                <w:szCs w:val="28"/>
                <w:rtl/>
              </w:rPr>
              <w:t>/</w:t>
            </w:r>
            <w:r>
              <w:rPr>
                <w:rFonts w:ascii="Traditional Arabic" w:hAnsi="Traditional Arabic" w:cs="Traditional Arabic" w:hint="cs"/>
                <w:sz w:val="28"/>
                <w:szCs w:val="28"/>
                <w:rtl/>
              </w:rPr>
              <w:t>5</w:t>
            </w:r>
            <w:r w:rsidRPr="008D03D1">
              <w:rPr>
                <w:rFonts w:ascii="Traditional Arabic" w:hAnsi="Traditional Arabic" w:cs="Traditional Arabic"/>
                <w:sz w:val="28"/>
                <w:szCs w:val="28"/>
                <w:rtl/>
              </w:rPr>
              <w:t>/</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r w:rsidRPr="008D03D1">
              <w:rPr>
                <w:rFonts w:ascii="Traditional Arabic" w:hAnsi="Traditional Arabic" w:cs="Traditional Arabic"/>
                <w:sz w:val="28"/>
                <w:szCs w:val="28"/>
                <w:rtl/>
              </w:rPr>
              <w:t>)</w:t>
            </w:r>
          </w:p>
        </w:tc>
        <w:tc>
          <w:tcPr>
            <w:tcW w:w="4110" w:type="dxa"/>
          </w:tcPr>
          <w:p w14:paraId="2DEDC6DD" w14:textId="0205DFE0" w:rsidR="00DE1884" w:rsidRPr="00DE1884" w:rsidRDefault="00DE1884" w:rsidP="00DE1884">
            <w:pPr>
              <w:rPr>
                <w:rFonts w:ascii="Traditional Arabic" w:hAnsi="Traditional Arabic" w:cs="Traditional Arabic"/>
                <w:sz w:val="28"/>
                <w:szCs w:val="28"/>
                <w:rtl/>
              </w:rPr>
            </w:pPr>
            <w:r w:rsidRPr="00741343">
              <w:rPr>
                <w:rFonts w:ascii="Traditional Arabic" w:hAnsi="Traditional Arabic" w:cs="Traditional Arabic"/>
                <w:sz w:val="28"/>
                <w:szCs w:val="28"/>
                <w:rtl/>
              </w:rPr>
              <w:t>بنية العلم (الحقائق، المفاهيم، المبادئ، القوانين، النظريات) وعلاقة بعضها ببعض</w:t>
            </w:r>
          </w:p>
        </w:tc>
        <w:tc>
          <w:tcPr>
            <w:tcW w:w="3828" w:type="dxa"/>
            <w:vAlign w:val="center"/>
          </w:tcPr>
          <w:p w14:paraId="1F155313" w14:textId="77777777" w:rsidR="00DE1884" w:rsidRPr="006D7F0C" w:rsidRDefault="00DE1884" w:rsidP="00DE1884">
            <w:pPr>
              <w:ind w:left="-57" w:right="-57"/>
              <w:jc w:val="center"/>
              <w:rPr>
                <w:rFonts w:ascii="Traditional Arabic" w:hAnsi="Traditional Arabic" w:cs="Traditional Arabic"/>
                <w:b/>
                <w:bCs/>
                <w:color w:val="000000"/>
                <w:sz w:val="28"/>
                <w:szCs w:val="28"/>
                <w:rtl/>
              </w:rPr>
            </w:pPr>
            <w:r w:rsidRPr="006D7F0C">
              <w:rPr>
                <w:rFonts w:ascii="Traditional Arabic" w:hAnsi="Traditional Arabic" w:cs="Traditional Arabic" w:hint="cs"/>
                <w:b/>
                <w:bCs/>
                <w:color w:val="000000"/>
                <w:sz w:val="28"/>
                <w:szCs w:val="28"/>
                <w:rtl/>
              </w:rPr>
              <w:t xml:space="preserve">تحديد </w:t>
            </w:r>
            <w:r w:rsidR="009D6898" w:rsidRPr="006D7F0C">
              <w:rPr>
                <w:rFonts w:ascii="Traditional Arabic" w:hAnsi="Traditional Arabic" w:cs="Traditional Arabic" w:hint="cs"/>
                <w:b/>
                <w:bCs/>
                <w:color w:val="000000"/>
                <w:sz w:val="28"/>
                <w:szCs w:val="28"/>
                <w:rtl/>
              </w:rPr>
              <w:t>ال</w:t>
            </w:r>
            <w:r w:rsidRPr="006D7F0C">
              <w:rPr>
                <w:rFonts w:ascii="Traditional Arabic" w:hAnsi="Traditional Arabic" w:cs="Traditional Arabic" w:hint="cs"/>
                <w:b/>
                <w:bCs/>
                <w:color w:val="000000"/>
                <w:sz w:val="28"/>
                <w:szCs w:val="28"/>
                <w:rtl/>
              </w:rPr>
              <w:t>مشكلة/السؤال (الأسئلة)</w:t>
            </w:r>
            <w:r w:rsidR="009D6898" w:rsidRPr="006D7F0C">
              <w:rPr>
                <w:rFonts w:ascii="Traditional Arabic" w:hAnsi="Traditional Arabic" w:cs="Traditional Arabic" w:hint="cs"/>
                <w:b/>
                <w:bCs/>
                <w:color w:val="000000"/>
                <w:sz w:val="28"/>
                <w:szCs w:val="28"/>
                <w:rtl/>
              </w:rPr>
              <w:t xml:space="preserve">/ </w:t>
            </w:r>
            <w:r w:rsidRPr="006D7F0C">
              <w:rPr>
                <w:rFonts w:ascii="Traditional Arabic" w:hAnsi="Traditional Arabic" w:cs="Traditional Arabic" w:hint="cs"/>
                <w:b/>
                <w:bCs/>
                <w:color w:val="000000"/>
                <w:sz w:val="28"/>
                <w:szCs w:val="28"/>
                <w:rtl/>
              </w:rPr>
              <w:t>والمنهجية</w:t>
            </w:r>
          </w:p>
          <w:p w14:paraId="2308A493" w14:textId="22512E2D" w:rsidR="009D6898" w:rsidRPr="006D7F0C" w:rsidRDefault="009D6898" w:rsidP="00DE1884">
            <w:pPr>
              <w:ind w:left="-57" w:right="-57"/>
              <w:jc w:val="center"/>
              <w:rPr>
                <w:rFonts w:ascii="Traditional Arabic" w:hAnsi="Traditional Arabic" w:cs="Traditional Arabic"/>
                <w:b/>
                <w:bCs/>
                <w:color w:val="000000"/>
                <w:sz w:val="28"/>
                <w:szCs w:val="28"/>
                <w:rtl/>
              </w:rPr>
            </w:pPr>
            <w:r w:rsidRPr="006D7F0C">
              <w:rPr>
                <w:rFonts w:ascii="Traditional Arabic" w:hAnsi="Traditional Arabic" w:cs="Traditional Arabic" w:hint="cs"/>
                <w:b/>
                <w:bCs/>
                <w:color w:val="000000"/>
                <w:sz w:val="28"/>
                <w:szCs w:val="28"/>
                <w:rtl/>
              </w:rPr>
              <w:t>الأدوات</w:t>
            </w:r>
          </w:p>
        </w:tc>
      </w:tr>
      <w:tr w:rsidR="00DE1884" w:rsidRPr="00D769AC" w14:paraId="0B15CDC7" w14:textId="77777777" w:rsidTr="003E2B36">
        <w:tc>
          <w:tcPr>
            <w:tcW w:w="2672" w:type="dxa"/>
            <w:vAlign w:val="center"/>
          </w:tcPr>
          <w:p w14:paraId="5F9504C4" w14:textId="263FA31F" w:rsidR="00DE1884" w:rsidRPr="008D03D1" w:rsidRDefault="00DE1884" w:rsidP="00DE1884">
            <w:pPr>
              <w:ind w:left="-57" w:right="-57"/>
              <w:rPr>
                <w:rFonts w:ascii="Traditional Arabic" w:hAnsi="Traditional Arabic" w:cs="Traditional Arabic"/>
                <w:sz w:val="28"/>
                <w:szCs w:val="28"/>
                <w:rtl/>
              </w:rPr>
            </w:pPr>
            <w:r w:rsidRPr="008D03D1">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(6)</w:t>
            </w:r>
            <w:r w:rsidRPr="008D03D1">
              <w:rPr>
                <w:rFonts w:ascii="Traditional Arabic" w:hAnsi="Traditional Arabic" w:cs="Traditional Arabic"/>
                <w:sz w:val="28"/>
                <w:szCs w:val="28"/>
                <w:rtl/>
              </w:rPr>
              <w:t xml:space="preserve"> (</w:t>
            </w:r>
            <w:r>
              <w:rPr>
                <w:rFonts w:ascii="Traditional Arabic" w:hAnsi="Traditional Arabic" w:cs="Traditional Arabic" w:hint="cs"/>
                <w:sz w:val="28"/>
                <w:szCs w:val="28"/>
                <w:rtl/>
              </w:rPr>
              <w:t>7</w:t>
            </w:r>
            <w:r w:rsidRPr="008D03D1">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8D03D1">
              <w:rPr>
                <w:rFonts w:ascii="Traditional Arabic" w:hAnsi="Traditional Arabic" w:cs="Traditional Arabic"/>
                <w:sz w:val="28"/>
                <w:szCs w:val="28"/>
                <w:rtl/>
              </w:rPr>
              <w:t>/</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r w:rsidRPr="008D03D1">
              <w:rPr>
                <w:rFonts w:ascii="Traditional Arabic" w:hAnsi="Traditional Arabic" w:cs="Traditional Arabic"/>
                <w:sz w:val="28"/>
                <w:szCs w:val="28"/>
                <w:rtl/>
              </w:rPr>
              <w:t>)</w:t>
            </w:r>
          </w:p>
        </w:tc>
        <w:tc>
          <w:tcPr>
            <w:tcW w:w="4110" w:type="dxa"/>
            <w:vAlign w:val="center"/>
          </w:tcPr>
          <w:p w14:paraId="4EC017C4" w14:textId="7B23EC94" w:rsidR="00DE1884" w:rsidRPr="00741343" w:rsidRDefault="00DE1884" w:rsidP="00DE1884">
            <w:pPr>
              <w:rPr>
                <w:rFonts w:ascii="Traditional Arabic" w:hAnsi="Traditional Arabic" w:cs="Traditional Arabic"/>
                <w:color w:val="000000"/>
                <w:sz w:val="28"/>
                <w:szCs w:val="28"/>
                <w:rtl/>
              </w:rPr>
            </w:pPr>
            <w:r w:rsidRPr="00CD47C1">
              <w:rPr>
                <w:rFonts w:ascii="Traditional Arabic" w:hAnsi="Traditional Arabic" w:cs="Traditional Arabic"/>
                <w:sz w:val="28"/>
                <w:szCs w:val="28"/>
                <w:rtl/>
              </w:rPr>
              <w:t>فلسفة العلم/ تاريخ العلم والفلسفة</w:t>
            </w:r>
            <w:r w:rsidRPr="00741343">
              <w:rPr>
                <w:rFonts w:ascii="Traditional Arabic" w:hAnsi="Traditional Arabic" w:cs="Traditional Arabic" w:hint="cs"/>
                <w:color w:val="000000"/>
                <w:sz w:val="28"/>
                <w:szCs w:val="28"/>
                <w:rtl/>
              </w:rPr>
              <w:t xml:space="preserve"> </w:t>
            </w:r>
          </w:p>
        </w:tc>
        <w:tc>
          <w:tcPr>
            <w:tcW w:w="3828" w:type="dxa"/>
            <w:vAlign w:val="center"/>
          </w:tcPr>
          <w:p w14:paraId="3A5C898E" w14:textId="7774EB52" w:rsidR="00DE1884" w:rsidRPr="006D7F0C" w:rsidRDefault="009D6898" w:rsidP="00DE1884">
            <w:pPr>
              <w:jc w:val="center"/>
              <w:rPr>
                <w:rFonts w:ascii="Traditional Arabic" w:hAnsi="Traditional Arabic" w:cs="Traditional Arabic"/>
                <w:color w:val="000000"/>
                <w:sz w:val="28"/>
                <w:szCs w:val="28"/>
                <w:rtl/>
              </w:rPr>
            </w:pPr>
            <w:r w:rsidRPr="006D7F0C">
              <w:rPr>
                <w:rFonts w:ascii="Traditional Arabic" w:hAnsi="Traditional Arabic" w:cs="Traditional Arabic" w:hint="cs"/>
                <w:b/>
                <w:bCs/>
                <w:color w:val="000000"/>
                <w:sz w:val="28"/>
                <w:szCs w:val="28"/>
                <w:rtl/>
              </w:rPr>
              <w:t xml:space="preserve"> الإطار النظري وإعداد الأدوات</w:t>
            </w:r>
          </w:p>
        </w:tc>
      </w:tr>
      <w:tr w:rsidR="00DE1884" w:rsidRPr="00D769AC" w14:paraId="712AE5D0" w14:textId="77777777" w:rsidTr="006D3DBB">
        <w:tc>
          <w:tcPr>
            <w:tcW w:w="2672" w:type="dxa"/>
            <w:vAlign w:val="center"/>
          </w:tcPr>
          <w:p w14:paraId="5E83FFD1" w14:textId="672AF60C" w:rsidR="00DE1884" w:rsidRPr="00C36FF2" w:rsidRDefault="00DE1884" w:rsidP="00DE1884">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(7)</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14</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7463D104" w14:textId="0AA88E4E" w:rsidR="00DE1884" w:rsidRPr="00741343" w:rsidRDefault="00DE1884" w:rsidP="00DE1884">
            <w:pPr>
              <w:rPr>
                <w:rFonts w:ascii="Traditional Arabic" w:hAnsi="Traditional Arabic" w:cs="Traditional Arabic"/>
                <w:color w:val="000000"/>
                <w:sz w:val="28"/>
                <w:szCs w:val="28"/>
                <w:rtl/>
              </w:rPr>
            </w:pPr>
            <w:r w:rsidRPr="00741343">
              <w:rPr>
                <w:rFonts w:ascii="Traditional Arabic" w:hAnsi="Traditional Arabic" w:cs="Traditional Arabic" w:hint="cs"/>
                <w:color w:val="000000"/>
                <w:sz w:val="28"/>
                <w:szCs w:val="28"/>
                <w:rtl/>
              </w:rPr>
              <w:t>نظرات خاطئة في طبيعة العلم</w:t>
            </w:r>
          </w:p>
        </w:tc>
        <w:tc>
          <w:tcPr>
            <w:tcW w:w="3828" w:type="dxa"/>
            <w:vAlign w:val="center"/>
          </w:tcPr>
          <w:p w14:paraId="758457D8" w14:textId="5D3803C1" w:rsidR="00DE1884" w:rsidRPr="006D7F0C" w:rsidRDefault="009D6898" w:rsidP="00DE1884">
            <w:pPr>
              <w:ind w:left="-57" w:right="-57"/>
              <w:jc w:val="center"/>
              <w:rPr>
                <w:rFonts w:ascii="Traditional Arabic" w:hAnsi="Traditional Arabic" w:cs="Traditional Arabic"/>
                <w:color w:val="000000"/>
                <w:sz w:val="28"/>
                <w:szCs w:val="28"/>
                <w:rtl/>
              </w:rPr>
            </w:pPr>
            <w:r w:rsidRPr="006D7F0C">
              <w:rPr>
                <w:rFonts w:ascii="Traditional Arabic" w:hAnsi="Traditional Arabic" w:cs="Traditional Arabic" w:hint="cs"/>
                <w:b/>
                <w:bCs/>
                <w:color w:val="000000"/>
                <w:sz w:val="28"/>
                <w:szCs w:val="28"/>
                <w:rtl/>
              </w:rPr>
              <w:t>الإطار النظري وإعداد الأدوات وتحكيمها</w:t>
            </w:r>
          </w:p>
        </w:tc>
      </w:tr>
      <w:tr w:rsidR="009D6898" w:rsidRPr="00D769AC" w14:paraId="2F1A25F9" w14:textId="77777777" w:rsidTr="006D3DBB">
        <w:tc>
          <w:tcPr>
            <w:tcW w:w="2672" w:type="dxa"/>
            <w:vAlign w:val="center"/>
          </w:tcPr>
          <w:p w14:paraId="15BF4F95" w14:textId="06D6A1BB"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(8)</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21</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6A6729E0" w14:textId="239164D1" w:rsidR="009D6898" w:rsidRPr="00DE1884" w:rsidRDefault="009D6898" w:rsidP="009D6898">
            <w:pPr>
              <w:rPr>
                <w:rFonts w:ascii="Traditional Arabic" w:hAnsi="Traditional Arabic" w:cs="Traditional Arabic"/>
                <w:color w:val="000000"/>
                <w:sz w:val="28"/>
                <w:szCs w:val="28"/>
                <w:rtl/>
              </w:rPr>
            </w:pPr>
            <w:r w:rsidRPr="00741343">
              <w:rPr>
                <w:rFonts w:ascii="Traditional Arabic" w:hAnsi="Traditional Arabic" w:cs="Traditional Arabic" w:hint="cs"/>
                <w:color w:val="000000"/>
                <w:sz w:val="28"/>
                <w:szCs w:val="28"/>
                <w:rtl/>
              </w:rPr>
              <w:t>الثقافة العلمية/ علاقة العلم-المجتمع-التقنية</w:t>
            </w:r>
          </w:p>
        </w:tc>
        <w:tc>
          <w:tcPr>
            <w:tcW w:w="3828" w:type="dxa"/>
            <w:vAlign w:val="center"/>
          </w:tcPr>
          <w:p w14:paraId="12BE71A3" w14:textId="6F121DD5" w:rsidR="009D6898" w:rsidRPr="006D7F0C" w:rsidRDefault="009D6898" w:rsidP="009D6898">
            <w:pPr>
              <w:jc w:val="center"/>
              <w:rPr>
                <w:rFonts w:ascii="Traditional Arabic" w:hAnsi="Traditional Arabic" w:cs="Traditional Arabic"/>
                <w:color w:val="000000"/>
                <w:sz w:val="28"/>
                <w:szCs w:val="28"/>
                <w:rtl/>
              </w:rPr>
            </w:pPr>
            <w:r w:rsidRPr="006D7F0C">
              <w:rPr>
                <w:rFonts w:ascii="Traditional Arabic" w:hAnsi="Traditional Arabic" w:cs="Traditional Arabic" w:hint="cs"/>
                <w:b/>
                <w:bCs/>
                <w:color w:val="000000"/>
                <w:sz w:val="28"/>
                <w:szCs w:val="28"/>
                <w:rtl/>
              </w:rPr>
              <w:t>الإطار النظري وإعداد الأدوات وتحكيمها وتطبيق البحث</w:t>
            </w:r>
          </w:p>
        </w:tc>
      </w:tr>
      <w:tr w:rsidR="009D6898" w:rsidRPr="00D769AC" w14:paraId="104F5282" w14:textId="77777777" w:rsidTr="009D6898">
        <w:trPr>
          <w:trHeight w:val="848"/>
        </w:trPr>
        <w:tc>
          <w:tcPr>
            <w:tcW w:w="2672" w:type="dxa"/>
            <w:shd w:val="clear" w:color="auto" w:fill="FFFFFF" w:themeFill="background1"/>
            <w:vAlign w:val="center"/>
          </w:tcPr>
          <w:p w14:paraId="192F9E4C" w14:textId="29952743" w:rsidR="009D6898" w:rsidRPr="00C36FF2" w:rsidRDefault="009D6898" w:rsidP="009D6898">
            <w:pPr>
              <w:ind w:left="-57" w:right="-57"/>
              <w:rPr>
                <w:rFonts w:ascii="Traditional Arabic" w:hAnsi="Traditional Arabic" w:cs="Traditional Arabic"/>
                <w:sz w:val="28"/>
                <w:szCs w:val="28"/>
                <w:rtl/>
              </w:rPr>
            </w:pPr>
            <w:r w:rsidRPr="00A257DE">
              <w:rPr>
                <w:rFonts w:ascii="Traditional Arabic" w:hAnsi="Traditional Arabic" w:cs="Traditional Arabic"/>
                <w:sz w:val="28"/>
                <w:szCs w:val="28"/>
                <w:shd w:val="clear" w:color="auto" w:fill="FFFFFF" w:themeFill="background1"/>
                <w:rtl/>
              </w:rPr>
              <w:t xml:space="preserve">الأسبوع </w:t>
            </w:r>
            <w:r w:rsidRPr="00A257DE">
              <w:rPr>
                <w:rFonts w:ascii="Traditional Arabic" w:hAnsi="Traditional Arabic" w:cs="Traditional Arabic" w:hint="cs"/>
                <w:sz w:val="28"/>
                <w:szCs w:val="28"/>
                <w:shd w:val="clear" w:color="auto" w:fill="FFFFFF" w:themeFill="background1"/>
                <w:rtl/>
              </w:rPr>
              <w:t>(9)</w:t>
            </w:r>
            <w:r w:rsidRPr="00A257DE">
              <w:rPr>
                <w:rFonts w:ascii="Traditional Arabic" w:hAnsi="Traditional Arabic" w:cs="Traditional Arabic"/>
                <w:sz w:val="28"/>
                <w:szCs w:val="28"/>
                <w:shd w:val="clear" w:color="auto" w:fill="FFFFFF" w:themeFill="background1"/>
                <w:rtl/>
              </w:rPr>
              <w:t xml:space="preserve"> (</w:t>
            </w:r>
            <w:r>
              <w:rPr>
                <w:rFonts w:ascii="Traditional Arabic" w:hAnsi="Traditional Arabic" w:cs="Traditional Arabic" w:hint="cs"/>
                <w:sz w:val="28"/>
                <w:szCs w:val="28"/>
                <w:shd w:val="clear" w:color="auto" w:fill="FFFFFF" w:themeFill="background1"/>
                <w:rtl/>
              </w:rPr>
              <w:t>28</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shd w:val="clear" w:color="auto" w:fill="FFFFFF" w:themeFill="background1"/>
            <w:vAlign w:val="center"/>
          </w:tcPr>
          <w:p w14:paraId="5691232C" w14:textId="04CD1FDC" w:rsidR="009D6898" w:rsidRPr="00DE1884" w:rsidRDefault="00C3132F" w:rsidP="009D6898">
            <w:pPr>
              <w:rPr>
                <w:rFonts w:ascii="Traditional Arabic" w:hAnsi="Traditional Arabic" w:cs="Traditional Arabic"/>
                <w:sz w:val="28"/>
                <w:szCs w:val="28"/>
                <w:rtl/>
              </w:rPr>
            </w:pPr>
            <w:r>
              <w:rPr>
                <w:rFonts w:ascii="Traditional Arabic" w:hAnsi="Traditional Arabic" w:cs="Traditional Arabic" w:hint="cs"/>
                <w:sz w:val="28"/>
                <w:szCs w:val="28"/>
                <w:rtl/>
              </w:rPr>
              <w:t>عمليات العلم الأساسية</w:t>
            </w:r>
            <w:bookmarkStart w:id="0" w:name="_GoBack"/>
            <w:bookmarkEnd w:id="0"/>
          </w:p>
        </w:tc>
        <w:tc>
          <w:tcPr>
            <w:tcW w:w="3828" w:type="dxa"/>
            <w:shd w:val="clear" w:color="auto" w:fill="FFFFFF" w:themeFill="background1"/>
            <w:vAlign w:val="center"/>
          </w:tcPr>
          <w:p w14:paraId="18FF2C33" w14:textId="17DF2174" w:rsidR="009D6898" w:rsidRPr="006D7F0C" w:rsidRDefault="009D6898" w:rsidP="009D6898">
            <w:pPr>
              <w:ind w:left="-57" w:right="-57"/>
              <w:jc w:val="center"/>
              <w:rPr>
                <w:rFonts w:ascii="Traditional Arabic" w:hAnsi="Traditional Arabic" w:cs="Traditional Arabic"/>
                <w:color w:val="000000"/>
                <w:sz w:val="28"/>
                <w:szCs w:val="28"/>
                <w:rtl/>
              </w:rPr>
            </w:pPr>
            <w:r w:rsidRPr="006D7F0C">
              <w:rPr>
                <w:rFonts w:ascii="Traditional Arabic" w:hAnsi="Traditional Arabic" w:cs="Traditional Arabic" w:hint="cs"/>
                <w:color w:val="000000"/>
                <w:sz w:val="28"/>
                <w:szCs w:val="28"/>
                <w:rtl/>
              </w:rPr>
              <w:t>الورقة التأملية 2 (مفهومك لفلسفة العلم وعلاقتها بتدريس العلوم ومفهومك للتدريس)</w:t>
            </w:r>
          </w:p>
        </w:tc>
      </w:tr>
      <w:tr w:rsidR="009D6898" w:rsidRPr="00D769AC" w14:paraId="0AB90968" w14:textId="77777777" w:rsidTr="003E3E42">
        <w:tc>
          <w:tcPr>
            <w:tcW w:w="2672" w:type="dxa"/>
            <w:vAlign w:val="center"/>
          </w:tcPr>
          <w:p w14:paraId="4E1CFE9F" w14:textId="2FFEA49E"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(10)</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5</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shd w:val="clear" w:color="auto" w:fill="F2DBDB" w:themeFill="accent2" w:themeFillTint="33"/>
          </w:tcPr>
          <w:p w14:paraId="28376391" w14:textId="67C61455" w:rsidR="009D6898" w:rsidRPr="003E3E42" w:rsidRDefault="003E3E42" w:rsidP="003E3E42">
            <w:pPr>
              <w:jc w:val="center"/>
              <w:rPr>
                <w:rFonts w:ascii="Traditional Arabic" w:hAnsi="Traditional Arabic" w:cs="Traditional Arabic"/>
                <w:b/>
                <w:bCs/>
                <w:color w:val="000000"/>
                <w:sz w:val="28"/>
                <w:szCs w:val="28"/>
                <w:rtl/>
              </w:rPr>
            </w:pPr>
            <w:r w:rsidRPr="003E3E42">
              <w:rPr>
                <w:rFonts w:ascii="Traditional Arabic" w:hAnsi="Traditional Arabic" w:cs="Traditional Arabic" w:hint="cs"/>
                <w:b/>
                <w:bCs/>
                <w:color w:val="000000"/>
                <w:sz w:val="28"/>
                <w:szCs w:val="28"/>
                <w:rtl/>
              </w:rPr>
              <w:t xml:space="preserve">مؤتمر مركز التميز البحثي </w:t>
            </w:r>
          </w:p>
        </w:tc>
        <w:tc>
          <w:tcPr>
            <w:tcW w:w="3828" w:type="dxa"/>
            <w:shd w:val="clear" w:color="auto" w:fill="F2DBDB" w:themeFill="accent2" w:themeFillTint="33"/>
            <w:vAlign w:val="center"/>
          </w:tcPr>
          <w:p w14:paraId="6A2E3BCD" w14:textId="34E031B1" w:rsidR="009D6898" w:rsidRPr="003E3E42" w:rsidRDefault="009D6898" w:rsidP="003E3E42">
            <w:pPr>
              <w:ind w:left="-57" w:right="-57"/>
              <w:jc w:val="center"/>
              <w:rPr>
                <w:rFonts w:ascii="Traditional Arabic" w:hAnsi="Traditional Arabic" w:cs="Traditional Arabic"/>
                <w:b/>
                <w:bCs/>
                <w:color w:val="000000"/>
                <w:sz w:val="28"/>
                <w:szCs w:val="28"/>
                <w:rtl/>
              </w:rPr>
            </w:pPr>
          </w:p>
        </w:tc>
      </w:tr>
      <w:tr w:rsidR="009D6898" w:rsidRPr="00D769AC" w14:paraId="55638FDA" w14:textId="77777777" w:rsidTr="006D3DBB">
        <w:tc>
          <w:tcPr>
            <w:tcW w:w="2672" w:type="dxa"/>
            <w:vAlign w:val="center"/>
          </w:tcPr>
          <w:p w14:paraId="77AA9DC4" w14:textId="0E8AE641"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(11)</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12</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4DF29823" w14:textId="5A6B7F19" w:rsidR="009D6898" w:rsidRPr="00C82908" w:rsidRDefault="009D6898" w:rsidP="009D6898">
            <w:pPr>
              <w:rPr>
                <w:rFonts w:ascii="Traditional Arabic" w:hAnsi="Traditional Arabic" w:cs="Traditional Arabic"/>
                <w:sz w:val="28"/>
                <w:szCs w:val="28"/>
                <w:rtl/>
              </w:rPr>
            </w:pPr>
            <w:r w:rsidRPr="00741343">
              <w:rPr>
                <w:rFonts w:ascii="Traditional Arabic" w:hAnsi="Traditional Arabic" w:cs="Traditional Arabic"/>
                <w:sz w:val="28"/>
                <w:szCs w:val="28"/>
                <w:rtl/>
              </w:rPr>
              <w:t>مناهج البحث العلمي وخصائص التفكير العلمي ودورها في الوصول إلى الحقائق والمفاهيم والمبادئ العلمية</w:t>
            </w:r>
          </w:p>
        </w:tc>
        <w:tc>
          <w:tcPr>
            <w:tcW w:w="3828" w:type="dxa"/>
            <w:vAlign w:val="center"/>
          </w:tcPr>
          <w:p w14:paraId="6EC34CBB" w14:textId="77777777" w:rsidR="009D6898" w:rsidRPr="00F35F8B" w:rsidRDefault="009D6898" w:rsidP="009D6898">
            <w:pPr>
              <w:jc w:val="center"/>
              <w:rPr>
                <w:rFonts w:ascii="Traditional Arabic" w:hAnsi="Traditional Arabic" w:cs="Traditional Arabic"/>
                <w:b/>
                <w:bCs/>
                <w:color w:val="000000"/>
                <w:sz w:val="28"/>
                <w:szCs w:val="28"/>
                <w:rtl/>
              </w:rPr>
            </w:pPr>
            <w:r w:rsidRPr="00F35F8B">
              <w:rPr>
                <w:rFonts w:ascii="Traditional Arabic" w:hAnsi="Traditional Arabic" w:cs="Traditional Arabic" w:hint="cs"/>
                <w:b/>
                <w:bCs/>
                <w:color w:val="000000"/>
                <w:sz w:val="28"/>
                <w:szCs w:val="28"/>
                <w:rtl/>
              </w:rPr>
              <w:t>المقدمة/الإطار النظري/المشكلة/ الأهمية/الأهداف/الأسئلة/المنهجية</w:t>
            </w:r>
          </w:p>
        </w:tc>
      </w:tr>
      <w:tr w:rsidR="009D6898" w:rsidRPr="00D769AC" w14:paraId="31A0B57A" w14:textId="77777777" w:rsidTr="00A246E1">
        <w:tc>
          <w:tcPr>
            <w:tcW w:w="2672" w:type="dxa"/>
            <w:vAlign w:val="center"/>
          </w:tcPr>
          <w:p w14:paraId="67928A04" w14:textId="5CE53F66"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(12)</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19</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682DB6B3" w14:textId="12812935" w:rsidR="009D6898" w:rsidRPr="00741343" w:rsidRDefault="003E3E42" w:rsidP="009D6898">
            <w:pPr>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المدارس النفسية في نظريات التعلم</w:t>
            </w:r>
          </w:p>
        </w:tc>
        <w:tc>
          <w:tcPr>
            <w:tcW w:w="3828" w:type="dxa"/>
            <w:vMerge w:val="restart"/>
            <w:vAlign w:val="center"/>
          </w:tcPr>
          <w:p w14:paraId="3CC6CC84" w14:textId="77777777" w:rsidR="009D6898" w:rsidRPr="00F35F8B" w:rsidRDefault="009D6898" w:rsidP="009D6898">
            <w:pPr>
              <w:jc w:val="center"/>
              <w:rPr>
                <w:rFonts w:ascii="Traditional Arabic" w:hAnsi="Traditional Arabic" w:cs="Traditional Arabic"/>
                <w:b/>
                <w:bCs/>
                <w:color w:val="000000"/>
                <w:sz w:val="28"/>
                <w:szCs w:val="28"/>
                <w:rtl/>
              </w:rPr>
            </w:pPr>
            <w:r w:rsidRPr="00F35F8B">
              <w:rPr>
                <w:rFonts w:ascii="Traditional Arabic" w:hAnsi="Traditional Arabic" w:cs="Traditional Arabic" w:hint="cs"/>
                <w:b/>
                <w:bCs/>
                <w:color w:val="000000"/>
                <w:sz w:val="28"/>
                <w:szCs w:val="28"/>
                <w:rtl/>
              </w:rPr>
              <w:t>عرض النتائج وتحليلها ومناقشتها التوصيات والمقترحات</w:t>
            </w:r>
          </w:p>
        </w:tc>
      </w:tr>
      <w:tr w:rsidR="009D6898" w:rsidRPr="00D769AC" w14:paraId="5DBC8F1A" w14:textId="77777777" w:rsidTr="00A246E1">
        <w:tc>
          <w:tcPr>
            <w:tcW w:w="2672" w:type="dxa"/>
            <w:vAlign w:val="center"/>
          </w:tcPr>
          <w:p w14:paraId="7D5ED4C5" w14:textId="0D85EE54"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(13)</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26</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7</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tcPr>
          <w:p w14:paraId="66D1C235" w14:textId="41071D29" w:rsidR="009D6898" w:rsidRPr="00C82908" w:rsidRDefault="009D6898" w:rsidP="009D6898">
            <w:pPr>
              <w:rPr>
                <w:rFonts w:ascii="Traditional Arabic" w:hAnsi="Traditional Arabic" w:cs="Traditional Arabic"/>
                <w:color w:val="000000"/>
                <w:sz w:val="28"/>
                <w:szCs w:val="28"/>
              </w:rPr>
            </w:pPr>
            <w:r w:rsidRPr="00741343">
              <w:rPr>
                <w:rFonts w:ascii="Traditional Arabic" w:hAnsi="Traditional Arabic" w:cs="Traditional Arabic"/>
                <w:sz w:val="28"/>
                <w:szCs w:val="28"/>
                <w:rtl/>
              </w:rPr>
              <w:t>نظرة العلم إلى المشكلات المعاصرة ودوره في حلها</w:t>
            </w:r>
          </w:p>
        </w:tc>
        <w:tc>
          <w:tcPr>
            <w:tcW w:w="3828" w:type="dxa"/>
            <w:vMerge/>
            <w:vAlign w:val="center"/>
          </w:tcPr>
          <w:p w14:paraId="18144C37" w14:textId="77777777" w:rsidR="009D6898" w:rsidRPr="00F35F8B" w:rsidRDefault="009D6898" w:rsidP="009D6898">
            <w:pPr>
              <w:jc w:val="center"/>
              <w:rPr>
                <w:rFonts w:ascii="Traditional Arabic" w:hAnsi="Traditional Arabic" w:cs="Traditional Arabic"/>
                <w:b/>
                <w:bCs/>
                <w:color w:val="000000"/>
                <w:sz w:val="28"/>
                <w:szCs w:val="28"/>
                <w:rtl/>
              </w:rPr>
            </w:pPr>
          </w:p>
        </w:tc>
      </w:tr>
      <w:tr w:rsidR="009D6898" w:rsidRPr="00D769AC" w14:paraId="7720607B" w14:textId="77777777" w:rsidTr="006D3DBB">
        <w:tc>
          <w:tcPr>
            <w:tcW w:w="2672" w:type="dxa"/>
            <w:vAlign w:val="center"/>
          </w:tcPr>
          <w:p w14:paraId="25CAD055" w14:textId="45610195"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(14)</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4</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8</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70A71854" w14:textId="345685D0" w:rsidR="009D6898" w:rsidRPr="00F815ED" w:rsidRDefault="009D6898" w:rsidP="009D6898">
            <w:pPr>
              <w:rPr>
                <w:rFonts w:ascii="Traditional Arabic" w:hAnsi="Traditional Arabic" w:cs="Traditional Arabic"/>
                <w:color w:val="000000"/>
                <w:sz w:val="28"/>
                <w:szCs w:val="28"/>
                <w:rtl/>
              </w:rPr>
            </w:pPr>
            <w:r w:rsidRPr="00F815ED">
              <w:rPr>
                <w:rFonts w:ascii="Traditional Arabic" w:hAnsi="Traditional Arabic" w:cs="Traditional Arabic" w:hint="cs"/>
                <w:color w:val="000000"/>
                <w:sz w:val="28"/>
                <w:szCs w:val="28"/>
                <w:rtl/>
              </w:rPr>
              <w:t>نظرية المعرفة</w:t>
            </w:r>
            <w:r>
              <w:rPr>
                <w:rFonts w:ascii="Traditional Arabic" w:hAnsi="Traditional Arabic" w:cs="Traditional Arabic" w:hint="cs"/>
                <w:color w:val="000000"/>
                <w:sz w:val="28"/>
                <w:szCs w:val="28"/>
                <w:rtl/>
              </w:rPr>
              <w:t xml:space="preserve"> (الابيستمولوجي)</w:t>
            </w:r>
          </w:p>
        </w:tc>
        <w:tc>
          <w:tcPr>
            <w:tcW w:w="3828" w:type="dxa"/>
            <w:vMerge w:val="restart"/>
            <w:vAlign w:val="center"/>
          </w:tcPr>
          <w:p w14:paraId="555D4B58" w14:textId="19BC2006" w:rsidR="009D6898" w:rsidRPr="00CD47C1" w:rsidRDefault="009D6898" w:rsidP="009D6898">
            <w:pPr>
              <w:jc w:val="center"/>
              <w:rPr>
                <w:rFonts w:ascii="Traditional Arabic" w:hAnsi="Traditional Arabic" w:cs="Traditional Arabic"/>
                <w:color w:val="000000"/>
                <w:sz w:val="28"/>
                <w:szCs w:val="28"/>
                <w:rtl/>
              </w:rPr>
            </w:pPr>
            <w:r w:rsidRPr="009D6898">
              <w:rPr>
                <w:rFonts w:ascii="Traditional Arabic" w:hAnsi="Traditional Arabic" w:cs="Traditional Arabic" w:hint="cs"/>
                <w:b/>
                <w:bCs/>
                <w:color w:val="000000"/>
                <w:sz w:val="28"/>
                <w:szCs w:val="28"/>
                <w:rtl/>
              </w:rPr>
              <w:t>الاختبار النهائي</w:t>
            </w:r>
          </w:p>
        </w:tc>
      </w:tr>
      <w:tr w:rsidR="009D6898" w:rsidRPr="00D769AC" w14:paraId="5371B514" w14:textId="77777777" w:rsidTr="006D3DBB">
        <w:tc>
          <w:tcPr>
            <w:tcW w:w="2672" w:type="dxa"/>
            <w:vAlign w:val="center"/>
          </w:tcPr>
          <w:p w14:paraId="30225601" w14:textId="4B9A1EA9"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(15)</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11</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8</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304A4000" w14:textId="77777777" w:rsidR="009D6898" w:rsidRPr="00741343" w:rsidRDefault="009D6898" w:rsidP="009D6898">
            <w:pPr>
              <w:rPr>
                <w:rFonts w:ascii="Traditional Arabic" w:hAnsi="Traditional Arabic" w:cs="Traditional Arabic"/>
                <w:b/>
                <w:bCs/>
                <w:color w:val="000000"/>
                <w:sz w:val="28"/>
                <w:szCs w:val="28"/>
                <w:rtl/>
              </w:rPr>
            </w:pPr>
            <w:r w:rsidRPr="00741343">
              <w:rPr>
                <w:rFonts w:ascii="Traditional Arabic" w:hAnsi="Traditional Arabic" w:cs="Traditional Arabic"/>
                <w:b/>
                <w:bCs/>
                <w:sz w:val="28"/>
                <w:szCs w:val="28"/>
                <w:rtl/>
              </w:rPr>
              <w:t>بداية اختبارات الإعداد العام</w:t>
            </w:r>
          </w:p>
        </w:tc>
        <w:tc>
          <w:tcPr>
            <w:tcW w:w="3828" w:type="dxa"/>
            <w:vMerge/>
            <w:vAlign w:val="center"/>
          </w:tcPr>
          <w:p w14:paraId="2B861F76" w14:textId="77777777" w:rsidR="009D6898" w:rsidRPr="00CD47C1" w:rsidRDefault="009D6898" w:rsidP="009D6898">
            <w:pPr>
              <w:jc w:val="right"/>
              <w:rPr>
                <w:rFonts w:ascii="Traditional Arabic" w:hAnsi="Traditional Arabic" w:cs="Traditional Arabic"/>
                <w:color w:val="000000"/>
                <w:sz w:val="28"/>
                <w:szCs w:val="28"/>
                <w:rtl/>
              </w:rPr>
            </w:pPr>
          </w:p>
        </w:tc>
      </w:tr>
      <w:tr w:rsidR="009D6898" w:rsidRPr="00D769AC" w14:paraId="00935F09" w14:textId="77777777" w:rsidTr="006D3DBB">
        <w:tc>
          <w:tcPr>
            <w:tcW w:w="2672" w:type="dxa"/>
            <w:vAlign w:val="center"/>
          </w:tcPr>
          <w:p w14:paraId="4C3C977B" w14:textId="6D7ADF51" w:rsidR="009D6898" w:rsidRPr="00C36FF2" w:rsidRDefault="009D6898" w:rsidP="009D6898">
            <w:pPr>
              <w:ind w:left="-57" w:right="-57"/>
              <w:rPr>
                <w:rFonts w:ascii="Traditional Arabic" w:hAnsi="Traditional Arabic" w:cs="Traditional Arabic"/>
                <w:sz w:val="28"/>
                <w:szCs w:val="28"/>
                <w:rtl/>
              </w:rPr>
            </w:pPr>
            <w:r w:rsidRPr="00C36FF2">
              <w:rPr>
                <w:rFonts w:ascii="Traditional Arabic" w:hAnsi="Traditional Arabic" w:cs="Traditional Arabic"/>
                <w:sz w:val="28"/>
                <w:szCs w:val="28"/>
                <w:rtl/>
              </w:rPr>
              <w:t xml:space="preserve">الأسبوع </w:t>
            </w:r>
            <w:r>
              <w:rPr>
                <w:rFonts w:ascii="Traditional Arabic" w:hAnsi="Traditional Arabic" w:cs="Traditional Arabic" w:hint="cs"/>
                <w:sz w:val="28"/>
                <w:szCs w:val="28"/>
                <w:rtl/>
              </w:rPr>
              <w:t>(16)</w:t>
            </w:r>
            <w:r w:rsidRPr="00C36F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18</w:t>
            </w:r>
            <w:r w:rsidRPr="00C36FF2">
              <w:rPr>
                <w:rFonts w:ascii="Traditional Arabic" w:hAnsi="Traditional Arabic" w:cs="Traditional Arabic"/>
                <w:sz w:val="28"/>
                <w:szCs w:val="28"/>
                <w:rtl/>
              </w:rPr>
              <w:t>/</w:t>
            </w:r>
            <w:r>
              <w:rPr>
                <w:rFonts w:ascii="Traditional Arabic" w:hAnsi="Traditional Arabic" w:cs="Traditional Arabic" w:hint="cs"/>
                <w:sz w:val="28"/>
                <w:szCs w:val="28"/>
                <w:rtl/>
              </w:rPr>
              <w:t>8</w:t>
            </w:r>
            <w:r w:rsidRPr="00C36FF2">
              <w:rPr>
                <w:rFonts w:ascii="Traditional Arabic" w:hAnsi="Traditional Arabic" w:cs="Traditional Arabic"/>
                <w:sz w:val="28"/>
                <w:szCs w:val="28"/>
                <w:rtl/>
              </w:rPr>
              <w:t>/14</w:t>
            </w:r>
            <w:r>
              <w:rPr>
                <w:rFonts w:ascii="Traditional Arabic" w:hAnsi="Traditional Arabic" w:cs="Traditional Arabic" w:hint="cs"/>
                <w:sz w:val="28"/>
                <w:szCs w:val="28"/>
                <w:rtl/>
              </w:rPr>
              <w:t>40</w:t>
            </w:r>
            <w:r w:rsidRPr="00C36FF2">
              <w:rPr>
                <w:rFonts w:ascii="Traditional Arabic" w:hAnsi="Traditional Arabic" w:cs="Traditional Arabic"/>
                <w:sz w:val="28"/>
                <w:szCs w:val="28"/>
                <w:rtl/>
              </w:rPr>
              <w:t>هـ)</w:t>
            </w:r>
          </w:p>
        </w:tc>
        <w:tc>
          <w:tcPr>
            <w:tcW w:w="4110" w:type="dxa"/>
            <w:vAlign w:val="center"/>
          </w:tcPr>
          <w:p w14:paraId="4B8C3402" w14:textId="77777777" w:rsidR="009D6898" w:rsidRPr="00741343" w:rsidRDefault="009D6898" w:rsidP="009D6898">
            <w:pPr>
              <w:rPr>
                <w:rFonts w:ascii="Traditional Arabic" w:hAnsi="Traditional Arabic" w:cs="Traditional Arabic"/>
                <w:b/>
                <w:bCs/>
                <w:color w:val="000000"/>
                <w:sz w:val="28"/>
                <w:szCs w:val="28"/>
                <w:rtl/>
              </w:rPr>
            </w:pPr>
            <w:r w:rsidRPr="00741343">
              <w:rPr>
                <w:rFonts w:ascii="Traditional Arabic" w:hAnsi="Traditional Arabic" w:cs="Traditional Arabic"/>
                <w:b/>
                <w:bCs/>
                <w:sz w:val="28"/>
                <w:szCs w:val="28"/>
                <w:rtl/>
              </w:rPr>
              <w:t>بداية اختبارات</w:t>
            </w:r>
            <w:r>
              <w:rPr>
                <w:rFonts w:ascii="Traditional Arabic" w:hAnsi="Traditional Arabic" w:cs="Traditional Arabic" w:hint="cs"/>
                <w:b/>
                <w:bCs/>
                <w:sz w:val="28"/>
                <w:szCs w:val="28"/>
                <w:rtl/>
              </w:rPr>
              <w:t xml:space="preserve"> التخصص</w:t>
            </w:r>
          </w:p>
        </w:tc>
        <w:tc>
          <w:tcPr>
            <w:tcW w:w="3828" w:type="dxa"/>
            <w:vMerge/>
            <w:vAlign w:val="center"/>
          </w:tcPr>
          <w:p w14:paraId="5CB400E6" w14:textId="77777777" w:rsidR="009D6898" w:rsidRPr="00F35F8B" w:rsidRDefault="009D6898" w:rsidP="009D6898">
            <w:pPr>
              <w:jc w:val="center"/>
              <w:rPr>
                <w:rFonts w:ascii="Traditional Arabic" w:hAnsi="Traditional Arabic" w:cs="Traditional Arabic"/>
                <w:b/>
                <w:bCs/>
                <w:color w:val="000000"/>
                <w:sz w:val="28"/>
                <w:szCs w:val="28"/>
                <w:rtl/>
              </w:rPr>
            </w:pPr>
          </w:p>
        </w:tc>
      </w:tr>
    </w:tbl>
    <w:p w14:paraId="30B189D4" w14:textId="77777777" w:rsidR="00B4234F" w:rsidRDefault="00B4234F" w:rsidP="00AC0FA3">
      <w:pPr>
        <w:rPr>
          <w:b/>
          <w:bCs/>
          <w:color w:val="FF0000"/>
          <w:sz w:val="16"/>
          <w:szCs w:val="16"/>
          <w:u w:val="single"/>
        </w:rPr>
      </w:pPr>
    </w:p>
    <w:sectPr w:rsidR="00B4234F" w:rsidSect="00D769AC">
      <w:headerReference w:type="default" r:id="rId11"/>
      <w:footerReference w:type="default" r:id="rId12"/>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CF4A6" w14:textId="77777777" w:rsidR="0071124E" w:rsidRDefault="0071124E">
      <w:r>
        <w:separator/>
      </w:r>
    </w:p>
  </w:endnote>
  <w:endnote w:type="continuationSeparator" w:id="0">
    <w:p w14:paraId="584A25B7" w14:textId="77777777" w:rsidR="0071124E" w:rsidRDefault="0071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28B0" w14:textId="77777777" w:rsidR="003F7D95" w:rsidRPr="008A2504" w:rsidRDefault="003F7D95" w:rsidP="008A2504">
    <w:pPr>
      <w:pStyle w:val="a5"/>
      <w:jc w:val="center"/>
      <w:rPr>
        <w:rFonts w:ascii="Arabic Typesetting" w:hAnsi="Arabic Typesetting" w:cs="Arabic Typesetting"/>
        <w:b/>
        <w:bCs/>
      </w:rPr>
    </w:pPr>
    <w:r w:rsidRPr="008A2504">
      <w:rPr>
        <w:rFonts w:ascii="Arabic Typesetting" w:hAnsi="Arabic Typesetting" w:cs="Arabic Typesetting"/>
        <w:b/>
        <w:bCs/>
        <w:rtl/>
      </w:rPr>
      <w:t>د. سوزان حسين حج عمر</w:t>
    </w:r>
    <w:r w:rsidRPr="008A2504">
      <w:rPr>
        <w:rFonts w:ascii="Arabic Typesetting" w:hAnsi="Arabic Typesetting" w:cs="Arabic Typesetting"/>
        <w:b/>
        <w:bCs/>
        <w:rtl/>
      </w:rPr>
      <w:tab/>
    </w:r>
    <w:r w:rsidRPr="008A2504">
      <w:rPr>
        <w:rFonts w:ascii="Arabic Typesetting" w:hAnsi="Arabic Typesetting" w:cs="Arabic Typesetting"/>
        <w:b/>
        <w:bCs/>
        <w:rtl/>
      </w:rPr>
      <w:tab/>
      <w:t>أ</w:t>
    </w:r>
    <w:r w:rsidR="00E67615">
      <w:rPr>
        <w:rFonts w:ascii="Arabic Typesetting" w:hAnsi="Arabic Typesetting" w:cs="Arabic Typesetting" w:hint="cs"/>
        <w:b/>
        <w:bCs/>
        <w:rtl/>
      </w:rPr>
      <w:t xml:space="preserve">رجو </w:t>
    </w:r>
    <w:r w:rsidRPr="008A2504">
      <w:rPr>
        <w:rFonts w:ascii="Arabic Typesetting" w:hAnsi="Arabic Typesetting" w:cs="Arabic Typesetting"/>
        <w:b/>
        <w:bCs/>
        <w:rtl/>
      </w:rPr>
      <w:t>للجميع التوفيق والنجاح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832E" w14:textId="77777777" w:rsidR="0071124E" w:rsidRDefault="0071124E">
      <w:r>
        <w:separator/>
      </w:r>
    </w:p>
  </w:footnote>
  <w:footnote w:type="continuationSeparator" w:id="0">
    <w:p w14:paraId="54D0A650" w14:textId="77777777" w:rsidR="0071124E" w:rsidRDefault="0071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F428A" w14:textId="7AD743AC" w:rsidR="004C01D3" w:rsidRPr="008A2504" w:rsidRDefault="004C01D3" w:rsidP="0031093C">
    <w:pPr>
      <w:ind w:firstLine="720"/>
      <w:rPr>
        <w:rFonts w:ascii="Arabic Typesetting" w:hAnsi="Arabic Typesetting" w:cs="Arabic Typesetting"/>
        <w:b/>
        <w:bCs/>
        <w:color w:val="000000"/>
        <w:sz w:val="20"/>
        <w:szCs w:val="20"/>
        <w:rtl/>
      </w:rPr>
    </w:pPr>
    <w:r w:rsidRPr="008A2504">
      <w:rPr>
        <w:rFonts w:ascii="Arabic Typesetting" w:hAnsi="Arabic Typesetting" w:cs="Arabic Typesetting"/>
        <w:b/>
        <w:bCs/>
        <w:color w:val="000000"/>
        <w:sz w:val="20"/>
        <w:szCs w:val="20"/>
        <w:rtl/>
      </w:rPr>
      <w:t>قسم المناهج وطرق التدريس</w:t>
    </w:r>
    <w:r w:rsidRPr="008A2504">
      <w:rPr>
        <w:rFonts w:ascii="Arabic Typesetting" w:hAnsi="Arabic Typesetting" w:cs="Arabic Typesetting"/>
        <w:rtl/>
      </w:rPr>
      <w:t xml:space="preserve">                  </w:t>
    </w:r>
    <w:r w:rsidR="003F7D95" w:rsidRPr="008A2504">
      <w:rPr>
        <w:rFonts w:ascii="Arabic Typesetting" w:hAnsi="Arabic Typesetting" w:cs="Arabic Typesetting"/>
        <w:b/>
        <w:bCs/>
        <w:rtl/>
      </w:rPr>
      <w:t xml:space="preserve">               </w:t>
    </w:r>
    <w:r w:rsidR="007E5121" w:rsidRPr="007E5121">
      <w:rPr>
        <w:rFonts w:ascii="Traditional Arabic" w:hAnsi="Traditional Arabic" w:cs="Traditional Arabic"/>
        <w:b/>
        <w:bCs/>
        <w:sz w:val="28"/>
        <w:szCs w:val="28"/>
        <w:rtl/>
      </w:rPr>
      <w:t>خطة مقرر طبيعة العلم وفلسفته (644 نهج)</w:t>
    </w:r>
    <w:r w:rsidR="003F7D95" w:rsidRPr="008A2504">
      <w:rPr>
        <w:rFonts w:ascii="Arabic Typesetting" w:hAnsi="Arabic Typesetting" w:cs="Arabic Typesetting"/>
        <w:b/>
        <w:bCs/>
        <w:rtl/>
      </w:rPr>
      <w:t xml:space="preserve">                                   </w:t>
    </w:r>
    <w:r w:rsidRPr="008A2504">
      <w:rPr>
        <w:rFonts w:ascii="Arabic Typesetting" w:hAnsi="Arabic Typesetting" w:cs="Arabic Typesetting"/>
        <w:b/>
        <w:bCs/>
        <w:sz w:val="20"/>
        <w:szCs w:val="20"/>
        <w:rtl/>
      </w:rPr>
      <w:t>الفصل الدراسي</w:t>
    </w:r>
    <w:r w:rsidR="00F93ECB" w:rsidRPr="008A2504">
      <w:rPr>
        <w:rFonts w:ascii="Arabic Typesetting" w:hAnsi="Arabic Typesetting" w:cs="Arabic Typesetting"/>
        <w:b/>
        <w:bCs/>
        <w:sz w:val="20"/>
        <w:szCs w:val="20"/>
        <w:rtl/>
      </w:rPr>
      <w:t xml:space="preserve"> </w:t>
    </w:r>
    <w:r w:rsidR="00326D28" w:rsidRPr="008A2504">
      <w:rPr>
        <w:rFonts w:ascii="Arabic Typesetting" w:hAnsi="Arabic Typesetting" w:cs="Arabic Typesetting"/>
        <w:b/>
        <w:bCs/>
        <w:sz w:val="20"/>
        <w:szCs w:val="20"/>
        <w:rtl/>
      </w:rPr>
      <w:t>الثاني</w:t>
    </w:r>
    <w:r w:rsidRPr="008A2504">
      <w:rPr>
        <w:rFonts w:ascii="Arabic Typesetting" w:hAnsi="Arabic Typesetting" w:cs="Arabic Typesetting"/>
        <w:b/>
        <w:bCs/>
        <w:sz w:val="20"/>
        <w:szCs w:val="20"/>
        <w:rtl/>
      </w:rPr>
      <w:t xml:space="preserve"> </w:t>
    </w:r>
    <w:r w:rsidR="00584B78">
      <w:rPr>
        <w:rFonts w:ascii="Arabic Typesetting" w:hAnsi="Arabic Typesetting" w:cs="Arabic Typesetting" w:hint="cs"/>
        <w:b/>
        <w:bCs/>
        <w:sz w:val="20"/>
        <w:szCs w:val="20"/>
        <w:rtl/>
      </w:rPr>
      <w:t>143</w:t>
    </w:r>
    <w:r w:rsidR="00100183">
      <w:rPr>
        <w:rFonts w:ascii="Arabic Typesetting" w:hAnsi="Arabic Typesetting" w:cs="Arabic Typesetting" w:hint="cs"/>
        <w:b/>
        <w:bCs/>
        <w:sz w:val="20"/>
        <w:szCs w:val="20"/>
        <w:rtl/>
      </w:rPr>
      <w:t>9</w:t>
    </w:r>
    <w:r w:rsidRPr="008A2504">
      <w:rPr>
        <w:rFonts w:ascii="Arabic Typesetting" w:hAnsi="Arabic Typesetting" w:cs="Arabic Typesetting"/>
        <w:b/>
        <w:bCs/>
        <w:sz w:val="20"/>
        <w:szCs w:val="20"/>
        <w:rtl/>
      </w:rPr>
      <w:t>/</w:t>
    </w:r>
    <w:r w:rsidR="0031093C">
      <w:rPr>
        <w:rFonts w:ascii="Arabic Typesetting" w:hAnsi="Arabic Typesetting" w:cs="Arabic Typesetting" w:hint="cs"/>
        <w:b/>
        <w:bCs/>
        <w:sz w:val="20"/>
        <w:szCs w:val="20"/>
        <w:rtl/>
      </w:rPr>
      <w:t>14</w:t>
    </w:r>
    <w:r w:rsidR="00100183">
      <w:rPr>
        <w:rFonts w:ascii="Arabic Typesetting" w:hAnsi="Arabic Typesetting" w:cs="Arabic Typesetting" w:hint="cs"/>
        <w:b/>
        <w:bCs/>
        <w:sz w:val="20"/>
        <w:szCs w:val="20"/>
        <w:rtl/>
      </w:rPr>
      <w:t>40</w:t>
    </w:r>
    <w:r w:rsidR="0031093C">
      <w:rPr>
        <w:rFonts w:ascii="Arabic Typesetting" w:hAnsi="Arabic Typesetting" w:cs="Arabic Typesetting" w:hint="cs"/>
        <w:b/>
        <w:bCs/>
        <w:sz w:val="20"/>
        <w:szCs w:val="20"/>
        <w:rtl/>
      </w:rPr>
      <w:t>هـ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90A"/>
    <w:multiLevelType w:val="hybridMultilevel"/>
    <w:tmpl w:val="E408CBB8"/>
    <w:lvl w:ilvl="0" w:tplc="04090001">
      <w:start w:val="1"/>
      <w:numFmt w:val="bullet"/>
      <w:lvlText w:val=""/>
      <w:lvlJc w:val="left"/>
      <w:pPr>
        <w:tabs>
          <w:tab w:val="num" w:pos="113"/>
        </w:tabs>
        <w:ind w:left="113" w:hanging="113"/>
      </w:pPr>
      <w:rPr>
        <w:rFonts w:ascii="Symbol" w:hAnsi="Symbol" w:hint="default"/>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66E37"/>
    <w:multiLevelType w:val="hybridMultilevel"/>
    <w:tmpl w:val="6DD2A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A33B25"/>
    <w:multiLevelType w:val="hybridMultilevel"/>
    <w:tmpl w:val="9490E348"/>
    <w:lvl w:ilvl="0" w:tplc="C78E377E">
      <w:start w:val="1"/>
      <w:numFmt w:val="decimal"/>
      <w:lvlText w:val="%1."/>
      <w:lvlJc w:val="left"/>
      <w:pPr>
        <w:tabs>
          <w:tab w:val="num" w:pos="720"/>
        </w:tabs>
        <w:ind w:left="720" w:hanging="360"/>
      </w:pPr>
      <w:rPr>
        <w:rFonts w:ascii="Times New Roman" w:eastAsia="Times New Roman" w:hAnsi="Times New Roman" w:cs="Traditional Arabic"/>
        <w:sz w:val="24"/>
        <w:szCs w:val="24"/>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EC1831"/>
    <w:multiLevelType w:val="hybridMultilevel"/>
    <w:tmpl w:val="81E0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B33C6"/>
    <w:multiLevelType w:val="hybridMultilevel"/>
    <w:tmpl w:val="51E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8230ED"/>
    <w:multiLevelType w:val="hybridMultilevel"/>
    <w:tmpl w:val="46C6935A"/>
    <w:lvl w:ilvl="0" w:tplc="ADC4A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A5F9A"/>
    <w:multiLevelType w:val="hybridMultilevel"/>
    <w:tmpl w:val="9558DA2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95D08"/>
    <w:multiLevelType w:val="hybridMultilevel"/>
    <w:tmpl w:val="8724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5AA5"/>
    <w:multiLevelType w:val="hybridMultilevel"/>
    <w:tmpl w:val="67162A04"/>
    <w:lvl w:ilvl="0" w:tplc="2222D394">
      <w:start w:val="1"/>
      <w:numFmt w:val="bullet"/>
      <w:lvlText w:val="-"/>
      <w:lvlJc w:val="left"/>
      <w:pPr>
        <w:tabs>
          <w:tab w:val="num" w:pos="1380"/>
        </w:tabs>
        <w:ind w:left="1380" w:hanging="102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235A5"/>
    <w:multiLevelType w:val="hybridMultilevel"/>
    <w:tmpl w:val="5F24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935C7A"/>
    <w:multiLevelType w:val="hybridMultilevel"/>
    <w:tmpl w:val="AB184346"/>
    <w:lvl w:ilvl="0" w:tplc="909E8B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B560B7"/>
    <w:multiLevelType w:val="hybridMultilevel"/>
    <w:tmpl w:val="D9565D82"/>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ED4445"/>
    <w:multiLevelType w:val="hybridMultilevel"/>
    <w:tmpl w:val="73E24348"/>
    <w:lvl w:ilvl="0" w:tplc="04090001">
      <w:start w:val="1"/>
      <w:numFmt w:val="bullet"/>
      <w:lvlText w:val=""/>
      <w:lvlJc w:val="left"/>
      <w:pPr>
        <w:tabs>
          <w:tab w:val="num" w:pos="720"/>
        </w:tabs>
        <w:ind w:left="720" w:hanging="360"/>
      </w:pPr>
      <w:rPr>
        <w:rFonts w:ascii="Symbol" w:hAnsi="Symbol" w:hint="default"/>
      </w:rPr>
    </w:lvl>
    <w:lvl w:ilvl="1" w:tplc="811695BC">
      <w:start w:val="1"/>
      <w:numFmt w:val="decimal"/>
      <w:lvlText w:val="%2."/>
      <w:lvlJc w:val="left"/>
      <w:pPr>
        <w:tabs>
          <w:tab w:val="num" w:pos="1440"/>
        </w:tabs>
        <w:ind w:left="1440" w:hanging="360"/>
      </w:pPr>
      <w:rPr>
        <w:rFonts w:cs="Times New Roman" w:hint="default"/>
        <w:sz w:val="24"/>
        <w:szCs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521E8B"/>
    <w:multiLevelType w:val="hybridMultilevel"/>
    <w:tmpl w:val="9490E348"/>
    <w:lvl w:ilvl="0" w:tplc="C78E377E">
      <w:start w:val="1"/>
      <w:numFmt w:val="decimal"/>
      <w:lvlText w:val="%1."/>
      <w:lvlJc w:val="left"/>
      <w:pPr>
        <w:tabs>
          <w:tab w:val="num" w:pos="720"/>
        </w:tabs>
        <w:ind w:left="720" w:hanging="360"/>
      </w:pPr>
      <w:rPr>
        <w:rFonts w:ascii="Times New Roman" w:eastAsia="Times New Roman" w:hAnsi="Times New Roman" w:cs="Traditional Arabic"/>
        <w:sz w:val="24"/>
        <w:szCs w:val="24"/>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0A641C"/>
    <w:multiLevelType w:val="hybridMultilevel"/>
    <w:tmpl w:val="A8EC0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B49D2"/>
    <w:multiLevelType w:val="hybridMultilevel"/>
    <w:tmpl w:val="708E5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F635F7"/>
    <w:multiLevelType w:val="hybridMultilevel"/>
    <w:tmpl w:val="37F079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3A4BEE"/>
    <w:multiLevelType w:val="hybridMultilevel"/>
    <w:tmpl w:val="969ED3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8D2432"/>
    <w:multiLevelType w:val="hybridMultilevel"/>
    <w:tmpl w:val="8C5ABC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0331B3"/>
    <w:multiLevelType w:val="hybridMultilevel"/>
    <w:tmpl w:val="C37AA140"/>
    <w:lvl w:ilvl="0" w:tplc="ADC4A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151191"/>
    <w:multiLevelType w:val="hybridMultilevel"/>
    <w:tmpl w:val="ACB88122"/>
    <w:lvl w:ilvl="0" w:tplc="91A882E0">
      <w:start w:val="1"/>
      <w:numFmt w:val="decimal"/>
      <w:lvlText w:val="%1-"/>
      <w:lvlJc w:val="left"/>
      <w:pPr>
        <w:tabs>
          <w:tab w:val="num" w:pos="1440"/>
        </w:tabs>
        <w:ind w:left="1440" w:hanging="360"/>
      </w:pPr>
      <w:rPr>
        <w:rFonts w:hint="default"/>
        <w:b/>
        <w:bCs/>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AC65C1A"/>
    <w:multiLevelType w:val="multilevel"/>
    <w:tmpl w:val="37F079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4"/>
  </w:num>
  <w:num w:numId="4">
    <w:abstractNumId w:val="8"/>
  </w:num>
  <w:num w:numId="5">
    <w:abstractNumId w:val="12"/>
  </w:num>
  <w:num w:numId="6">
    <w:abstractNumId w:val="16"/>
  </w:num>
  <w:num w:numId="7">
    <w:abstractNumId w:val="21"/>
  </w:num>
  <w:num w:numId="8">
    <w:abstractNumId w:val="15"/>
  </w:num>
  <w:num w:numId="9">
    <w:abstractNumId w:val="6"/>
  </w:num>
  <w:num w:numId="10">
    <w:abstractNumId w:val="3"/>
  </w:num>
  <w:num w:numId="11">
    <w:abstractNumId w:val="7"/>
  </w:num>
  <w:num w:numId="12">
    <w:abstractNumId w:val="14"/>
  </w:num>
  <w:num w:numId="13">
    <w:abstractNumId w:val="10"/>
  </w:num>
  <w:num w:numId="14">
    <w:abstractNumId w:val="19"/>
  </w:num>
  <w:num w:numId="15">
    <w:abstractNumId w:val="5"/>
  </w:num>
  <w:num w:numId="16">
    <w:abstractNumId w:val="9"/>
  </w:num>
  <w:num w:numId="17">
    <w:abstractNumId w:val="11"/>
  </w:num>
  <w:num w:numId="18">
    <w:abstractNumId w:val="2"/>
  </w:num>
  <w:num w:numId="19">
    <w:abstractNumId w:val="13"/>
  </w:num>
  <w:num w:numId="20">
    <w:abstractNumId w:val="2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19"/>
    <w:rsid w:val="000004E8"/>
    <w:rsid w:val="00004D6F"/>
    <w:rsid w:val="0001081C"/>
    <w:rsid w:val="00011590"/>
    <w:rsid w:val="00036D43"/>
    <w:rsid w:val="00037E82"/>
    <w:rsid w:val="0004727A"/>
    <w:rsid w:val="00066ACC"/>
    <w:rsid w:val="00075584"/>
    <w:rsid w:val="0008038F"/>
    <w:rsid w:val="000A0068"/>
    <w:rsid w:val="000B24A3"/>
    <w:rsid w:val="000C3E83"/>
    <w:rsid w:val="000C5751"/>
    <w:rsid w:val="00100183"/>
    <w:rsid w:val="00101C40"/>
    <w:rsid w:val="00106940"/>
    <w:rsid w:val="00132C54"/>
    <w:rsid w:val="00137230"/>
    <w:rsid w:val="00146C57"/>
    <w:rsid w:val="00164F87"/>
    <w:rsid w:val="00175618"/>
    <w:rsid w:val="00194CC5"/>
    <w:rsid w:val="001A7B20"/>
    <w:rsid w:val="001C5A17"/>
    <w:rsid w:val="001E64B8"/>
    <w:rsid w:val="002250F4"/>
    <w:rsid w:val="00225B7C"/>
    <w:rsid w:val="0024558A"/>
    <w:rsid w:val="00246B64"/>
    <w:rsid w:val="00251B49"/>
    <w:rsid w:val="002624A1"/>
    <w:rsid w:val="0026594B"/>
    <w:rsid w:val="002A2459"/>
    <w:rsid w:val="002B67FB"/>
    <w:rsid w:val="002D2E5A"/>
    <w:rsid w:val="002E1B65"/>
    <w:rsid w:val="002E471E"/>
    <w:rsid w:val="002E7986"/>
    <w:rsid w:val="00305C82"/>
    <w:rsid w:val="0031093C"/>
    <w:rsid w:val="0031415C"/>
    <w:rsid w:val="00314BEC"/>
    <w:rsid w:val="00315037"/>
    <w:rsid w:val="00326590"/>
    <w:rsid w:val="00326D28"/>
    <w:rsid w:val="0034397A"/>
    <w:rsid w:val="003507F4"/>
    <w:rsid w:val="00351B61"/>
    <w:rsid w:val="00354AAD"/>
    <w:rsid w:val="00380271"/>
    <w:rsid w:val="003927F3"/>
    <w:rsid w:val="003A15C6"/>
    <w:rsid w:val="003A7DF5"/>
    <w:rsid w:val="003B42DF"/>
    <w:rsid w:val="003C02DA"/>
    <w:rsid w:val="003C03C9"/>
    <w:rsid w:val="003D2A34"/>
    <w:rsid w:val="003D5F19"/>
    <w:rsid w:val="003E003E"/>
    <w:rsid w:val="003E11E9"/>
    <w:rsid w:val="003E3E42"/>
    <w:rsid w:val="003E7619"/>
    <w:rsid w:val="003F7D95"/>
    <w:rsid w:val="004115A2"/>
    <w:rsid w:val="004232AC"/>
    <w:rsid w:val="00426A6F"/>
    <w:rsid w:val="0043326F"/>
    <w:rsid w:val="0044254D"/>
    <w:rsid w:val="00443BD6"/>
    <w:rsid w:val="00455122"/>
    <w:rsid w:val="0048504F"/>
    <w:rsid w:val="004858E9"/>
    <w:rsid w:val="0048682A"/>
    <w:rsid w:val="0049105F"/>
    <w:rsid w:val="004947DD"/>
    <w:rsid w:val="0049572A"/>
    <w:rsid w:val="004A44FD"/>
    <w:rsid w:val="004B3666"/>
    <w:rsid w:val="004C01D3"/>
    <w:rsid w:val="004F121B"/>
    <w:rsid w:val="005109E9"/>
    <w:rsid w:val="00551823"/>
    <w:rsid w:val="005578AC"/>
    <w:rsid w:val="00565822"/>
    <w:rsid w:val="00572CDC"/>
    <w:rsid w:val="0057650B"/>
    <w:rsid w:val="005778AF"/>
    <w:rsid w:val="00584B78"/>
    <w:rsid w:val="005949DB"/>
    <w:rsid w:val="00596F36"/>
    <w:rsid w:val="005A46A7"/>
    <w:rsid w:val="005D041F"/>
    <w:rsid w:val="005D2EB5"/>
    <w:rsid w:val="005D7D96"/>
    <w:rsid w:val="005E03CA"/>
    <w:rsid w:val="005F1F2C"/>
    <w:rsid w:val="005F2A60"/>
    <w:rsid w:val="005F4040"/>
    <w:rsid w:val="00617C87"/>
    <w:rsid w:val="006214AC"/>
    <w:rsid w:val="00633923"/>
    <w:rsid w:val="00650E76"/>
    <w:rsid w:val="0065117E"/>
    <w:rsid w:val="00651C6B"/>
    <w:rsid w:val="00652C93"/>
    <w:rsid w:val="00653B9B"/>
    <w:rsid w:val="0065455B"/>
    <w:rsid w:val="0065773C"/>
    <w:rsid w:val="00657ADB"/>
    <w:rsid w:val="00662FF1"/>
    <w:rsid w:val="00666703"/>
    <w:rsid w:val="00674219"/>
    <w:rsid w:val="006B2884"/>
    <w:rsid w:val="006B6FF9"/>
    <w:rsid w:val="006C31E9"/>
    <w:rsid w:val="006D3DBB"/>
    <w:rsid w:val="006D7F0C"/>
    <w:rsid w:val="006E0AA7"/>
    <w:rsid w:val="006F2A18"/>
    <w:rsid w:val="006F59A4"/>
    <w:rsid w:val="0071124E"/>
    <w:rsid w:val="0071613B"/>
    <w:rsid w:val="00721076"/>
    <w:rsid w:val="00725B24"/>
    <w:rsid w:val="00741343"/>
    <w:rsid w:val="00741794"/>
    <w:rsid w:val="007700AF"/>
    <w:rsid w:val="007870BA"/>
    <w:rsid w:val="007E5121"/>
    <w:rsid w:val="007E57EA"/>
    <w:rsid w:val="007F58B5"/>
    <w:rsid w:val="007F5950"/>
    <w:rsid w:val="00803855"/>
    <w:rsid w:val="00830062"/>
    <w:rsid w:val="008318E1"/>
    <w:rsid w:val="00855637"/>
    <w:rsid w:val="00860C64"/>
    <w:rsid w:val="00887444"/>
    <w:rsid w:val="008A2504"/>
    <w:rsid w:val="008E5098"/>
    <w:rsid w:val="008E610E"/>
    <w:rsid w:val="008F14D8"/>
    <w:rsid w:val="008F3506"/>
    <w:rsid w:val="00906EE8"/>
    <w:rsid w:val="00911D5D"/>
    <w:rsid w:val="00915192"/>
    <w:rsid w:val="00923D6E"/>
    <w:rsid w:val="00924841"/>
    <w:rsid w:val="0092570A"/>
    <w:rsid w:val="009317FB"/>
    <w:rsid w:val="00934A91"/>
    <w:rsid w:val="00941221"/>
    <w:rsid w:val="009706E2"/>
    <w:rsid w:val="00992460"/>
    <w:rsid w:val="009B4185"/>
    <w:rsid w:val="009C57E1"/>
    <w:rsid w:val="009D2803"/>
    <w:rsid w:val="009D6898"/>
    <w:rsid w:val="00A02403"/>
    <w:rsid w:val="00A06667"/>
    <w:rsid w:val="00A1440A"/>
    <w:rsid w:val="00A24DCC"/>
    <w:rsid w:val="00A257DE"/>
    <w:rsid w:val="00A358EA"/>
    <w:rsid w:val="00A474DA"/>
    <w:rsid w:val="00A47D6B"/>
    <w:rsid w:val="00A52408"/>
    <w:rsid w:val="00A52426"/>
    <w:rsid w:val="00A658B0"/>
    <w:rsid w:val="00A85FFB"/>
    <w:rsid w:val="00A87BEB"/>
    <w:rsid w:val="00A948CC"/>
    <w:rsid w:val="00A969F2"/>
    <w:rsid w:val="00AA6153"/>
    <w:rsid w:val="00AB121B"/>
    <w:rsid w:val="00AB2A58"/>
    <w:rsid w:val="00AC0FA3"/>
    <w:rsid w:val="00AC160D"/>
    <w:rsid w:val="00AC1E46"/>
    <w:rsid w:val="00AC3F1E"/>
    <w:rsid w:val="00B0120D"/>
    <w:rsid w:val="00B12B79"/>
    <w:rsid w:val="00B201E1"/>
    <w:rsid w:val="00B22A4F"/>
    <w:rsid w:val="00B24252"/>
    <w:rsid w:val="00B24B6F"/>
    <w:rsid w:val="00B27007"/>
    <w:rsid w:val="00B4234F"/>
    <w:rsid w:val="00B648A8"/>
    <w:rsid w:val="00B761D3"/>
    <w:rsid w:val="00B8300D"/>
    <w:rsid w:val="00BA0FAB"/>
    <w:rsid w:val="00BA32BB"/>
    <w:rsid w:val="00BA5309"/>
    <w:rsid w:val="00BB3D94"/>
    <w:rsid w:val="00BC469F"/>
    <w:rsid w:val="00BC5A19"/>
    <w:rsid w:val="00BE777D"/>
    <w:rsid w:val="00BF317C"/>
    <w:rsid w:val="00C12BFB"/>
    <w:rsid w:val="00C3132F"/>
    <w:rsid w:val="00C4138B"/>
    <w:rsid w:val="00C45AAB"/>
    <w:rsid w:val="00C6306A"/>
    <w:rsid w:val="00C64010"/>
    <w:rsid w:val="00C82908"/>
    <w:rsid w:val="00C869B8"/>
    <w:rsid w:val="00C87549"/>
    <w:rsid w:val="00CC3483"/>
    <w:rsid w:val="00CC423C"/>
    <w:rsid w:val="00CC74FB"/>
    <w:rsid w:val="00CC777F"/>
    <w:rsid w:val="00CD13B5"/>
    <w:rsid w:val="00CD3508"/>
    <w:rsid w:val="00CD47C1"/>
    <w:rsid w:val="00CE14C8"/>
    <w:rsid w:val="00CE5CC7"/>
    <w:rsid w:val="00CF367A"/>
    <w:rsid w:val="00D050A3"/>
    <w:rsid w:val="00D1293B"/>
    <w:rsid w:val="00D26FC3"/>
    <w:rsid w:val="00D33F1D"/>
    <w:rsid w:val="00D36D88"/>
    <w:rsid w:val="00D41FE0"/>
    <w:rsid w:val="00D51094"/>
    <w:rsid w:val="00D672B9"/>
    <w:rsid w:val="00D72953"/>
    <w:rsid w:val="00D73CD8"/>
    <w:rsid w:val="00D769AC"/>
    <w:rsid w:val="00D93D23"/>
    <w:rsid w:val="00D951BF"/>
    <w:rsid w:val="00D95318"/>
    <w:rsid w:val="00DA6B76"/>
    <w:rsid w:val="00DD672D"/>
    <w:rsid w:val="00DE1884"/>
    <w:rsid w:val="00DF06A1"/>
    <w:rsid w:val="00E00D8D"/>
    <w:rsid w:val="00E137A1"/>
    <w:rsid w:val="00E369F4"/>
    <w:rsid w:val="00E41396"/>
    <w:rsid w:val="00E55EE0"/>
    <w:rsid w:val="00E568BD"/>
    <w:rsid w:val="00E63DA5"/>
    <w:rsid w:val="00E67615"/>
    <w:rsid w:val="00E91E32"/>
    <w:rsid w:val="00E93513"/>
    <w:rsid w:val="00EC3D6D"/>
    <w:rsid w:val="00EC5C56"/>
    <w:rsid w:val="00ED418D"/>
    <w:rsid w:val="00EE4883"/>
    <w:rsid w:val="00EE6838"/>
    <w:rsid w:val="00F00C6E"/>
    <w:rsid w:val="00F01754"/>
    <w:rsid w:val="00F0300C"/>
    <w:rsid w:val="00F043F5"/>
    <w:rsid w:val="00F24996"/>
    <w:rsid w:val="00F27919"/>
    <w:rsid w:val="00F27955"/>
    <w:rsid w:val="00F35F8B"/>
    <w:rsid w:val="00F56106"/>
    <w:rsid w:val="00F56D44"/>
    <w:rsid w:val="00F60AF0"/>
    <w:rsid w:val="00F815ED"/>
    <w:rsid w:val="00F90845"/>
    <w:rsid w:val="00F93ECB"/>
    <w:rsid w:val="00FD580E"/>
    <w:rsid w:val="00FD67CA"/>
    <w:rsid w:val="00FE3EF7"/>
    <w:rsid w:val="00FE6DEB"/>
    <w:rsid w:val="00FF1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5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53"/>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610E"/>
    <w:rPr>
      <w:rFonts w:ascii="Tahoma" w:hAnsi="Tahoma" w:cs="Tahoma"/>
      <w:sz w:val="16"/>
      <w:szCs w:val="16"/>
    </w:rPr>
  </w:style>
  <w:style w:type="character" w:customStyle="1" w:styleId="Char">
    <w:name w:val="نص في بالون Char"/>
    <w:basedOn w:val="a0"/>
    <w:link w:val="a3"/>
    <w:uiPriority w:val="99"/>
    <w:semiHidden/>
    <w:locked/>
    <w:rsid w:val="00AA6153"/>
    <w:rPr>
      <w:rFonts w:ascii="Tahoma" w:hAnsi="Tahoma" w:cs="Tahoma"/>
      <w:sz w:val="16"/>
      <w:szCs w:val="16"/>
    </w:rPr>
  </w:style>
  <w:style w:type="paragraph" w:styleId="a4">
    <w:name w:val="header"/>
    <w:basedOn w:val="a"/>
    <w:link w:val="Char0"/>
    <w:uiPriority w:val="99"/>
    <w:rsid w:val="00011590"/>
    <w:pPr>
      <w:tabs>
        <w:tab w:val="center" w:pos="4153"/>
        <w:tab w:val="right" w:pos="8306"/>
      </w:tabs>
    </w:pPr>
  </w:style>
  <w:style w:type="character" w:customStyle="1" w:styleId="Char0">
    <w:name w:val="رأس الصفحة Char"/>
    <w:basedOn w:val="a0"/>
    <w:link w:val="a4"/>
    <w:uiPriority w:val="99"/>
    <w:semiHidden/>
    <w:locked/>
    <w:rsid w:val="00AA6153"/>
    <w:rPr>
      <w:rFonts w:cs="Times New Roman"/>
      <w:sz w:val="24"/>
      <w:szCs w:val="24"/>
    </w:rPr>
  </w:style>
  <w:style w:type="paragraph" w:styleId="a5">
    <w:name w:val="footer"/>
    <w:basedOn w:val="a"/>
    <w:link w:val="Char1"/>
    <w:uiPriority w:val="99"/>
    <w:rsid w:val="00011590"/>
    <w:pPr>
      <w:tabs>
        <w:tab w:val="center" w:pos="4153"/>
        <w:tab w:val="right" w:pos="8306"/>
      </w:tabs>
    </w:pPr>
  </w:style>
  <w:style w:type="character" w:customStyle="1" w:styleId="Char1">
    <w:name w:val="تذييل الصفحة Char"/>
    <w:basedOn w:val="a0"/>
    <w:link w:val="a5"/>
    <w:uiPriority w:val="99"/>
    <w:semiHidden/>
    <w:locked/>
    <w:rsid w:val="00AA6153"/>
    <w:rPr>
      <w:rFonts w:cs="Times New Roman"/>
      <w:sz w:val="24"/>
      <w:szCs w:val="24"/>
    </w:rPr>
  </w:style>
  <w:style w:type="character" w:styleId="Hyperlink">
    <w:name w:val="Hyperlink"/>
    <w:basedOn w:val="a0"/>
    <w:uiPriority w:val="99"/>
    <w:rsid w:val="001E64B8"/>
    <w:rPr>
      <w:rFonts w:cs="Times New Roman"/>
      <w:color w:val="0000FF"/>
      <w:u w:val="single"/>
    </w:rPr>
  </w:style>
  <w:style w:type="paragraph" w:styleId="a6">
    <w:name w:val="List Paragraph"/>
    <w:basedOn w:val="a"/>
    <w:uiPriority w:val="34"/>
    <w:qFormat/>
    <w:rsid w:val="0065117E"/>
    <w:pPr>
      <w:ind w:left="720"/>
      <w:contextualSpacing/>
    </w:pPr>
  </w:style>
  <w:style w:type="paragraph" w:styleId="a7">
    <w:name w:val="Normal (Web)"/>
    <w:basedOn w:val="a"/>
    <w:uiPriority w:val="99"/>
    <w:unhideWhenUsed/>
    <w:rsid w:val="00FD580E"/>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53"/>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610E"/>
    <w:rPr>
      <w:rFonts w:ascii="Tahoma" w:hAnsi="Tahoma" w:cs="Tahoma"/>
      <w:sz w:val="16"/>
      <w:szCs w:val="16"/>
    </w:rPr>
  </w:style>
  <w:style w:type="character" w:customStyle="1" w:styleId="Char">
    <w:name w:val="نص في بالون Char"/>
    <w:basedOn w:val="a0"/>
    <w:link w:val="a3"/>
    <w:uiPriority w:val="99"/>
    <w:semiHidden/>
    <w:locked/>
    <w:rsid w:val="00AA6153"/>
    <w:rPr>
      <w:rFonts w:ascii="Tahoma" w:hAnsi="Tahoma" w:cs="Tahoma"/>
      <w:sz w:val="16"/>
      <w:szCs w:val="16"/>
    </w:rPr>
  </w:style>
  <w:style w:type="paragraph" w:styleId="a4">
    <w:name w:val="header"/>
    <w:basedOn w:val="a"/>
    <w:link w:val="Char0"/>
    <w:uiPriority w:val="99"/>
    <w:rsid w:val="00011590"/>
    <w:pPr>
      <w:tabs>
        <w:tab w:val="center" w:pos="4153"/>
        <w:tab w:val="right" w:pos="8306"/>
      </w:tabs>
    </w:pPr>
  </w:style>
  <w:style w:type="character" w:customStyle="1" w:styleId="Char0">
    <w:name w:val="رأس الصفحة Char"/>
    <w:basedOn w:val="a0"/>
    <w:link w:val="a4"/>
    <w:uiPriority w:val="99"/>
    <w:semiHidden/>
    <w:locked/>
    <w:rsid w:val="00AA6153"/>
    <w:rPr>
      <w:rFonts w:cs="Times New Roman"/>
      <w:sz w:val="24"/>
      <w:szCs w:val="24"/>
    </w:rPr>
  </w:style>
  <w:style w:type="paragraph" w:styleId="a5">
    <w:name w:val="footer"/>
    <w:basedOn w:val="a"/>
    <w:link w:val="Char1"/>
    <w:uiPriority w:val="99"/>
    <w:rsid w:val="00011590"/>
    <w:pPr>
      <w:tabs>
        <w:tab w:val="center" w:pos="4153"/>
        <w:tab w:val="right" w:pos="8306"/>
      </w:tabs>
    </w:pPr>
  </w:style>
  <w:style w:type="character" w:customStyle="1" w:styleId="Char1">
    <w:name w:val="تذييل الصفحة Char"/>
    <w:basedOn w:val="a0"/>
    <w:link w:val="a5"/>
    <w:uiPriority w:val="99"/>
    <w:semiHidden/>
    <w:locked/>
    <w:rsid w:val="00AA6153"/>
    <w:rPr>
      <w:rFonts w:cs="Times New Roman"/>
      <w:sz w:val="24"/>
      <w:szCs w:val="24"/>
    </w:rPr>
  </w:style>
  <w:style w:type="character" w:styleId="Hyperlink">
    <w:name w:val="Hyperlink"/>
    <w:basedOn w:val="a0"/>
    <w:uiPriority w:val="99"/>
    <w:rsid w:val="001E64B8"/>
    <w:rPr>
      <w:rFonts w:cs="Times New Roman"/>
      <w:color w:val="0000FF"/>
      <w:u w:val="single"/>
    </w:rPr>
  </w:style>
  <w:style w:type="paragraph" w:styleId="a6">
    <w:name w:val="List Paragraph"/>
    <w:basedOn w:val="a"/>
    <w:uiPriority w:val="34"/>
    <w:qFormat/>
    <w:rsid w:val="0065117E"/>
    <w:pPr>
      <w:ind w:left="720"/>
      <w:contextualSpacing/>
    </w:pPr>
  </w:style>
  <w:style w:type="paragraph" w:styleId="a7">
    <w:name w:val="Normal (Web)"/>
    <w:basedOn w:val="a"/>
    <w:uiPriority w:val="99"/>
    <w:unhideWhenUsed/>
    <w:rsid w:val="00FD580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7222">
      <w:marLeft w:val="0"/>
      <w:marRight w:val="0"/>
      <w:marTop w:val="0"/>
      <w:marBottom w:val="0"/>
      <w:divBdr>
        <w:top w:val="none" w:sz="0" w:space="0" w:color="auto"/>
        <w:left w:val="none" w:sz="0" w:space="0" w:color="auto"/>
        <w:bottom w:val="none" w:sz="0" w:space="0" w:color="auto"/>
        <w:right w:val="none" w:sz="0" w:space="0" w:color="auto"/>
      </w:divBdr>
      <w:divsChild>
        <w:div w:id="1271477221">
          <w:marLeft w:val="0"/>
          <w:marRight w:val="0"/>
          <w:marTop w:val="0"/>
          <w:marBottom w:val="0"/>
          <w:divBdr>
            <w:top w:val="none" w:sz="0" w:space="0" w:color="auto"/>
            <w:left w:val="none" w:sz="0" w:space="0" w:color="auto"/>
            <w:bottom w:val="none" w:sz="0" w:space="0" w:color="auto"/>
            <w:right w:val="none" w:sz="0" w:space="0" w:color="auto"/>
          </w:divBdr>
        </w:div>
      </w:divsChild>
    </w:div>
    <w:div w:id="17744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dutechwiki.unige.ch/en/Metacognition" TargetMode="External"/><Relationship Id="rId4" Type="http://schemas.microsoft.com/office/2007/relationships/stylesWithEffects" Target="stylesWithEffects.xml"/><Relationship Id="rId9" Type="http://schemas.openxmlformats.org/officeDocument/2006/relationships/hyperlink" Target="mailto:sozanom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C185-7CF0-47C4-B089-B9CCC71D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المدخل إلى التدريس 333 نهج</vt:lpstr>
      <vt:lpstr>المدخل إلى التدريس 333 نهج</vt:lpstr>
    </vt:vector>
  </TitlesOfParts>
  <Company>Ahmed-Under</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المدخل إلى التدريس 333 نهج</dc:title>
  <dc:creator>11</dc:creator>
  <cp:lastModifiedBy>user</cp:lastModifiedBy>
  <cp:revision>2</cp:revision>
  <cp:lastPrinted>2018-01-29T07:21:00Z</cp:lastPrinted>
  <dcterms:created xsi:type="dcterms:W3CDTF">2021-03-10T14:58:00Z</dcterms:created>
  <dcterms:modified xsi:type="dcterms:W3CDTF">2021-03-10T14:58:00Z</dcterms:modified>
</cp:coreProperties>
</file>